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A9" w:rsidRDefault="001257A9" w:rsidP="001257A9">
      <w:pPr>
        <w:jc w:val="center"/>
        <w:rPr>
          <w:b/>
          <w:bCs/>
        </w:rPr>
      </w:pPr>
    </w:p>
    <w:p w:rsidR="008852CB" w:rsidRPr="00653BC9" w:rsidRDefault="007A1F03" w:rsidP="00825B7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bookmarkStart w:id="0" w:name="_GoBack"/>
      <w:bookmarkEnd w:id="0"/>
      <w:r w:rsidRPr="00653BC9">
        <w:rPr>
          <w:rFonts w:ascii="Times New Roman" w:hAnsi="Times New Roman" w:cs="Times New Roman"/>
          <w:b/>
          <w:bCs/>
        </w:rPr>
        <w:t xml:space="preserve">rak hücreli anemi tanısı nasıl konulur, tanı için hangi kan testleri yapılır? </w:t>
      </w:r>
      <w:r w:rsidR="00653BC9" w:rsidRPr="00653BC9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Uzm</w:t>
      </w:r>
      <w:proofErr w:type="spellEnd"/>
      <w:r>
        <w:rPr>
          <w:rFonts w:ascii="Times New Roman" w:hAnsi="Times New Roman" w:cs="Times New Roman"/>
          <w:b/>
          <w:bCs/>
        </w:rPr>
        <w:t xml:space="preserve"> Dr. </w:t>
      </w:r>
      <w:r w:rsidR="00653BC9" w:rsidRPr="00653BC9">
        <w:rPr>
          <w:rFonts w:ascii="Times New Roman" w:hAnsi="Times New Roman" w:cs="Times New Roman"/>
          <w:highlight w:val="yellow"/>
        </w:rPr>
        <w:t xml:space="preserve">Tuğba </w:t>
      </w:r>
      <w:proofErr w:type="spellStart"/>
      <w:r w:rsidR="00653BC9" w:rsidRPr="00653BC9">
        <w:rPr>
          <w:rFonts w:ascii="Times New Roman" w:hAnsi="Times New Roman" w:cs="Times New Roman"/>
          <w:highlight w:val="yellow"/>
        </w:rPr>
        <w:t>Belgemen</w:t>
      </w:r>
      <w:proofErr w:type="spellEnd"/>
      <w:r w:rsidR="00653BC9" w:rsidRPr="00653BC9">
        <w:rPr>
          <w:rFonts w:ascii="Times New Roman" w:hAnsi="Times New Roman" w:cs="Times New Roman"/>
          <w:highlight w:val="yellow"/>
        </w:rPr>
        <w:t xml:space="preserve"> Özer)</w:t>
      </w:r>
    </w:p>
    <w:p w:rsidR="00D31DBD" w:rsidRPr="00653BC9" w:rsidRDefault="00D31DBD" w:rsidP="00825B76">
      <w:pPr>
        <w:jc w:val="both"/>
        <w:rPr>
          <w:rFonts w:ascii="Times New Roman" w:hAnsi="Times New Roman" w:cs="Times New Roman"/>
        </w:rPr>
      </w:pPr>
    </w:p>
    <w:p w:rsidR="00AB2539" w:rsidRPr="00653BC9" w:rsidRDefault="007B49EF" w:rsidP="00825B76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>Orak Hücreli Anemi (</w:t>
      </w:r>
      <w:r w:rsidR="00D31DBD" w:rsidRPr="00653BC9">
        <w:rPr>
          <w:rFonts w:ascii="Times New Roman" w:hAnsi="Times New Roman" w:cs="Times New Roman"/>
        </w:rPr>
        <w:t>OHA</w:t>
      </w:r>
      <w:r w:rsidRPr="00653BC9">
        <w:rPr>
          <w:rFonts w:ascii="Times New Roman" w:hAnsi="Times New Roman" w:cs="Times New Roman"/>
        </w:rPr>
        <w:t>)</w:t>
      </w:r>
      <w:r w:rsidR="00D31DBD" w:rsidRPr="00653BC9">
        <w:rPr>
          <w:rFonts w:ascii="Times New Roman" w:hAnsi="Times New Roman" w:cs="Times New Roman"/>
        </w:rPr>
        <w:t xml:space="preserve"> </w:t>
      </w:r>
      <w:r w:rsidR="00C676DB" w:rsidRPr="00653BC9">
        <w:rPr>
          <w:rFonts w:ascii="Times New Roman" w:hAnsi="Times New Roman" w:cs="Times New Roman"/>
        </w:rPr>
        <w:t xml:space="preserve">tanısı, </w:t>
      </w:r>
      <w:r w:rsidR="002B6E07" w:rsidRPr="00653BC9">
        <w:rPr>
          <w:rFonts w:ascii="Times New Roman" w:hAnsi="Times New Roman" w:cs="Times New Roman"/>
        </w:rPr>
        <w:t xml:space="preserve">şüphe edilen </w:t>
      </w:r>
      <w:proofErr w:type="gramStart"/>
      <w:r w:rsidR="002B6E07" w:rsidRPr="00653BC9">
        <w:rPr>
          <w:rFonts w:ascii="Times New Roman" w:hAnsi="Times New Roman" w:cs="Times New Roman"/>
        </w:rPr>
        <w:t>semptomlar</w:t>
      </w:r>
      <w:proofErr w:type="gramEnd"/>
      <w:r w:rsidR="002B6E07" w:rsidRPr="00653BC9">
        <w:rPr>
          <w:rFonts w:ascii="Times New Roman" w:hAnsi="Times New Roman" w:cs="Times New Roman"/>
        </w:rPr>
        <w:t xml:space="preserve">, </w:t>
      </w:r>
      <w:r w:rsidR="009C1D39" w:rsidRPr="00653BC9">
        <w:rPr>
          <w:rFonts w:ascii="Times New Roman" w:hAnsi="Times New Roman" w:cs="Times New Roman"/>
        </w:rPr>
        <w:t xml:space="preserve">aile öyküsü, </w:t>
      </w:r>
      <w:r w:rsidR="00C676DB" w:rsidRPr="00653BC9">
        <w:rPr>
          <w:rFonts w:ascii="Times New Roman" w:hAnsi="Times New Roman" w:cs="Times New Roman"/>
        </w:rPr>
        <w:t xml:space="preserve">klinik bulgular ve laboratuvar testleri ile konulur. </w:t>
      </w:r>
      <w:proofErr w:type="spellStart"/>
      <w:r w:rsidR="009C1D39" w:rsidRPr="00653BC9">
        <w:rPr>
          <w:rFonts w:ascii="Times New Roman" w:hAnsi="Times New Roman" w:cs="Times New Roman"/>
        </w:rPr>
        <w:t>Yenidoğan</w:t>
      </w:r>
      <w:proofErr w:type="spellEnd"/>
      <w:r w:rsidR="009C1D39" w:rsidRPr="00653BC9">
        <w:rPr>
          <w:rFonts w:ascii="Times New Roman" w:hAnsi="Times New Roman" w:cs="Times New Roman"/>
        </w:rPr>
        <w:t xml:space="preserve"> tarama programları da </w:t>
      </w:r>
      <w:proofErr w:type="spellStart"/>
      <w:r w:rsidR="009C1D39" w:rsidRPr="00653BC9">
        <w:rPr>
          <w:rFonts w:ascii="Times New Roman" w:hAnsi="Times New Roman" w:cs="Times New Roman"/>
        </w:rPr>
        <w:t>OHA’nin</w:t>
      </w:r>
      <w:proofErr w:type="spellEnd"/>
      <w:r w:rsidR="009C1D39" w:rsidRPr="00653BC9">
        <w:rPr>
          <w:rFonts w:ascii="Times New Roman" w:hAnsi="Times New Roman" w:cs="Times New Roman"/>
        </w:rPr>
        <w:t xml:space="preserve"> erken tanısını sağlamada önemli rol oynar. </w:t>
      </w:r>
    </w:p>
    <w:p w:rsidR="00D31DBD" w:rsidRPr="00653BC9" w:rsidRDefault="002B6E07" w:rsidP="00825B76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Tanısal testler bir kez yapılır ve sonrasında hastanın durumuna göre izlem aşamasına geçilir. </w:t>
      </w:r>
      <w:r w:rsidR="00C676DB" w:rsidRPr="00653BC9">
        <w:rPr>
          <w:rFonts w:ascii="Times New Roman" w:hAnsi="Times New Roman" w:cs="Times New Roman"/>
        </w:rPr>
        <w:t>Tanı sürecinde izlenen adımlar ve yapılan testler şunlardır:</w:t>
      </w:r>
    </w:p>
    <w:p w:rsidR="00600AA5" w:rsidRPr="00653BC9" w:rsidRDefault="00600AA5" w:rsidP="00825B76">
      <w:pPr>
        <w:jc w:val="both"/>
        <w:rPr>
          <w:rFonts w:ascii="Times New Roman" w:hAnsi="Times New Roman" w:cs="Times New Roman"/>
        </w:rPr>
      </w:pPr>
    </w:p>
    <w:p w:rsidR="00DA3EFF" w:rsidRPr="00653BC9" w:rsidRDefault="00C676DB" w:rsidP="00825B7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 xml:space="preserve">Aile öyküsü ve Klinik Bulgular: </w:t>
      </w:r>
    </w:p>
    <w:p w:rsidR="00C676DB" w:rsidRPr="00653BC9" w:rsidRDefault="00C676DB" w:rsidP="00825B76">
      <w:pPr>
        <w:pStyle w:val="ListeParagraf"/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</w:rPr>
        <w:t xml:space="preserve">Özellikle Akdeniz, Orta Doğu, Afrika ve Hindistan gibi bölgelerde yaşayan ailelerde genetik geçiş önemli olabilir. </w:t>
      </w:r>
      <w:r w:rsidR="00DC00EA" w:rsidRPr="00653BC9">
        <w:rPr>
          <w:rFonts w:ascii="Times New Roman" w:hAnsi="Times New Roman" w:cs="Times New Roman"/>
        </w:rPr>
        <w:t xml:space="preserve">Ülkemizde Güney Doğu Anadolu Bölgesi’nde (özellikle Şanlıurfa, Mardin, Batman, Diyarbakır ve Siirt gibi illerde) genetik yatkınlık ve bölgesel </w:t>
      </w:r>
      <w:proofErr w:type="gramStart"/>
      <w:r w:rsidR="00DC00EA" w:rsidRPr="00653BC9">
        <w:rPr>
          <w:rFonts w:ascii="Times New Roman" w:hAnsi="Times New Roman" w:cs="Times New Roman"/>
        </w:rPr>
        <w:t>popülasyon</w:t>
      </w:r>
      <w:proofErr w:type="gramEnd"/>
      <w:r w:rsidR="00DC00EA" w:rsidRPr="00653BC9">
        <w:rPr>
          <w:rFonts w:ascii="Times New Roman" w:hAnsi="Times New Roman" w:cs="Times New Roman"/>
        </w:rPr>
        <w:t xml:space="preserve"> yapıs</w:t>
      </w:r>
      <w:r w:rsidR="00825B76" w:rsidRPr="00653BC9">
        <w:rPr>
          <w:rFonts w:ascii="Times New Roman" w:hAnsi="Times New Roman" w:cs="Times New Roman"/>
        </w:rPr>
        <w:t>ıyla</w:t>
      </w:r>
      <w:r w:rsidR="00DC00EA" w:rsidRPr="00653BC9">
        <w:rPr>
          <w:rFonts w:ascii="Times New Roman" w:hAnsi="Times New Roman" w:cs="Times New Roman"/>
        </w:rPr>
        <w:t xml:space="preserve"> ilişkili olarak </w:t>
      </w:r>
      <w:proofErr w:type="spellStart"/>
      <w:r w:rsidR="00DC00EA" w:rsidRPr="00653BC9">
        <w:rPr>
          <w:rFonts w:ascii="Times New Roman" w:hAnsi="Times New Roman" w:cs="Times New Roman"/>
        </w:rPr>
        <w:t>prevalans</w:t>
      </w:r>
      <w:proofErr w:type="spellEnd"/>
      <w:r w:rsidR="00DC00EA" w:rsidRPr="00653BC9">
        <w:rPr>
          <w:rFonts w:ascii="Times New Roman" w:hAnsi="Times New Roman" w:cs="Times New Roman"/>
        </w:rPr>
        <w:t xml:space="preserve"> daha yüksektir. </w:t>
      </w:r>
      <w:r w:rsidRPr="00653BC9">
        <w:rPr>
          <w:rFonts w:ascii="Times New Roman" w:hAnsi="Times New Roman" w:cs="Times New Roman"/>
        </w:rPr>
        <w:t xml:space="preserve">Hastada tekrarlayan </w:t>
      </w:r>
      <w:proofErr w:type="gramStart"/>
      <w:r w:rsidRPr="00653BC9">
        <w:rPr>
          <w:rFonts w:ascii="Times New Roman" w:hAnsi="Times New Roman" w:cs="Times New Roman"/>
        </w:rPr>
        <w:t>enfeksiyonlar</w:t>
      </w:r>
      <w:proofErr w:type="gramEnd"/>
      <w:r w:rsidRPr="00653BC9">
        <w:rPr>
          <w:rFonts w:ascii="Times New Roman" w:hAnsi="Times New Roman" w:cs="Times New Roman"/>
        </w:rPr>
        <w:t>, anemi, solukluk, yorgunluk, ağrılı krizler ve dalak büyümesi gibi belirtiler olabilir.</w:t>
      </w:r>
    </w:p>
    <w:p w:rsidR="00DA3EFF" w:rsidRPr="00653BC9" w:rsidRDefault="00C676DB" w:rsidP="00825B7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>Tam Kan</w:t>
      </w:r>
      <w:r w:rsidR="00485822" w:rsidRPr="00653BC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485822" w:rsidRPr="00653BC9">
        <w:rPr>
          <w:rFonts w:ascii="Times New Roman" w:hAnsi="Times New Roman" w:cs="Times New Roman"/>
          <w:b/>
          <w:bCs/>
        </w:rPr>
        <w:t>Hemogram</w:t>
      </w:r>
      <w:proofErr w:type="spellEnd"/>
      <w:r w:rsidR="00485822" w:rsidRPr="00653BC9">
        <w:rPr>
          <w:rFonts w:ascii="Times New Roman" w:hAnsi="Times New Roman" w:cs="Times New Roman"/>
          <w:b/>
          <w:bCs/>
        </w:rPr>
        <w:t>)</w:t>
      </w:r>
      <w:r w:rsidRPr="00653BC9">
        <w:rPr>
          <w:rFonts w:ascii="Times New Roman" w:hAnsi="Times New Roman" w:cs="Times New Roman"/>
          <w:b/>
          <w:bCs/>
        </w:rPr>
        <w:t xml:space="preserve"> </w:t>
      </w:r>
      <w:r w:rsidR="00485822" w:rsidRPr="00653BC9">
        <w:rPr>
          <w:rFonts w:ascii="Times New Roman" w:hAnsi="Times New Roman" w:cs="Times New Roman"/>
          <w:b/>
          <w:bCs/>
        </w:rPr>
        <w:t xml:space="preserve">ve </w:t>
      </w:r>
      <w:proofErr w:type="spellStart"/>
      <w:r w:rsidR="00485822" w:rsidRPr="00653BC9">
        <w:rPr>
          <w:rFonts w:ascii="Times New Roman" w:hAnsi="Times New Roman" w:cs="Times New Roman"/>
          <w:b/>
          <w:bCs/>
        </w:rPr>
        <w:t>Retikülosit</w:t>
      </w:r>
      <w:proofErr w:type="spellEnd"/>
      <w:r w:rsidR="00485822" w:rsidRPr="00653BC9">
        <w:rPr>
          <w:rFonts w:ascii="Times New Roman" w:hAnsi="Times New Roman" w:cs="Times New Roman"/>
          <w:b/>
          <w:bCs/>
        </w:rPr>
        <w:t xml:space="preserve"> </w:t>
      </w:r>
      <w:r w:rsidRPr="00653BC9">
        <w:rPr>
          <w:rFonts w:ascii="Times New Roman" w:hAnsi="Times New Roman" w:cs="Times New Roman"/>
          <w:b/>
          <w:bCs/>
        </w:rPr>
        <w:t>Sayımı</w:t>
      </w:r>
      <w:r w:rsidR="00485822" w:rsidRPr="00653BC9">
        <w:rPr>
          <w:rFonts w:ascii="Times New Roman" w:hAnsi="Times New Roman" w:cs="Times New Roman"/>
          <w:b/>
          <w:bCs/>
        </w:rPr>
        <w:t>:</w:t>
      </w:r>
    </w:p>
    <w:p w:rsidR="007B49EF" w:rsidRPr="00653BC9" w:rsidRDefault="00C676DB" w:rsidP="00825B76">
      <w:pPr>
        <w:pStyle w:val="ListeParagraf"/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</w:rPr>
        <w:t>Anemi</w:t>
      </w:r>
      <w:r w:rsidR="00485822" w:rsidRPr="00653BC9">
        <w:rPr>
          <w:rFonts w:ascii="Times New Roman" w:hAnsi="Times New Roman" w:cs="Times New Roman"/>
        </w:rPr>
        <w:t>nin derecesini ve kırmızı kan hücresi yıkımını (</w:t>
      </w:r>
      <w:proofErr w:type="spellStart"/>
      <w:r w:rsidR="00485822" w:rsidRPr="00653BC9">
        <w:rPr>
          <w:rFonts w:ascii="Times New Roman" w:hAnsi="Times New Roman" w:cs="Times New Roman"/>
        </w:rPr>
        <w:t>hemoliz</w:t>
      </w:r>
      <w:proofErr w:type="spellEnd"/>
      <w:r w:rsidR="00485822" w:rsidRPr="00653BC9">
        <w:rPr>
          <w:rFonts w:ascii="Times New Roman" w:hAnsi="Times New Roman" w:cs="Times New Roman"/>
        </w:rPr>
        <w:t xml:space="preserve">) değerlendirmek için kullanılır. Genellikle hastalarda düşük hemoglobin ve yüksek </w:t>
      </w:r>
      <w:proofErr w:type="spellStart"/>
      <w:r w:rsidR="00485822" w:rsidRPr="00653BC9">
        <w:rPr>
          <w:rFonts w:ascii="Times New Roman" w:hAnsi="Times New Roman" w:cs="Times New Roman"/>
        </w:rPr>
        <w:t>retikülosit</w:t>
      </w:r>
      <w:proofErr w:type="spellEnd"/>
      <w:r w:rsidR="00485822" w:rsidRPr="00653BC9">
        <w:rPr>
          <w:rFonts w:ascii="Times New Roman" w:hAnsi="Times New Roman" w:cs="Times New Roman"/>
        </w:rPr>
        <w:t xml:space="preserve"> sayıları gözlenir. </w:t>
      </w:r>
    </w:p>
    <w:p w:rsidR="00DA3EFF" w:rsidRPr="00653BC9" w:rsidRDefault="00E44F8F" w:rsidP="005E3E0F">
      <w:pPr>
        <w:pStyle w:val="ListeParagraf"/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</w:rPr>
        <w:t>Retikülosit</w:t>
      </w:r>
      <w:proofErr w:type="spellEnd"/>
      <w:r w:rsidRPr="00653BC9">
        <w:rPr>
          <w:rFonts w:ascii="Times New Roman" w:hAnsi="Times New Roman" w:cs="Times New Roman"/>
        </w:rPr>
        <w:t xml:space="preserve"> sayısında</w:t>
      </w:r>
      <w:r w:rsidR="005E3E0F" w:rsidRPr="00653BC9">
        <w:rPr>
          <w:rFonts w:ascii="Times New Roman" w:hAnsi="Times New Roman" w:cs="Times New Roman"/>
        </w:rPr>
        <w:t>ki</w:t>
      </w:r>
      <w:r w:rsidRPr="00653BC9">
        <w:rPr>
          <w:rFonts w:ascii="Times New Roman" w:hAnsi="Times New Roman" w:cs="Times New Roman"/>
        </w:rPr>
        <w:t xml:space="preserve"> artış vücudun </w:t>
      </w:r>
      <w:proofErr w:type="spellStart"/>
      <w:r w:rsidR="00BE5F73" w:rsidRPr="00653BC9">
        <w:rPr>
          <w:rFonts w:ascii="Times New Roman" w:hAnsi="Times New Roman" w:cs="Times New Roman"/>
        </w:rPr>
        <w:t>OHA’nin</w:t>
      </w:r>
      <w:proofErr w:type="spellEnd"/>
      <w:r w:rsidR="00BE5F73" w:rsidRPr="00653BC9">
        <w:rPr>
          <w:rFonts w:ascii="Times New Roman" w:hAnsi="Times New Roman" w:cs="Times New Roman"/>
        </w:rPr>
        <w:t xml:space="preserve"> neden olduğu kırmızı kan hücresi yıkımını dengelemek için yeni </w:t>
      </w:r>
      <w:r w:rsidRPr="00653BC9">
        <w:rPr>
          <w:rFonts w:ascii="Times New Roman" w:hAnsi="Times New Roman" w:cs="Times New Roman"/>
        </w:rPr>
        <w:t xml:space="preserve">kan hücrelerini </w:t>
      </w:r>
      <w:r w:rsidR="00BE5F73" w:rsidRPr="00653BC9">
        <w:rPr>
          <w:rFonts w:ascii="Times New Roman" w:hAnsi="Times New Roman" w:cs="Times New Roman"/>
        </w:rPr>
        <w:t>üretmeye çalıştığını gösterir.</w:t>
      </w:r>
      <w:r w:rsidR="005E3E0F" w:rsidRPr="00653BC9">
        <w:rPr>
          <w:rFonts w:ascii="Times New Roman" w:hAnsi="Times New Roman" w:cs="Times New Roman"/>
        </w:rPr>
        <w:t xml:space="preserve"> </w:t>
      </w:r>
      <w:r w:rsidR="00B13252" w:rsidRPr="00653BC9">
        <w:rPr>
          <w:rFonts w:ascii="Times New Roman" w:hAnsi="Times New Roman" w:cs="Times New Roman"/>
        </w:rPr>
        <w:t>Tanı koymak için bir kez yapılır, ancak izlem sürecinde tekrarlanır.</w:t>
      </w:r>
    </w:p>
    <w:p w:rsidR="00DA3EFF" w:rsidRPr="00653BC9" w:rsidRDefault="00C676DB" w:rsidP="00825B7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Periferik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Yayma:</w:t>
      </w:r>
    </w:p>
    <w:p w:rsidR="00C676DB" w:rsidRPr="00653BC9" w:rsidRDefault="00485822" w:rsidP="005E3E0F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>Mikroskop altında orak (</w:t>
      </w:r>
      <w:proofErr w:type="spellStart"/>
      <w:r w:rsidRPr="00653BC9">
        <w:rPr>
          <w:rFonts w:ascii="Times New Roman" w:hAnsi="Times New Roman" w:cs="Times New Roman"/>
        </w:rPr>
        <w:t>sickle</w:t>
      </w:r>
      <w:proofErr w:type="spellEnd"/>
      <w:r w:rsidRPr="00653BC9">
        <w:rPr>
          <w:rFonts w:ascii="Times New Roman" w:hAnsi="Times New Roman" w:cs="Times New Roman"/>
        </w:rPr>
        <w:t>) şeklinde kırmızı kan hücreleri görülür, bu da hastalığın tipik bir bulgusudur.</w:t>
      </w:r>
      <w:r w:rsidR="005E3E0F" w:rsidRPr="00653BC9">
        <w:rPr>
          <w:rFonts w:ascii="Times New Roman" w:hAnsi="Times New Roman" w:cs="Times New Roman"/>
        </w:rPr>
        <w:t xml:space="preserve"> </w:t>
      </w:r>
      <w:r w:rsidR="00B13252" w:rsidRPr="00653BC9">
        <w:rPr>
          <w:rFonts w:ascii="Times New Roman" w:hAnsi="Times New Roman" w:cs="Times New Roman"/>
        </w:rPr>
        <w:t>Şüphe üzerine veya tanıyı doğrulamak için kullanılır. Tek seferlik bir tanısal testtir. Gerektiğinde klinik durum kötüleştiğinde veya hematolojik değerlendirme yapıldığında tekrar edilebilir.</w:t>
      </w:r>
    </w:p>
    <w:p w:rsidR="00C676DB" w:rsidRPr="00653BC9" w:rsidRDefault="00C676DB" w:rsidP="00825B7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 xml:space="preserve">Hemoglobin </w:t>
      </w:r>
      <w:proofErr w:type="spellStart"/>
      <w:r w:rsidRPr="00653BC9">
        <w:rPr>
          <w:rFonts w:ascii="Times New Roman" w:hAnsi="Times New Roman" w:cs="Times New Roman"/>
          <w:b/>
          <w:bCs/>
        </w:rPr>
        <w:t>Elektroforezi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: </w:t>
      </w:r>
    </w:p>
    <w:p w:rsidR="00C676DB" w:rsidRPr="00653BC9" w:rsidRDefault="00E44F8F" w:rsidP="00DA717E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>Orak hücreli anemi tanısında altın standarttır. Bu test, kanda bulunan farklı hemoglobin türlerini (Hemoglobin A (normal), Hemoglobin S (orak hücreli), Hemoglobin F (</w:t>
      </w:r>
      <w:proofErr w:type="spellStart"/>
      <w:r w:rsidRPr="00653BC9">
        <w:rPr>
          <w:rFonts w:ascii="Times New Roman" w:hAnsi="Times New Roman" w:cs="Times New Roman"/>
        </w:rPr>
        <w:t>fetal</w:t>
      </w:r>
      <w:proofErr w:type="spellEnd"/>
      <w:r w:rsidRPr="00653BC9">
        <w:rPr>
          <w:rFonts w:ascii="Times New Roman" w:hAnsi="Times New Roman" w:cs="Times New Roman"/>
        </w:rPr>
        <w:t xml:space="preserve"> hemoglobin) ve diğer varyantlar) ayırır</w:t>
      </w:r>
      <w:r w:rsidR="00895F41" w:rsidRPr="00653BC9">
        <w:rPr>
          <w:rFonts w:ascii="Times New Roman" w:hAnsi="Times New Roman" w:cs="Times New Roman"/>
        </w:rPr>
        <w:t>.</w:t>
      </w:r>
      <w:r w:rsidRPr="00653BC9">
        <w:rPr>
          <w:rFonts w:ascii="Times New Roman" w:hAnsi="Times New Roman" w:cs="Times New Roman"/>
        </w:rPr>
        <w:t xml:space="preserve">  ‘’Hemoglobin S (</w:t>
      </w:r>
      <w:proofErr w:type="spellStart"/>
      <w:r w:rsidRPr="00653BC9">
        <w:rPr>
          <w:rFonts w:ascii="Times New Roman" w:hAnsi="Times New Roman" w:cs="Times New Roman"/>
        </w:rPr>
        <w:t>HbS</w:t>
      </w:r>
      <w:proofErr w:type="spellEnd"/>
      <w:r w:rsidRPr="00653BC9">
        <w:rPr>
          <w:rFonts w:ascii="Times New Roman" w:hAnsi="Times New Roman" w:cs="Times New Roman"/>
        </w:rPr>
        <w:t xml:space="preserve">)’’ adı verilen orak hücreli anemiye neden olan hemoglobin türünün varlığı ve oranını belirler. </w:t>
      </w:r>
      <w:r w:rsidR="00895F41" w:rsidRPr="00653BC9">
        <w:rPr>
          <w:rFonts w:ascii="Times New Roman" w:hAnsi="Times New Roman" w:cs="Times New Roman"/>
        </w:rPr>
        <w:t xml:space="preserve">Normal bireylerde </w:t>
      </w:r>
      <w:proofErr w:type="spellStart"/>
      <w:r w:rsidR="00895F41" w:rsidRPr="00653BC9">
        <w:rPr>
          <w:rFonts w:ascii="Times New Roman" w:hAnsi="Times New Roman" w:cs="Times New Roman"/>
        </w:rPr>
        <w:t>HbA</w:t>
      </w:r>
      <w:proofErr w:type="spellEnd"/>
      <w:r w:rsidR="00895F41" w:rsidRPr="00653BC9">
        <w:rPr>
          <w:rFonts w:ascii="Times New Roman" w:hAnsi="Times New Roman" w:cs="Times New Roman"/>
        </w:rPr>
        <w:t xml:space="preserve"> baskındır, ancak OHA hastalarında</w:t>
      </w:r>
      <w:r w:rsidR="007100A2" w:rsidRPr="00653BC9">
        <w:rPr>
          <w:rFonts w:ascii="Times New Roman" w:hAnsi="Times New Roman" w:cs="Times New Roman"/>
        </w:rPr>
        <w:t xml:space="preserve"> (</w:t>
      </w:r>
      <w:proofErr w:type="spellStart"/>
      <w:r w:rsidR="007100A2" w:rsidRPr="00653BC9">
        <w:rPr>
          <w:rFonts w:ascii="Times New Roman" w:hAnsi="Times New Roman" w:cs="Times New Roman"/>
        </w:rPr>
        <w:t>homozigot</w:t>
      </w:r>
      <w:proofErr w:type="spellEnd"/>
      <w:r w:rsidR="007100A2" w:rsidRPr="00653BC9">
        <w:rPr>
          <w:rFonts w:ascii="Times New Roman" w:hAnsi="Times New Roman" w:cs="Times New Roman"/>
        </w:rPr>
        <w:t xml:space="preserve"> </w:t>
      </w:r>
      <w:proofErr w:type="spellStart"/>
      <w:r w:rsidR="007100A2" w:rsidRPr="00653BC9">
        <w:rPr>
          <w:rFonts w:ascii="Times New Roman" w:hAnsi="Times New Roman" w:cs="Times New Roman"/>
        </w:rPr>
        <w:t>HbSS</w:t>
      </w:r>
      <w:proofErr w:type="spellEnd"/>
      <w:r w:rsidR="007100A2" w:rsidRPr="00653BC9">
        <w:rPr>
          <w:rFonts w:ascii="Times New Roman" w:hAnsi="Times New Roman" w:cs="Times New Roman"/>
        </w:rPr>
        <w:t xml:space="preserve">) </w:t>
      </w:r>
      <w:proofErr w:type="spellStart"/>
      <w:r w:rsidRPr="00653BC9">
        <w:rPr>
          <w:rFonts w:ascii="Times New Roman" w:hAnsi="Times New Roman" w:cs="Times New Roman"/>
        </w:rPr>
        <w:t>HbS</w:t>
      </w:r>
      <w:proofErr w:type="spellEnd"/>
      <w:r w:rsidRPr="00653BC9">
        <w:rPr>
          <w:rFonts w:ascii="Times New Roman" w:hAnsi="Times New Roman" w:cs="Times New Roman"/>
        </w:rPr>
        <w:t xml:space="preserve"> baskın hemoglobindir. </w:t>
      </w:r>
      <w:proofErr w:type="spellStart"/>
      <w:r w:rsidRPr="00653BC9">
        <w:rPr>
          <w:rFonts w:ascii="Times New Roman" w:hAnsi="Times New Roman" w:cs="Times New Roman"/>
        </w:rPr>
        <w:t>HbSC</w:t>
      </w:r>
      <w:proofErr w:type="spellEnd"/>
      <w:r w:rsidRPr="00653BC9">
        <w:rPr>
          <w:rFonts w:ascii="Times New Roman" w:hAnsi="Times New Roman" w:cs="Times New Roman"/>
        </w:rPr>
        <w:t xml:space="preserve"> ve diğer varyantlar da </w:t>
      </w:r>
      <w:proofErr w:type="spellStart"/>
      <w:r w:rsidRPr="00653BC9">
        <w:rPr>
          <w:rFonts w:ascii="Times New Roman" w:hAnsi="Times New Roman" w:cs="Times New Roman"/>
        </w:rPr>
        <w:t>elektroforezle</w:t>
      </w:r>
      <w:proofErr w:type="spellEnd"/>
      <w:r w:rsidRPr="00653BC9">
        <w:rPr>
          <w:rFonts w:ascii="Times New Roman" w:hAnsi="Times New Roman" w:cs="Times New Roman"/>
        </w:rPr>
        <w:t xml:space="preserve"> ayırt edilebilir. </w:t>
      </w:r>
      <w:proofErr w:type="spellStart"/>
      <w:r w:rsidRPr="00653BC9">
        <w:rPr>
          <w:rFonts w:ascii="Times New Roman" w:hAnsi="Times New Roman" w:cs="Times New Roman"/>
        </w:rPr>
        <w:t>Yenidoğan</w:t>
      </w:r>
      <w:proofErr w:type="spellEnd"/>
      <w:r w:rsidRPr="00653BC9">
        <w:rPr>
          <w:rFonts w:ascii="Times New Roman" w:hAnsi="Times New Roman" w:cs="Times New Roman"/>
        </w:rPr>
        <w:t xml:space="preserve"> taramalarında yaygın olarak kullanılmakta ve erken tanı için kritik rol oynamaktadır. </w:t>
      </w:r>
      <w:r w:rsidR="002B6E07" w:rsidRPr="00653BC9">
        <w:rPr>
          <w:rFonts w:ascii="Times New Roman" w:hAnsi="Times New Roman" w:cs="Times New Roman"/>
        </w:rPr>
        <w:t>Tek seferlik bir testtir, tanı konduktan sonra tekrar edilmesine gerek yoktur.</w:t>
      </w:r>
    </w:p>
    <w:p w:rsidR="00FA7277" w:rsidRPr="00653BC9" w:rsidRDefault="00FA7277" w:rsidP="00FA72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 xml:space="preserve">Orak Hücre Testi: </w:t>
      </w:r>
    </w:p>
    <w:p w:rsidR="00600AA5" w:rsidRPr="00653BC9" w:rsidRDefault="00FA7277" w:rsidP="00600AA5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Oksijen azalması durumunda kırmızı kan hücrelerinin şekil değiştirdiğini görmek için yapılır. Orak hücreli anemi şüphesi varsa yapılır. Oksijen eksikliği ortamında eritrositlerin </w:t>
      </w:r>
      <w:proofErr w:type="spellStart"/>
      <w:r w:rsidRPr="00653BC9">
        <w:rPr>
          <w:rFonts w:ascii="Times New Roman" w:hAnsi="Times New Roman" w:cs="Times New Roman"/>
        </w:rPr>
        <w:t>oraklaşma</w:t>
      </w:r>
      <w:proofErr w:type="spellEnd"/>
      <w:r w:rsidRPr="00653BC9">
        <w:rPr>
          <w:rFonts w:ascii="Times New Roman" w:hAnsi="Times New Roman" w:cs="Times New Roman"/>
        </w:rPr>
        <w:t xml:space="preserve"> eğilimi gösterip göstermediğini tespit eden bu test, OHA tanısına yardımcı olur.</w:t>
      </w:r>
    </w:p>
    <w:p w:rsidR="00600AA5" w:rsidRPr="00653BC9" w:rsidRDefault="00600AA5" w:rsidP="00600AA5">
      <w:pPr>
        <w:pStyle w:val="ListeParagraf"/>
        <w:jc w:val="both"/>
        <w:rPr>
          <w:rFonts w:ascii="Times New Roman" w:hAnsi="Times New Roman" w:cs="Times New Roman"/>
        </w:rPr>
      </w:pPr>
    </w:p>
    <w:p w:rsidR="00C676DB" w:rsidRPr="00653BC9" w:rsidRDefault="002B6E07" w:rsidP="00825B7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>Genetik Testler (</w:t>
      </w:r>
      <w:r w:rsidR="00C676DB" w:rsidRPr="00653BC9">
        <w:rPr>
          <w:rFonts w:ascii="Times New Roman" w:hAnsi="Times New Roman" w:cs="Times New Roman"/>
          <w:b/>
          <w:bCs/>
        </w:rPr>
        <w:t>DNA Analizi</w:t>
      </w:r>
      <w:r w:rsidRPr="00653BC9">
        <w:rPr>
          <w:rFonts w:ascii="Times New Roman" w:hAnsi="Times New Roman" w:cs="Times New Roman"/>
          <w:b/>
          <w:bCs/>
        </w:rPr>
        <w:t>)</w:t>
      </w:r>
      <w:r w:rsidR="00C676DB" w:rsidRPr="00653BC9">
        <w:rPr>
          <w:rFonts w:ascii="Times New Roman" w:hAnsi="Times New Roman" w:cs="Times New Roman"/>
          <w:b/>
          <w:bCs/>
        </w:rPr>
        <w:t>:</w:t>
      </w:r>
    </w:p>
    <w:p w:rsidR="000223FB" w:rsidRPr="00653BC9" w:rsidRDefault="000223FB" w:rsidP="00825B76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>Orak hücreli aneminin kesin tanısı</w:t>
      </w:r>
      <w:r w:rsidR="00895F41" w:rsidRPr="00653BC9">
        <w:rPr>
          <w:rFonts w:ascii="Times New Roman" w:hAnsi="Times New Roman" w:cs="Times New Roman"/>
        </w:rPr>
        <w:t xml:space="preserve">nı koymak </w:t>
      </w:r>
      <w:r w:rsidRPr="00653BC9">
        <w:rPr>
          <w:rFonts w:ascii="Times New Roman" w:hAnsi="Times New Roman" w:cs="Times New Roman"/>
        </w:rPr>
        <w:t>için yapıla</w:t>
      </w:r>
      <w:r w:rsidR="00895F41" w:rsidRPr="00653BC9">
        <w:rPr>
          <w:rFonts w:ascii="Times New Roman" w:hAnsi="Times New Roman" w:cs="Times New Roman"/>
        </w:rPr>
        <w:t>n testtir.</w:t>
      </w:r>
      <w:r w:rsidRPr="00653BC9">
        <w:rPr>
          <w:rFonts w:ascii="Times New Roman" w:hAnsi="Times New Roman" w:cs="Times New Roman"/>
        </w:rPr>
        <w:t xml:space="preserve"> Bu analiz, hastanın beta-</w:t>
      </w:r>
      <w:proofErr w:type="spellStart"/>
      <w:r w:rsidRPr="00653BC9">
        <w:rPr>
          <w:rFonts w:ascii="Times New Roman" w:hAnsi="Times New Roman" w:cs="Times New Roman"/>
        </w:rPr>
        <w:t>globin</w:t>
      </w:r>
      <w:proofErr w:type="spellEnd"/>
      <w:r w:rsidRPr="00653BC9">
        <w:rPr>
          <w:rFonts w:ascii="Times New Roman" w:hAnsi="Times New Roman" w:cs="Times New Roman"/>
        </w:rPr>
        <w:t xml:space="preserve"> geninde orak hücre anemisine neden olan mutasyon</w:t>
      </w:r>
      <w:r w:rsidR="00E44F8F" w:rsidRPr="00653BC9">
        <w:rPr>
          <w:rFonts w:ascii="Times New Roman" w:hAnsi="Times New Roman" w:cs="Times New Roman"/>
        </w:rPr>
        <w:t>ları</w:t>
      </w:r>
      <w:r w:rsidRPr="00653BC9">
        <w:rPr>
          <w:rFonts w:ascii="Times New Roman" w:hAnsi="Times New Roman" w:cs="Times New Roman"/>
        </w:rPr>
        <w:t xml:space="preserve"> tespit eder. </w:t>
      </w:r>
      <w:r w:rsidR="00B13252" w:rsidRPr="00653BC9">
        <w:rPr>
          <w:rFonts w:ascii="Times New Roman" w:hAnsi="Times New Roman" w:cs="Times New Roman"/>
        </w:rPr>
        <w:t xml:space="preserve">Hemoglobin </w:t>
      </w:r>
      <w:proofErr w:type="spellStart"/>
      <w:r w:rsidR="00B13252" w:rsidRPr="00653BC9">
        <w:rPr>
          <w:rFonts w:ascii="Times New Roman" w:hAnsi="Times New Roman" w:cs="Times New Roman"/>
        </w:rPr>
        <w:t>elektroforezi</w:t>
      </w:r>
      <w:proofErr w:type="spellEnd"/>
      <w:r w:rsidR="00B13252" w:rsidRPr="00653BC9">
        <w:rPr>
          <w:rFonts w:ascii="Times New Roman" w:hAnsi="Times New Roman" w:cs="Times New Roman"/>
        </w:rPr>
        <w:t xml:space="preserve"> sonuçları doğrulama gerektirdiğinde veya prenatal tanı amacıyla yapılır.</w:t>
      </w:r>
    </w:p>
    <w:p w:rsidR="000223FB" w:rsidRPr="00653BC9" w:rsidRDefault="000223FB" w:rsidP="00825B7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Yenidoğan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Tarama Testleri: </w:t>
      </w:r>
    </w:p>
    <w:p w:rsidR="00B15A1F" w:rsidRPr="00653BC9" w:rsidRDefault="000223FB" w:rsidP="00B15A1F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lastRenderedPageBreak/>
        <w:t>Bazı ülkelerde doğumda topuktan alınan kan örneğiyle tarama testi yapılır ve erken tanı sağlanabilir.</w:t>
      </w:r>
      <w:r w:rsidR="00B15A1F" w:rsidRPr="00653BC9">
        <w:rPr>
          <w:rFonts w:ascii="Times New Roman" w:hAnsi="Times New Roman" w:cs="Times New Roman"/>
        </w:rPr>
        <w:t xml:space="preserve"> </w:t>
      </w:r>
    </w:p>
    <w:p w:rsidR="008852CB" w:rsidRPr="00653BC9" w:rsidRDefault="002D6BD3" w:rsidP="00B15A1F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>Bu testlerin sonuçları ile birlikte</w:t>
      </w:r>
      <w:r w:rsidR="00C72E52" w:rsidRPr="00653BC9">
        <w:rPr>
          <w:rFonts w:ascii="Times New Roman" w:hAnsi="Times New Roman" w:cs="Times New Roman"/>
        </w:rPr>
        <w:t xml:space="preserve">, </w:t>
      </w:r>
      <w:r w:rsidR="005E3E0F" w:rsidRPr="00653BC9">
        <w:rPr>
          <w:rFonts w:ascii="Times New Roman" w:hAnsi="Times New Roman" w:cs="Times New Roman"/>
        </w:rPr>
        <w:t>hastanın</w:t>
      </w:r>
      <w:r w:rsidR="00C72E52" w:rsidRPr="00653BC9">
        <w:rPr>
          <w:rFonts w:ascii="Times New Roman" w:hAnsi="Times New Roman" w:cs="Times New Roman"/>
        </w:rPr>
        <w:t xml:space="preserve"> klinik durumu göz önünde bulundurularak tanı konulur ve tedavi sürecine başlanır.</w:t>
      </w:r>
    </w:p>
    <w:p w:rsidR="00C72E52" w:rsidRPr="00653BC9" w:rsidRDefault="00C72E52" w:rsidP="00825B76">
      <w:pPr>
        <w:jc w:val="both"/>
        <w:rPr>
          <w:rFonts w:ascii="Times New Roman" w:hAnsi="Times New Roman" w:cs="Times New Roman"/>
        </w:rPr>
      </w:pPr>
    </w:p>
    <w:p w:rsidR="008D58C8" w:rsidRPr="00653BC9" w:rsidRDefault="008D58C8" w:rsidP="00825B76">
      <w:p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>ORAK HÜCRELİ ANEMİ</w:t>
      </w:r>
      <w:r w:rsidR="004C3C8B" w:rsidRPr="00653BC9">
        <w:rPr>
          <w:rFonts w:ascii="Times New Roman" w:hAnsi="Times New Roman" w:cs="Times New Roman"/>
          <w:b/>
          <w:bCs/>
        </w:rPr>
        <w:t>Sİ OLAN HASTANIN</w:t>
      </w:r>
      <w:r w:rsidRPr="00653BC9">
        <w:rPr>
          <w:rFonts w:ascii="Times New Roman" w:hAnsi="Times New Roman" w:cs="Times New Roman"/>
          <w:b/>
          <w:bCs/>
        </w:rPr>
        <w:t xml:space="preserve"> İZLEMİ SIRASINDA HANGİ KAN TESTLERİ VE GÖRÜNTÜLEME YÖNTEMLERİ</w:t>
      </w:r>
      <w:r w:rsidR="00A65804" w:rsidRPr="00653BC9">
        <w:rPr>
          <w:rFonts w:ascii="Times New Roman" w:hAnsi="Times New Roman" w:cs="Times New Roman"/>
          <w:b/>
          <w:bCs/>
        </w:rPr>
        <w:t xml:space="preserve">, NE </w:t>
      </w:r>
      <w:r w:rsidRPr="00653BC9">
        <w:rPr>
          <w:rFonts w:ascii="Times New Roman" w:hAnsi="Times New Roman" w:cs="Times New Roman"/>
          <w:b/>
          <w:bCs/>
        </w:rPr>
        <w:t>SIKLIKTA YAPIL</w:t>
      </w:r>
      <w:r w:rsidR="00373820" w:rsidRPr="00653BC9">
        <w:rPr>
          <w:rFonts w:ascii="Times New Roman" w:hAnsi="Times New Roman" w:cs="Times New Roman"/>
          <w:b/>
          <w:bCs/>
        </w:rPr>
        <w:t>IR</w:t>
      </w:r>
      <w:r w:rsidRPr="00653BC9">
        <w:rPr>
          <w:rFonts w:ascii="Times New Roman" w:hAnsi="Times New Roman" w:cs="Times New Roman"/>
          <w:b/>
          <w:bCs/>
        </w:rPr>
        <w:t>?</w:t>
      </w:r>
    </w:p>
    <w:p w:rsidR="008852CB" w:rsidRPr="00653BC9" w:rsidRDefault="008852CB" w:rsidP="00825B76">
      <w:pPr>
        <w:jc w:val="both"/>
        <w:rPr>
          <w:rFonts w:ascii="Times New Roman" w:hAnsi="Times New Roman" w:cs="Times New Roman"/>
          <w:b/>
          <w:bCs/>
        </w:rPr>
      </w:pPr>
    </w:p>
    <w:p w:rsidR="00AB2539" w:rsidRPr="00653BC9" w:rsidRDefault="00523D6D" w:rsidP="00825B76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Orak Hücreli Anemi </w:t>
      </w:r>
      <w:r w:rsidR="005E3E0F" w:rsidRPr="00653BC9">
        <w:rPr>
          <w:rFonts w:ascii="Times New Roman" w:hAnsi="Times New Roman" w:cs="Times New Roman"/>
        </w:rPr>
        <w:t xml:space="preserve">hastalarının </w:t>
      </w:r>
      <w:r w:rsidR="00F2356C" w:rsidRPr="00653BC9">
        <w:rPr>
          <w:rFonts w:ascii="Times New Roman" w:hAnsi="Times New Roman" w:cs="Times New Roman"/>
        </w:rPr>
        <w:t xml:space="preserve">izleminde hastalığın </w:t>
      </w:r>
      <w:proofErr w:type="gramStart"/>
      <w:r w:rsidR="00F2356C" w:rsidRPr="00653BC9">
        <w:rPr>
          <w:rFonts w:ascii="Times New Roman" w:hAnsi="Times New Roman" w:cs="Times New Roman"/>
        </w:rPr>
        <w:t>komplikasyonlarını</w:t>
      </w:r>
      <w:proofErr w:type="gramEnd"/>
      <w:r w:rsidR="00F2356C" w:rsidRPr="00653BC9">
        <w:rPr>
          <w:rFonts w:ascii="Times New Roman" w:hAnsi="Times New Roman" w:cs="Times New Roman"/>
        </w:rPr>
        <w:t xml:space="preserve"> önlemek ve yönetmek için düzenli olarak yapılan testler ve görüntülemeler vardır. Bunlar, hastalığın seyrini izlemek, organ hasarını önlemek ve erken müdahale etmek amacıyla kullanılır. </w:t>
      </w:r>
    </w:p>
    <w:p w:rsidR="00C72E52" w:rsidRPr="00653BC9" w:rsidRDefault="00B13252" w:rsidP="00825B76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Orak hücreli anemide izlem, hastalığın </w:t>
      </w:r>
      <w:proofErr w:type="gramStart"/>
      <w:r w:rsidRPr="00653BC9">
        <w:rPr>
          <w:rFonts w:ascii="Times New Roman" w:hAnsi="Times New Roman" w:cs="Times New Roman"/>
        </w:rPr>
        <w:t>komplikasyonlarını</w:t>
      </w:r>
      <w:proofErr w:type="gramEnd"/>
      <w:r w:rsidRPr="00653BC9">
        <w:rPr>
          <w:rFonts w:ascii="Times New Roman" w:hAnsi="Times New Roman" w:cs="Times New Roman"/>
        </w:rPr>
        <w:t xml:space="preserve"> ve ilerlemesini değerlendirmek için düzenli aralıklarla yapılır. İzlem testlerinin sıklığı hastanın yaşına, </w:t>
      </w:r>
      <w:proofErr w:type="gramStart"/>
      <w:r w:rsidRPr="00653BC9">
        <w:rPr>
          <w:rFonts w:ascii="Times New Roman" w:hAnsi="Times New Roman" w:cs="Times New Roman"/>
        </w:rPr>
        <w:t>komplikasyon</w:t>
      </w:r>
      <w:proofErr w:type="gramEnd"/>
      <w:r w:rsidRPr="00653BC9">
        <w:rPr>
          <w:rFonts w:ascii="Times New Roman" w:hAnsi="Times New Roman" w:cs="Times New Roman"/>
        </w:rPr>
        <w:t xml:space="preserve"> riskine ve genel durumuna göre değişir. </w:t>
      </w:r>
    </w:p>
    <w:p w:rsidR="00B13252" w:rsidRPr="00653BC9" w:rsidRDefault="00B13252" w:rsidP="00825B76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>En yaygın kullanılan izlem testleri arasında</w:t>
      </w:r>
      <w:r w:rsidR="001C15D6" w:rsidRPr="00653BC9">
        <w:rPr>
          <w:rFonts w:ascii="Times New Roman" w:hAnsi="Times New Roman" w:cs="Times New Roman"/>
        </w:rPr>
        <w:t>,</w:t>
      </w:r>
      <w:r w:rsidR="00523D6D" w:rsidRPr="00653BC9">
        <w:rPr>
          <w:rFonts w:ascii="Times New Roman" w:hAnsi="Times New Roman" w:cs="Times New Roman"/>
        </w:rPr>
        <w:t xml:space="preserve"> </w:t>
      </w:r>
      <w:r w:rsidRPr="00653BC9">
        <w:rPr>
          <w:rFonts w:ascii="Times New Roman" w:hAnsi="Times New Roman" w:cs="Times New Roman"/>
        </w:rPr>
        <w:t>tam kan sayımı, akciğer röntgeni</w:t>
      </w:r>
      <w:r w:rsidR="005E3E0F" w:rsidRPr="00653BC9">
        <w:rPr>
          <w:rFonts w:ascii="Times New Roman" w:hAnsi="Times New Roman" w:cs="Times New Roman"/>
        </w:rPr>
        <w:t xml:space="preserve">, </w:t>
      </w:r>
      <w:proofErr w:type="spellStart"/>
      <w:r w:rsidR="005E3E0F" w:rsidRPr="00653BC9">
        <w:rPr>
          <w:rFonts w:ascii="Times New Roman" w:hAnsi="Times New Roman" w:cs="Times New Roman"/>
        </w:rPr>
        <w:t>Transkraniyal</w:t>
      </w:r>
      <w:proofErr w:type="spellEnd"/>
      <w:r w:rsidR="005E3E0F" w:rsidRPr="00653BC9">
        <w:rPr>
          <w:rFonts w:ascii="Times New Roman" w:hAnsi="Times New Roman" w:cs="Times New Roman"/>
        </w:rPr>
        <w:t xml:space="preserve"> </w:t>
      </w:r>
      <w:proofErr w:type="spellStart"/>
      <w:r w:rsidR="005E3E0F" w:rsidRPr="00653BC9">
        <w:rPr>
          <w:rFonts w:ascii="Times New Roman" w:hAnsi="Times New Roman" w:cs="Times New Roman"/>
        </w:rPr>
        <w:t>Doppler</w:t>
      </w:r>
      <w:proofErr w:type="spellEnd"/>
      <w:r w:rsidR="005E3E0F" w:rsidRPr="00653BC9">
        <w:rPr>
          <w:rFonts w:ascii="Times New Roman" w:hAnsi="Times New Roman" w:cs="Times New Roman"/>
        </w:rPr>
        <w:t xml:space="preserve"> (TCD) Ultrason</w:t>
      </w:r>
      <w:r w:rsidR="00600AA5" w:rsidRPr="00653BC9">
        <w:rPr>
          <w:rFonts w:ascii="Times New Roman" w:hAnsi="Times New Roman" w:cs="Times New Roman"/>
        </w:rPr>
        <w:t>ografi</w:t>
      </w:r>
      <w:r w:rsidR="005E3E0F" w:rsidRPr="00653BC9">
        <w:rPr>
          <w:rFonts w:ascii="Times New Roman" w:hAnsi="Times New Roman" w:cs="Times New Roman"/>
        </w:rPr>
        <w:t xml:space="preserve"> ve </w:t>
      </w:r>
      <w:r w:rsidRPr="00653BC9">
        <w:rPr>
          <w:rFonts w:ascii="Times New Roman" w:hAnsi="Times New Roman" w:cs="Times New Roman"/>
        </w:rPr>
        <w:t xml:space="preserve">ekokardiyografi bulunur. Bu testlerin sıklığı </w:t>
      </w:r>
      <w:r w:rsidR="005071FB" w:rsidRPr="00653BC9">
        <w:rPr>
          <w:rFonts w:ascii="Times New Roman" w:hAnsi="Times New Roman" w:cs="Times New Roman"/>
        </w:rPr>
        <w:t xml:space="preserve">hastanın bireysel risk faktörlerine ve </w:t>
      </w:r>
      <w:proofErr w:type="gramStart"/>
      <w:r w:rsidR="005071FB" w:rsidRPr="00653BC9">
        <w:rPr>
          <w:rFonts w:ascii="Times New Roman" w:hAnsi="Times New Roman" w:cs="Times New Roman"/>
        </w:rPr>
        <w:t>semptomlarına</w:t>
      </w:r>
      <w:proofErr w:type="gramEnd"/>
      <w:r w:rsidR="005071FB" w:rsidRPr="00653BC9">
        <w:rPr>
          <w:rFonts w:ascii="Times New Roman" w:hAnsi="Times New Roman" w:cs="Times New Roman"/>
        </w:rPr>
        <w:t xml:space="preserve"> bağlı olarak değişir.</w:t>
      </w:r>
    </w:p>
    <w:p w:rsidR="00600AA5" w:rsidRPr="00653BC9" w:rsidRDefault="00600AA5" w:rsidP="00825B76">
      <w:pPr>
        <w:jc w:val="both"/>
        <w:rPr>
          <w:rFonts w:ascii="Times New Roman" w:hAnsi="Times New Roman" w:cs="Times New Roman"/>
        </w:rPr>
      </w:pPr>
    </w:p>
    <w:p w:rsidR="00F2356C" w:rsidRPr="00653BC9" w:rsidRDefault="00F2356C" w:rsidP="00825B7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 xml:space="preserve">Düzenli Laboratuvar Testleri: </w:t>
      </w:r>
    </w:p>
    <w:p w:rsidR="0057590E" w:rsidRPr="00653BC9" w:rsidRDefault="00F2356C" w:rsidP="005E3E0F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Tam Kan (</w:t>
      </w:r>
      <w:proofErr w:type="spellStart"/>
      <w:r w:rsidRPr="00653BC9">
        <w:rPr>
          <w:rFonts w:ascii="Times New Roman" w:hAnsi="Times New Roman" w:cs="Times New Roman"/>
          <w:b/>
          <w:bCs/>
        </w:rPr>
        <w:t>Hemogram</w:t>
      </w:r>
      <w:proofErr w:type="spellEnd"/>
      <w:r w:rsidRPr="00653BC9">
        <w:rPr>
          <w:rFonts w:ascii="Times New Roman" w:hAnsi="Times New Roman" w:cs="Times New Roman"/>
          <w:b/>
          <w:bCs/>
        </w:rPr>
        <w:t>)</w:t>
      </w:r>
      <w:r w:rsidR="0057590E" w:rsidRPr="00653BC9">
        <w:rPr>
          <w:rFonts w:ascii="Times New Roman" w:hAnsi="Times New Roman" w:cs="Times New Roman"/>
          <w:b/>
          <w:bCs/>
        </w:rPr>
        <w:t xml:space="preserve"> ve </w:t>
      </w:r>
      <w:proofErr w:type="spellStart"/>
      <w:r w:rsidR="0057590E" w:rsidRPr="00653BC9">
        <w:rPr>
          <w:rFonts w:ascii="Times New Roman" w:hAnsi="Times New Roman" w:cs="Times New Roman"/>
          <w:b/>
          <w:bCs/>
        </w:rPr>
        <w:t>Retikülosit</w:t>
      </w:r>
      <w:proofErr w:type="spellEnd"/>
      <w:r w:rsidR="0057590E" w:rsidRPr="00653BC9">
        <w:rPr>
          <w:rFonts w:ascii="Times New Roman" w:hAnsi="Times New Roman" w:cs="Times New Roman"/>
          <w:b/>
          <w:bCs/>
        </w:rPr>
        <w:t xml:space="preserve"> Sayımı</w:t>
      </w:r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Anemi derecesi</w:t>
      </w:r>
      <w:r w:rsidR="0057590E" w:rsidRPr="00653BC9">
        <w:rPr>
          <w:rFonts w:ascii="Times New Roman" w:hAnsi="Times New Roman" w:cs="Times New Roman"/>
        </w:rPr>
        <w:t xml:space="preserve">ni, </w:t>
      </w:r>
      <w:proofErr w:type="spellStart"/>
      <w:r w:rsidR="0057590E" w:rsidRPr="00653BC9">
        <w:rPr>
          <w:rFonts w:ascii="Times New Roman" w:hAnsi="Times New Roman" w:cs="Times New Roman"/>
        </w:rPr>
        <w:t>hemolizi</w:t>
      </w:r>
      <w:proofErr w:type="spellEnd"/>
      <w:r w:rsidR="0057590E" w:rsidRPr="00653BC9">
        <w:rPr>
          <w:rFonts w:ascii="Times New Roman" w:hAnsi="Times New Roman" w:cs="Times New Roman"/>
        </w:rPr>
        <w:t xml:space="preserve"> ve tedaviye yanıtı izlemek için yapılır. </w:t>
      </w:r>
      <w:r w:rsidR="00C11E05" w:rsidRPr="00653BC9">
        <w:rPr>
          <w:rFonts w:ascii="Times New Roman" w:hAnsi="Times New Roman" w:cs="Times New Roman"/>
        </w:rPr>
        <w:t>G</w:t>
      </w:r>
      <w:r w:rsidR="00E44F8F" w:rsidRPr="00653BC9">
        <w:rPr>
          <w:rFonts w:ascii="Times New Roman" w:hAnsi="Times New Roman" w:cs="Times New Roman"/>
        </w:rPr>
        <w:t xml:space="preserve">enel kan hücrelerinin </w:t>
      </w:r>
      <w:r w:rsidR="0057590E" w:rsidRPr="00653BC9">
        <w:rPr>
          <w:rFonts w:ascii="Times New Roman" w:hAnsi="Times New Roman" w:cs="Times New Roman"/>
        </w:rPr>
        <w:t>üretim durumunu</w:t>
      </w:r>
      <w:r w:rsidRPr="00653BC9">
        <w:rPr>
          <w:rFonts w:ascii="Times New Roman" w:hAnsi="Times New Roman" w:cs="Times New Roman"/>
        </w:rPr>
        <w:t xml:space="preserve"> takip etmek için düzenli aralıklarla yapılır. </w:t>
      </w:r>
      <w:proofErr w:type="spellStart"/>
      <w:r w:rsidR="00523D6D" w:rsidRPr="00653BC9">
        <w:rPr>
          <w:rFonts w:ascii="Times New Roman" w:hAnsi="Times New Roman" w:cs="Times New Roman"/>
        </w:rPr>
        <w:t>Retikülosit</w:t>
      </w:r>
      <w:proofErr w:type="spellEnd"/>
      <w:r w:rsidR="00523D6D" w:rsidRPr="00653BC9">
        <w:rPr>
          <w:rFonts w:ascii="Times New Roman" w:hAnsi="Times New Roman" w:cs="Times New Roman"/>
        </w:rPr>
        <w:t xml:space="preserve"> sayısı, vücudun yeni kan hücresi üretimini </w:t>
      </w:r>
      <w:r w:rsidR="00D93B81" w:rsidRPr="00653BC9">
        <w:rPr>
          <w:rFonts w:ascii="Times New Roman" w:hAnsi="Times New Roman" w:cs="Times New Roman"/>
        </w:rPr>
        <w:t xml:space="preserve">değerlendirmek için kullanılır. </w:t>
      </w:r>
    </w:p>
    <w:p w:rsidR="00CD2A43" w:rsidRPr="00653BC9" w:rsidRDefault="0057590E" w:rsidP="005E3E0F">
      <w:pPr>
        <w:pStyle w:val="ListeParagraf"/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Periferik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Yayma:</w:t>
      </w:r>
      <w:r w:rsidRPr="00653BC9">
        <w:rPr>
          <w:rFonts w:ascii="Times New Roman" w:hAnsi="Times New Roman" w:cs="Times New Roman"/>
        </w:rPr>
        <w:t xml:space="preserve"> Kırmızı kan hücrelerinin morfolojisini değerlendirmek ve </w:t>
      </w:r>
      <w:proofErr w:type="spellStart"/>
      <w:r w:rsidRPr="00653BC9">
        <w:rPr>
          <w:rFonts w:ascii="Times New Roman" w:hAnsi="Times New Roman" w:cs="Times New Roman"/>
        </w:rPr>
        <w:t>oraklaşmış</w:t>
      </w:r>
      <w:proofErr w:type="spellEnd"/>
      <w:r w:rsidRPr="00653BC9">
        <w:rPr>
          <w:rFonts w:ascii="Times New Roman" w:hAnsi="Times New Roman" w:cs="Times New Roman"/>
        </w:rPr>
        <w:t xml:space="preserve"> hücreleri gözlemlemek için kullanılabilir.</w:t>
      </w:r>
      <w:r w:rsidR="005E3E0F" w:rsidRPr="00653BC9">
        <w:rPr>
          <w:rFonts w:ascii="Times New Roman" w:hAnsi="Times New Roman" w:cs="Times New Roman"/>
        </w:rPr>
        <w:t xml:space="preserve"> </w:t>
      </w:r>
      <w:r w:rsidR="00CD2A43" w:rsidRPr="00653BC9">
        <w:rPr>
          <w:rFonts w:ascii="Times New Roman" w:hAnsi="Times New Roman" w:cs="Times New Roman"/>
        </w:rPr>
        <w:t xml:space="preserve">Düzenli aralıklarla, </w:t>
      </w:r>
      <w:proofErr w:type="spellStart"/>
      <w:r w:rsidR="00CD2A43" w:rsidRPr="00653BC9">
        <w:rPr>
          <w:rFonts w:ascii="Times New Roman" w:hAnsi="Times New Roman" w:cs="Times New Roman"/>
        </w:rPr>
        <w:t>genelikle</w:t>
      </w:r>
      <w:proofErr w:type="spellEnd"/>
      <w:r w:rsidR="00CD2A43" w:rsidRPr="00653BC9">
        <w:rPr>
          <w:rFonts w:ascii="Times New Roman" w:hAnsi="Times New Roman" w:cs="Times New Roman"/>
        </w:rPr>
        <w:t xml:space="preserve"> 3-6 ayda bir, ancak </w:t>
      </w:r>
      <w:proofErr w:type="gramStart"/>
      <w:r w:rsidR="00CD2A43" w:rsidRPr="00653BC9">
        <w:rPr>
          <w:rFonts w:ascii="Times New Roman" w:hAnsi="Times New Roman" w:cs="Times New Roman"/>
        </w:rPr>
        <w:t>komplikasyon</w:t>
      </w:r>
      <w:proofErr w:type="gramEnd"/>
      <w:r w:rsidR="00CD2A43" w:rsidRPr="00653BC9">
        <w:rPr>
          <w:rFonts w:ascii="Times New Roman" w:hAnsi="Times New Roman" w:cs="Times New Roman"/>
        </w:rPr>
        <w:t xml:space="preserve"> gelişirse veya tedavi gereksinimlerine göre daha sık uygulanabilir.</w:t>
      </w:r>
    </w:p>
    <w:p w:rsidR="00F6355B" w:rsidRPr="00653BC9" w:rsidRDefault="00F6355B" w:rsidP="00F6355B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 xml:space="preserve">Hemoglobin </w:t>
      </w:r>
      <w:proofErr w:type="spellStart"/>
      <w:r w:rsidRPr="00653BC9">
        <w:rPr>
          <w:rFonts w:ascii="Times New Roman" w:hAnsi="Times New Roman" w:cs="Times New Roman"/>
          <w:b/>
          <w:bCs/>
        </w:rPr>
        <w:t>Elektroforezi</w:t>
      </w:r>
      <w:proofErr w:type="spellEnd"/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Tedavi yanıtını ve hastalığın seyrini izlemek için yapılabilir. Hemoglobin S ve diğer hemoglobin türleri izlenir. </w:t>
      </w:r>
    </w:p>
    <w:p w:rsidR="00D93B81" w:rsidRPr="00653BC9" w:rsidRDefault="00D93B81" w:rsidP="00F6355B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Biyokimya Testleri:</w:t>
      </w:r>
      <w:r w:rsidRPr="00653BC9">
        <w:rPr>
          <w:rFonts w:ascii="Times New Roman" w:hAnsi="Times New Roman" w:cs="Times New Roman"/>
        </w:rPr>
        <w:t xml:space="preserve"> Karaciğer ve böbrek fonksiyonlarını izlemek amacıyla yapılır. Özellikle yüksek </w:t>
      </w:r>
      <w:proofErr w:type="spellStart"/>
      <w:r w:rsidRPr="00653BC9">
        <w:rPr>
          <w:rFonts w:ascii="Times New Roman" w:hAnsi="Times New Roman" w:cs="Times New Roman"/>
        </w:rPr>
        <w:t>bilirubin</w:t>
      </w:r>
      <w:proofErr w:type="spellEnd"/>
      <w:r w:rsidRPr="00653BC9">
        <w:rPr>
          <w:rFonts w:ascii="Times New Roman" w:hAnsi="Times New Roman" w:cs="Times New Roman"/>
        </w:rPr>
        <w:t xml:space="preserve"> düzeyleri </w:t>
      </w:r>
      <w:proofErr w:type="spellStart"/>
      <w:r w:rsidRPr="00653BC9">
        <w:rPr>
          <w:rFonts w:ascii="Times New Roman" w:hAnsi="Times New Roman" w:cs="Times New Roman"/>
        </w:rPr>
        <w:t>hemolizin</w:t>
      </w:r>
      <w:proofErr w:type="spellEnd"/>
      <w:r w:rsidRPr="00653BC9">
        <w:rPr>
          <w:rFonts w:ascii="Times New Roman" w:hAnsi="Times New Roman" w:cs="Times New Roman"/>
        </w:rPr>
        <w:t xml:space="preserve"> artmış olduğunu gösterebilir. </w:t>
      </w:r>
      <w:proofErr w:type="spellStart"/>
      <w:r w:rsidRPr="00653BC9">
        <w:rPr>
          <w:rFonts w:ascii="Times New Roman" w:hAnsi="Times New Roman" w:cs="Times New Roman"/>
        </w:rPr>
        <w:t>Laktat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Dehidrogenaz</w:t>
      </w:r>
      <w:proofErr w:type="spellEnd"/>
      <w:r w:rsidR="00F6355B" w:rsidRPr="00653BC9">
        <w:rPr>
          <w:rFonts w:ascii="Times New Roman" w:hAnsi="Times New Roman" w:cs="Times New Roman"/>
        </w:rPr>
        <w:t xml:space="preserve"> (LDH</w:t>
      </w:r>
      <w:r w:rsidRPr="00653BC9">
        <w:rPr>
          <w:rFonts w:ascii="Times New Roman" w:hAnsi="Times New Roman" w:cs="Times New Roman"/>
        </w:rPr>
        <w:t>)</w:t>
      </w:r>
      <w:r w:rsidR="00F6355B" w:rsidRPr="00653BC9">
        <w:rPr>
          <w:rFonts w:ascii="Times New Roman" w:hAnsi="Times New Roman" w:cs="Times New Roman"/>
        </w:rPr>
        <w:t>,</w:t>
      </w:r>
      <w:r w:rsidR="00F6355B" w:rsidRPr="00653BC9">
        <w:rPr>
          <w:rFonts w:ascii="Times New Roman" w:hAnsi="Times New Roman" w:cs="Times New Roman"/>
          <w:b/>
          <w:bCs/>
        </w:rPr>
        <w:t xml:space="preserve"> </w:t>
      </w:r>
      <w:r w:rsidR="00F6355B" w:rsidRPr="00653BC9">
        <w:rPr>
          <w:rFonts w:ascii="Times New Roman" w:hAnsi="Times New Roman" w:cs="Times New Roman"/>
        </w:rPr>
        <w:t>a</w:t>
      </w:r>
      <w:r w:rsidRPr="00653BC9">
        <w:rPr>
          <w:rFonts w:ascii="Times New Roman" w:hAnsi="Times New Roman" w:cs="Times New Roman"/>
        </w:rPr>
        <w:t xml:space="preserve">rtmış </w:t>
      </w:r>
      <w:proofErr w:type="spellStart"/>
      <w:r w:rsidRPr="00653BC9">
        <w:rPr>
          <w:rFonts w:ascii="Times New Roman" w:hAnsi="Times New Roman" w:cs="Times New Roman"/>
        </w:rPr>
        <w:t>hemolizi</w:t>
      </w:r>
      <w:proofErr w:type="spellEnd"/>
      <w:r w:rsidRPr="00653BC9">
        <w:rPr>
          <w:rFonts w:ascii="Times New Roman" w:hAnsi="Times New Roman" w:cs="Times New Roman"/>
        </w:rPr>
        <w:t xml:space="preserve"> izlemek için kullanılır. </w:t>
      </w:r>
    </w:p>
    <w:p w:rsidR="00CD2A43" w:rsidRPr="00653BC9" w:rsidRDefault="00D93B81" w:rsidP="005E3E0F">
      <w:pPr>
        <w:pStyle w:val="ListeParagraf"/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Ferritin</w:t>
      </w:r>
      <w:proofErr w:type="spellEnd"/>
      <w:r w:rsidR="00CD2A43" w:rsidRPr="00653BC9">
        <w:rPr>
          <w:rFonts w:ascii="Times New Roman" w:hAnsi="Times New Roman" w:cs="Times New Roman"/>
          <w:b/>
          <w:bCs/>
        </w:rPr>
        <w:t xml:space="preserve"> ve Demir Birikimi Testleri</w:t>
      </w:r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Demir yükünü izlemek için kullanılır, çünkü orak hücreli anemi tedavisinde sık kan transfüzyonu gerekebilir, bu da demir birikmesine neden olabilir.</w:t>
      </w:r>
      <w:r w:rsidR="005E3E0F" w:rsidRPr="00653BC9">
        <w:rPr>
          <w:rFonts w:ascii="Times New Roman" w:hAnsi="Times New Roman" w:cs="Times New Roman"/>
        </w:rPr>
        <w:t xml:space="preserve"> </w:t>
      </w:r>
      <w:r w:rsidR="00CD2A43" w:rsidRPr="00653BC9">
        <w:rPr>
          <w:rFonts w:ascii="Times New Roman" w:hAnsi="Times New Roman" w:cs="Times New Roman"/>
        </w:rPr>
        <w:t>Demir yükü riskine bağlı olarak yılda 1-2 kez yapılabilir.</w:t>
      </w:r>
    </w:p>
    <w:p w:rsidR="00600AA5" w:rsidRPr="00653BC9" w:rsidRDefault="00600AA5" w:rsidP="005E3E0F">
      <w:pPr>
        <w:pStyle w:val="ListeParagraf"/>
        <w:jc w:val="both"/>
        <w:rPr>
          <w:rFonts w:ascii="Times New Roman" w:hAnsi="Times New Roman" w:cs="Times New Roman"/>
        </w:rPr>
      </w:pPr>
    </w:p>
    <w:p w:rsidR="00D93B81" w:rsidRPr="00653BC9" w:rsidRDefault="00D93B81" w:rsidP="00825B7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 xml:space="preserve">Görüntüleme Yöntemleri: </w:t>
      </w:r>
    </w:p>
    <w:p w:rsidR="00D93B81" w:rsidRPr="00653BC9" w:rsidRDefault="00D93B81" w:rsidP="00825B76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 xml:space="preserve">Akciğer Röntgeni: </w:t>
      </w:r>
      <w:r w:rsidRPr="00653BC9">
        <w:rPr>
          <w:rFonts w:ascii="Times New Roman" w:hAnsi="Times New Roman" w:cs="Times New Roman"/>
        </w:rPr>
        <w:t xml:space="preserve">Akut göğüs </w:t>
      </w:r>
      <w:proofErr w:type="gramStart"/>
      <w:r w:rsidRPr="00653BC9">
        <w:rPr>
          <w:rFonts w:ascii="Times New Roman" w:hAnsi="Times New Roman" w:cs="Times New Roman"/>
        </w:rPr>
        <w:t>sendromu</w:t>
      </w:r>
      <w:proofErr w:type="gramEnd"/>
      <w:r w:rsidRPr="00653BC9">
        <w:rPr>
          <w:rFonts w:ascii="Times New Roman" w:hAnsi="Times New Roman" w:cs="Times New Roman"/>
        </w:rPr>
        <w:t xml:space="preserve"> riskini değerlendirmek için kullanılır. Bu, </w:t>
      </w:r>
      <w:r w:rsidR="005E3E0F" w:rsidRPr="00653BC9">
        <w:rPr>
          <w:rFonts w:ascii="Times New Roman" w:hAnsi="Times New Roman" w:cs="Times New Roman"/>
        </w:rPr>
        <w:t xml:space="preserve">OHA </w:t>
      </w:r>
      <w:r w:rsidRPr="00653BC9">
        <w:rPr>
          <w:rFonts w:ascii="Times New Roman" w:hAnsi="Times New Roman" w:cs="Times New Roman"/>
        </w:rPr>
        <w:t xml:space="preserve">hastalarında sık görülen ciddi bir </w:t>
      </w:r>
      <w:proofErr w:type="gramStart"/>
      <w:r w:rsidRPr="00653BC9">
        <w:rPr>
          <w:rFonts w:ascii="Times New Roman" w:hAnsi="Times New Roman" w:cs="Times New Roman"/>
        </w:rPr>
        <w:t>komplikasyondur</w:t>
      </w:r>
      <w:proofErr w:type="gramEnd"/>
      <w:r w:rsidRPr="00653BC9">
        <w:rPr>
          <w:rFonts w:ascii="Times New Roman" w:hAnsi="Times New Roman" w:cs="Times New Roman"/>
        </w:rPr>
        <w:t>.</w:t>
      </w:r>
      <w:r w:rsidR="00CD2A43" w:rsidRPr="00653BC9">
        <w:rPr>
          <w:rFonts w:ascii="Times New Roman" w:hAnsi="Times New Roman" w:cs="Times New Roman"/>
        </w:rPr>
        <w:t xml:space="preserve"> Akut göğüs </w:t>
      </w:r>
      <w:proofErr w:type="gramStart"/>
      <w:r w:rsidR="00CD2A43" w:rsidRPr="00653BC9">
        <w:rPr>
          <w:rFonts w:ascii="Times New Roman" w:hAnsi="Times New Roman" w:cs="Times New Roman"/>
        </w:rPr>
        <w:t>sendromu</w:t>
      </w:r>
      <w:proofErr w:type="gramEnd"/>
      <w:r w:rsidR="00CD2A43" w:rsidRPr="00653BC9">
        <w:rPr>
          <w:rFonts w:ascii="Times New Roman" w:hAnsi="Times New Roman" w:cs="Times New Roman"/>
        </w:rPr>
        <w:t xml:space="preserve"> şüphesi olduğunda, ani göğüs ağrısı, ateş veya solunum sıkıntısı geliştiğinde çekilir. İzlem sırasında periyodik görüntüleme rutin olarak gerekli değildir. </w:t>
      </w:r>
    </w:p>
    <w:p w:rsidR="00600AA5" w:rsidRPr="00653BC9" w:rsidRDefault="00600AA5" w:rsidP="00600AA5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Diğer Röntgen</w:t>
      </w:r>
      <w:r w:rsidR="00DA717E" w:rsidRPr="00653BC9">
        <w:rPr>
          <w:rFonts w:ascii="Times New Roman" w:hAnsi="Times New Roman" w:cs="Times New Roman"/>
          <w:b/>
          <w:bCs/>
        </w:rPr>
        <w:t xml:space="preserve"> İncelemeleri</w:t>
      </w:r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Eklem ve kemiklerde oluşabilecek </w:t>
      </w:r>
      <w:proofErr w:type="spellStart"/>
      <w:r w:rsidRPr="00653BC9">
        <w:rPr>
          <w:rFonts w:ascii="Times New Roman" w:hAnsi="Times New Roman" w:cs="Times New Roman"/>
        </w:rPr>
        <w:t>osteomiyelit</w:t>
      </w:r>
      <w:proofErr w:type="spellEnd"/>
      <w:r w:rsidRPr="00653BC9">
        <w:rPr>
          <w:rFonts w:ascii="Times New Roman" w:hAnsi="Times New Roman" w:cs="Times New Roman"/>
        </w:rPr>
        <w:t xml:space="preserve"> ya da </w:t>
      </w:r>
      <w:proofErr w:type="spellStart"/>
      <w:r w:rsidRPr="00653BC9">
        <w:rPr>
          <w:rFonts w:ascii="Times New Roman" w:hAnsi="Times New Roman" w:cs="Times New Roman"/>
        </w:rPr>
        <w:t>avasküler</w:t>
      </w:r>
      <w:proofErr w:type="spellEnd"/>
      <w:r w:rsidRPr="00653BC9">
        <w:rPr>
          <w:rFonts w:ascii="Times New Roman" w:hAnsi="Times New Roman" w:cs="Times New Roman"/>
        </w:rPr>
        <w:t xml:space="preserve"> nekroz gibi durumların tanısında faydalıdır.</w:t>
      </w:r>
    </w:p>
    <w:p w:rsidR="00D93B81" w:rsidRPr="00653BC9" w:rsidRDefault="00D93B81" w:rsidP="00825B76">
      <w:pPr>
        <w:pStyle w:val="ListeParagraf"/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Abdominal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Ultrason</w:t>
      </w:r>
      <w:r w:rsidR="00523D6D" w:rsidRPr="00653BC9">
        <w:rPr>
          <w:rFonts w:ascii="Times New Roman" w:hAnsi="Times New Roman" w:cs="Times New Roman"/>
          <w:b/>
          <w:bCs/>
        </w:rPr>
        <w:t>ografi</w:t>
      </w:r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Dalak </w:t>
      </w:r>
      <w:r w:rsidR="003429AF" w:rsidRPr="00653BC9">
        <w:rPr>
          <w:rFonts w:ascii="Times New Roman" w:hAnsi="Times New Roman" w:cs="Times New Roman"/>
        </w:rPr>
        <w:t>ve karaciğer</w:t>
      </w:r>
      <w:r w:rsidR="005E3E0F" w:rsidRPr="00653BC9">
        <w:rPr>
          <w:rFonts w:ascii="Times New Roman" w:hAnsi="Times New Roman" w:cs="Times New Roman"/>
        </w:rPr>
        <w:t xml:space="preserve"> </w:t>
      </w:r>
      <w:r w:rsidRPr="00653BC9">
        <w:rPr>
          <w:rFonts w:ascii="Times New Roman" w:hAnsi="Times New Roman" w:cs="Times New Roman"/>
        </w:rPr>
        <w:t>büyümesi</w:t>
      </w:r>
      <w:r w:rsidR="005E3E0F" w:rsidRPr="00653BC9">
        <w:rPr>
          <w:rFonts w:ascii="Times New Roman" w:hAnsi="Times New Roman" w:cs="Times New Roman"/>
        </w:rPr>
        <w:t xml:space="preserve"> (</w:t>
      </w:r>
      <w:proofErr w:type="spellStart"/>
      <w:r w:rsidR="005E3E0F" w:rsidRPr="00653BC9">
        <w:rPr>
          <w:rFonts w:ascii="Times New Roman" w:hAnsi="Times New Roman" w:cs="Times New Roman"/>
        </w:rPr>
        <w:t>hepatosplenomegali</w:t>
      </w:r>
      <w:proofErr w:type="spellEnd"/>
      <w:r w:rsidR="005E3E0F" w:rsidRPr="00653BC9">
        <w:rPr>
          <w:rFonts w:ascii="Times New Roman" w:hAnsi="Times New Roman" w:cs="Times New Roman"/>
        </w:rPr>
        <w:t>)</w:t>
      </w:r>
      <w:r w:rsidRPr="00653BC9">
        <w:rPr>
          <w:rFonts w:ascii="Times New Roman" w:hAnsi="Times New Roman" w:cs="Times New Roman"/>
        </w:rPr>
        <w:t>, safra kesesi taşlar</w:t>
      </w:r>
      <w:r w:rsidR="00051DD9" w:rsidRPr="00653BC9">
        <w:rPr>
          <w:rFonts w:ascii="Times New Roman" w:hAnsi="Times New Roman" w:cs="Times New Roman"/>
        </w:rPr>
        <w:t>ı (</w:t>
      </w:r>
      <w:proofErr w:type="spellStart"/>
      <w:r w:rsidR="00051DD9" w:rsidRPr="00653BC9">
        <w:rPr>
          <w:rFonts w:ascii="Times New Roman" w:hAnsi="Times New Roman" w:cs="Times New Roman"/>
        </w:rPr>
        <w:t>kolelitiazis</w:t>
      </w:r>
      <w:proofErr w:type="spellEnd"/>
      <w:r w:rsidR="00051DD9" w:rsidRPr="00653BC9">
        <w:rPr>
          <w:rFonts w:ascii="Times New Roman" w:hAnsi="Times New Roman" w:cs="Times New Roman"/>
        </w:rPr>
        <w:t>)</w:t>
      </w:r>
      <w:r w:rsidR="00AE4F1B" w:rsidRPr="00653BC9">
        <w:rPr>
          <w:rFonts w:ascii="Times New Roman" w:hAnsi="Times New Roman" w:cs="Times New Roman"/>
        </w:rPr>
        <w:t xml:space="preserve"> gibi </w:t>
      </w:r>
      <w:proofErr w:type="gramStart"/>
      <w:r w:rsidR="00AE4F1B" w:rsidRPr="00653BC9">
        <w:rPr>
          <w:rFonts w:ascii="Times New Roman" w:hAnsi="Times New Roman" w:cs="Times New Roman"/>
        </w:rPr>
        <w:t>komplikasyonları</w:t>
      </w:r>
      <w:r w:rsidR="00BE5F73" w:rsidRPr="00653BC9">
        <w:rPr>
          <w:rFonts w:ascii="Times New Roman" w:hAnsi="Times New Roman" w:cs="Times New Roman"/>
        </w:rPr>
        <w:t>n</w:t>
      </w:r>
      <w:proofErr w:type="gramEnd"/>
      <w:r w:rsidR="00AE4F1B" w:rsidRPr="00653BC9">
        <w:rPr>
          <w:rFonts w:ascii="Times New Roman" w:hAnsi="Times New Roman" w:cs="Times New Roman"/>
        </w:rPr>
        <w:t xml:space="preserve"> değerlendi</w:t>
      </w:r>
      <w:r w:rsidR="00BE5F73" w:rsidRPr="00653BC9">
        <w:rPr>
          <w:rFonts w:ascii="Times New Roman" w:hAnsi="Times New Roman" w:cs="Times New Roman"/>
        </w:rPr>
        <w:t>rilmesi ve</w:t>
      </w:r>
      <w:r w:rsidR="00AE4F1B" w:rsidRPr="00653BC9">
        <w:rPr>
          <w:rFonts w:ascii="Times New Roman" w:hAnsi="Times New Roman" w:cs="Times New Roman"/>
        </w:rPr>
        <w:t xml:space="preserve"> </w:t>
      </w:r>
      <w:r w:rsidR="00051DD9" w:rsidRPr="00653BC9">
        <w:rPr>
          <w:rFonts w:ascii="Times New Roman" w:hAnsi="Times New Roman" w:cs="Times New Roman"/>
        </w:rPr>
        <w:t xml:space="preserve">dalak </w:t>
      </w:r>
      <w:proofErr w:type="spellStart"/>
      <w:r w:rsidR="00051DD9" w:rsidRPr="00653BC9">
        <w:rPr>
          <w:rFonts w:ascii="Times New Roman" w:hAnsi="Times New Roman" w:cs="Times New Roman"/>
        </w:rPr>
        <w:t>infarktları</w:t>
      </w:r>
      <w:proofErr w:type="spellEnd"/>
      <w:r w:rsidR="00051DD9" w:rsidRPr="00653BC9">
        <w:rPr>
          <w:rFonts w:ascii="Times New Roman" w:hAnsi="Times New Roman" w:cs="Times New Roman"/>
        </w:rPr>
        <w:t xml:space="preserve"> ve</w:t>
      </w:r>
      <w:r w:rsidRPr="00653BC9">
        <w:rPr>
          <w:rFonts w:ascii="Times New Roman" w:hAnsi="Times New Roman" w:cs="Times New Roman"/>
        </w:rPr>
        <w:t xml:space="preserve"> diğer organ hasarlarının izlenmesi amacıyla kullanılır.</w:t>
      </w:r>
      <w:r w:rsidR="00DA3EFF" w:rsidRPr="00653BC9">
        <w:rPr>
          <w:rFonts w:ascii="Times New Roman" w:hAnsi="Times New Roman" w:cs="Times New Roman"/>
        </w:rPr>
        <w:t xml:space="preserve"> Karın ağrısı veya safra kesesi taşı belirtileri olan hastalarda yapılır. Rutin olarak 1-2 yılda bir yapılabilir.</w:t>
      </w:r>
    </w:p>
    <w:p w:rsidR="00AB2539" w:rsidRPr="00653BC9" w:rsidRDefault="00AB2539" w:rsidP="00AB2539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Ekokardiyografi:</w:t>
      </w:r>
      <w:r w:rsidRPr="00653BC9">
        <w:rPr>
          <w:rFonts w:ascii="Times New Roman" w:hAnsi="Times New Roman" w:cs="Times New Roman"/>
        </w:rPr>
        <w:t xml:space="preserve"> Kalp sağlığını değerlendirmek ve </w:t>
      </w:r>
      <w:proofErr w:type="spellStart"/>
      <w:r w:rsidRPr="00653BC9">
        <w:rPr>
          <w:rFonts w:ascii="Times New Roman" w:hAnsi="Times New Roman" w:cs="Times New Roman"/>
        </w:rPr>
        <w:t>pulmoner</w:t>
      </w:r>
      <w:proofErr w:type="spellEnd"/>
      <w:r w:rsidRPr="00653BC9">
        <w:rPr>
          <w:rFonts w:ascii="Times New Roman" w:hAnsi="Times New Roman" w:cs="Times New Roman"/>
        </w:rPr>
        <w:t xml:space="preserve"> hipertansiyon varlığını izlemek için yapılabilir. </w:t>
      </w:r>
      <w:proofErr w:type="spellStart"/>
      <w:r w:rsidRPr="00653BC9">
        <w:rPr>
          <w:rFonts w:ascii="Times New Roman" w:hAnsi="Times New Roman" w:cs="Times New Roman"/>
        </w:rPr>
        <w:t>Pulmoner</w:t>
      </w:r>
      <w:proofErr w:type="spellEnd"/>
      <w:r w:rsidRPr="00653BC9">
        <w:rPr>
          <w:rFonts w:ascii="Times New Roman" w:hAnsi="Times New Roman" w:cs="Times New Roman"/>
        </w:rPr>
        <w:t xml:space="preserve"> hipertansiyon veya kardiyak sorun şüphesi varsa veya risk faktörü olan hastalarda yılda bir kez önerilir.</w:t>
      </w:r>
    </w:p>
    <w:p w:rsidR="00C11E05" w:rsidRPr="00653BC9" w:rsidRDefault="00C11E05" w:rsidP="00C11E05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lastRenderedPageBreak/>
        <w:t xml:space="preserve">Renkli </w:t>
      </w:r>
      <w:proofErr w:type="spellStart"/>
      <w:r w:rsidRPr="00653BC9">
        <w:rPr>
          <w:rFonts w:ascii="Times New Roman" w:hAnsi="Times New Roman" w:cs="Times New Roman"/>
          <w:b/>
          <w:bCs/>
        </w:rPr>
        <w:t>Doppler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Ultrasonografi</w:t>
      </w:r>
      <w:r w:rsidRPr="00653BC9">
        <w:rPr>
          <w:rFonts w:ascii="Times New Roman" w:hAnsi="Times New Roman" w:cs="Times New Roman"/>
        </w:rPr>
        <w:t xml:space="preserve">: Karaciğer, dalak ve böbreklerin </w:t>
      </w:r>
      <w:proofErr w:type="spellStart"/>
      <w:r w:rsidRPr="00653BC9">
        <w:rPr>
          <w:rFonts w:ascii="Times New Roman" w:hAnsi="Times New Roman" w:cs="Times New Roman"/>
        </w:rPr>
        <w:t>vasküler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gramStart"/>
      <w:r w:rsidRPr="00653BC9">
        <w:rPr>
          <w:rFonts w:ascii="Times New Roman" w:hAnsi="Times New Roman" w:cs="Times New Roman"/>
        </w:rPr>
        <w:t>komplikasyonlarını</w:t>
      </w:r>
      <w:proofErr w:type="gramEnd"/>
      <w:r w:rsidRPr="00653BC9">
        <w:rPr>
          <w:rFonts w:ascii="Times New Roman" w:hAnsi="Times New Roman" w:cs="Times New Roman"/>
        </w:rPr>
        <w:t xml:space="preserve"> değerlendirmek için kullanılır. </w:t>
      </w:r>
      <w:proofErr w:type="spellStart"/>
      <w:r w:rsidRPr="00653BC9">
        <w:rPr>
          <w:rFonts w:ascii="Times New Roman" w:hAnsi="Times New Roman" w:cs="Times New Roman"/>
        </w:rPr>
        <w:t>Pulmoner</w:t>
      </w:r>
      <w:proofErr w:type="spellEnd"/>
      <w:r w:rsidRPr="00653BC9">
        <w:rPr>
          <w:rFonts w:ascii="Times New Roman" w:hAnsi="Times New Roman" w:cs="Times New Roman"/>
        </w:rPr>
        <w:t xml:space="preserve"> hipertansiyon ve </w:t>
      </w:r>
      <w:proofErr w:type="spellStart"/>
      <w:r w:rsidRPr="00653BC9">
        <w:rPr>
          <w:rFonts w:ascii="Times New Roman" w:hAnsi="Times New Roman" w:cs="Times New Roman"/>
        </w:rPr>
        <w:t>renal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disfonksiyon</w:t>
      </w:r>
      <w:proofErr w:type="spellEnd"/>
      <w:r w:rsidRPr="00653BC9">
        <w:rPr>
          <w:rFonts w:ascii="Times New Roman" w:hAnsi="Times New Roman" w:cs="Times New Roman"/>
        </w:rPr>
        <w:t xml:space="preserve"> riskini de inceleyebilir.</w:t>
      </w:r>
    </w:p>
    <w:p w:rsidR="00502C6F" w:rsidRPr="00653BC9" w:rsidRDefault="00502C6F" w:rsidP="00502C6F">
      <w:pPr>
        <w:pStyle w:val="ListeParagraf"/>
        <w:jc w:val="both"/>
        <w:rPr>
          <w:rFonts w:ascii="Times New Roman" w:hAnsi="Times New Roman" w:cs="Times New Roman"/>
          <w:b/>
          <w:bCs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Transkraniyal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3BC9">
        <w:rPr>
          <w:rFonts w:ascii="Times New Roman" w:hAnsi="Times New Roman" w:cs="Times New Roman"/>
          <w:b/>
          <w:bCs/>
        </w:rPr>
        <w:t>Doppler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(TCD) Ultrasonu: </w:t>
      </w:r>
      <w:r w:rsidRPr="00653BC9">
        <w:rPr>
          <w:rFonts w:ascii="Times New Roman" w:hAnsi="Times New Roman" w:cs="Times New Roman"/>
        </w:rPr>
        <w:t>Beyin</w:t>
      </w:r>
      <w:r w:rsidRPr="00653BC9">
        <w:rPr>
          <w:rFonts w:ascii="Times New Roman" w:hAnsi="Times New Roman" w:cs="Times New Roman"/>
          <w:b/>
          <w:bCs/>
        </w:rPr>
        <w:t xml:space="preserve"> </w:t>
      </w:r>
      <w:r w:rsidRPr="00653BC9">
        <w:rPr>
          <w:rFonts w:ascii="Times New Roman" w:hAnsi="Times New Roman" w:cs="Times New Roman"/>
        </w:rPr>
        <w:t xml:space="preserve">damarlarında kan akış hızını ölçerek </w:t>
      </w:r>
      <w:proofErr w:type="spellStart"/>
      <w:r w:rsidRPr="00653BC9">
        <w:rPr>
          <w:rFonts w:ascii="Times New Roman" w:hAnsi="Times New Roman" w:cs="Times New Roman"/>
        </w:rPr>
        <w:t>serebrovasküler</w:t>
      </w:r>
      <w:proofErr w:type="spellEnd"/>
      <w:r w:rsidRPr="00653BC9">
        <w:rPr>
          <w:rFonts w:ascii="Times New Roman" w:hAnsi="Times New Roman" w:cs="Times New Roman"/>
        </w:rPr>
        <w:t xml:space="preserve"> olay (inme) riskini değerlendirmekte kullanılır. Özellikle 2-16 yaş arasındaki çocuklarda inme riski yüksektir, bu yaş aralığındaki çocuklarda rutin olarak uygulanır. Yılda bir kez yapılması önerilir. Kan akış hızı yüksekse daha sık da yapılabilir.</w:t>
      </w:r>
    </w:p>
    <w:p w:rsidR="00DA717E" w:rsidRPr="00653BC9" w:rsidRDefault="00D873C0" w:rsidP="00B10209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Manyetik Rezonans Görüntüleme</w:t>
      </w:r>
      <w:r w:rsidR="00502C6F" w:rsidRPr="00653BC9">
        <w:rPr>
          <w:rFonts w:ascii="Times New Roman" w:hAnsi="Times New Roman" w:cs="Times New Roman"/>
          <w:b/>
          <w:bCs/>
        </w:rPr>
        <w:t xml:space="preserve"> (MRI)</w:t>
      </w:r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</w:t>
      </w:r>
      <w:r w:rsidR="00502C6F" w:rsidRPr="00653BC9">
        <w:rPr>
          <w:rFonts w:ascii="Times New Roman" w:hAnsi="Times New Roman" w:cs="Times New Roman"/>
        </w:rPr>
        <w:t xml:space="preserve">Beyin, eklemler ve omurgada OHA </w:t>
      </w:r>
      <w:proofErr w:type="gramStart"/>
      <w:r w:rsidR="00502C6F" w:rsidRPr="00653BC9">
        <w:rPr>
          <w:rFonts w:ascii="Times New Roman" w:hAnsi="Times New Roman" w:cs="Times New Roman"/>
        </w:rPr>
        <w:t>komplikasyonlarını</w:t>
      </w:r>
      <w:proofErr w:type="gramEnd"/>
      <w:r w:rsidR="00502C6F" w:rsidRPr="00653BC9">
        <w:rPr>
          <w:rFonts w:ascii="Times New Roman" w:hAnsi="Times New Roman" w:cs="Times New Roman"/>
        </w:rPr>
        <w:t xml:space="preserve"> değerlendirmek için kullanılır. </w:t>
      </w:r>
    </w:p>
    <w:p w:rsidR="00502C6F" w:rsidRPr="00653BC9" w:rsidRDefault="00502C6F" w:rsidP="00B10209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Beyin MRI</w:t>
      </w:r>
      <w:r w:rsidR="00DA717E"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</w:t>
      </w:r>
      <w:r w:rsidR="00DA717E" w:rsidRPr="00653BC9">
        <w:rPr>
          <w:rFonts w:ascii="Times New Roman" w:hAnsi="Times New Roman" w:cs="Times New Roman"/>
        </w:rPr>
        <w:t>İ</w:t>
      </w:r>
      <w:r w:rsidRPr="00653BC9">
        <w:rPr>
          <w:rFonts w:ascii="Times New Roman" w:hAnsi="Times New Roman" w:cs="Times New Roman"/>
        </w:rPr>
        <w:t xml:space="preserve">nme riskini ve sessiz </w:t>
      </w:r>
      <w:proofErr w:type="spellStart"/>
      <w:r w:rsidRPr="00653BC9">
        <w:rPr>
          <w:rFonts w:ascii="Times New Roman" w:hAnsi="Times New Roman" w:cs="Times New Roman"/>
        </w:rPr>
        <w:t>serebral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enfarktları</w:t>
      </w:r>
      <w:proofErr w:type="spellEnd"/>
      <w:r w:rsidRPr="00653BC9">
        <w:rPr>
          <w:rFonts w:ascii="Times New Roman" w:hAnsi="Times New Roman" w:cs="Times New Roman"/>
        </w:rPr>
        <w:t xml:space="preserve">, inme geçiren hastalarda beyin hasarını değerlendirmek için </w:t>
      </w:r>
      <w:r w:rsidR="00D873C0" w:rsidRPr="00653BC9">
        <w:rPr>
          <w:rFonts w:ascii="Times New Roman" w:hAnsi="Times New Roman" w:cs="Times New Roman"/>
        </w:rPr>
        <w:t xml:space="preserve">yapılır. Nörolojik </w:t>
      </w:r>
      <w:proofErr w:type="gramStart"/>
      <w:r w:rsidR="00D873C0" w:rsidRPr="00653BC9">
        <w:rPr>
          <w:rFonts w:ascii="Times New Roman" w:hAnsi="Times New Roman" w:cs="Times New Roman"/>
        </w:rPr>
        <w:t>semptomlar</w:t>
      </w:r>
      <w:proofErr w:type="gramEnd"/>
      <w:r w:rsidR="00D873C0" w:rsidRPr="00653BC9">
        <w:rPr>
          <w:rFonts w:ascii="Times New Roman" w:hAnsi="Times New Roman" w:cs="Times New Roman"/>
        </w:rPr>
        <w:t xml:space="preserve"> gelişen hastalarda veya TCD sonuçları riskli olanlarda periyodik olarak yapılır.</w:t>
      </w:r>
      <w:r w:rsidR="00B10209" w:rsidRPr="00653BC9">
        <w:rPr>
          <w:rFonts w:ascii="Times New Roman" w:hAnsi="Times New Roman" w:cs="Times New Roman"/>
        </w:rPr>
        <w:t xml:space="preserve"> </w:t>
      </w:r>
    </w:p>
    <w:p w:rsidR="00502C6F" w:rsidRPr="00653BC9" w:rsidRDefault="00502C6F" w:rsidP="00B10209">
      <w:pPr>
        <w:pStyle w:val="ListeParagraf"/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Diffüzyon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ağırlıklı </w:t>
      </w:r>
      <w:r w:rsidR="00DA717E" w:rsidRPr="00653BC9">
        <w:rPr>
          <w:rFonts w:ascii="Times New Roman" w:hAnsi="Times New Roman" w:cs="Times New Roman"/>
          <w:b/>
          <w:bCs/>
        </w:rPr>
        <w:t xml:space="preserve">Beyin </w:t>
      </w:r>
      <w:r w:rsidRPr="00653BC9">
        <w:rPr>
          <w:rFonts w:ascii="Times New Roman" w:hAnsi="Times New Roman" w:cs="Times New Roman"/>
          <w:b/>
          <w:bCs/>
        </w:rPr>
        <w:t xml:space="preserve">MRI: </w:t>
      </w:r>
      <w:r w:rsidRPr="00653BC9">
        <w:rPr>
          <w:rFonts w:ascii="Times New Roman" w:hAnsi="Times New Roman" w:cs="Times New Roman"/>
        </w:rPr>
        <w:t xml:space="preserve">Akut </w:t>
      </w:r>
      <w:proofErr w:type="spellStart"/>
      <w:r w:rsidRPr="00653BC9">
        <w:rPr>
          <w:rFonts w:ascii="Times New Roman" w:hAnsi="Times New Roman" w:cs="Times New Roman"/>
        </w:rPr>
        <w:t>serebral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enfarktları</w:t>
      </w:r>
      <w:proofErr w:type="spellEnd"/>
      <w:r w:rsidRPr="00653BC9">
        <w:rPr>
          <w:rFonts w:ascii="Times New Roman" w:hAnsi="Times New Roman" w:cs="Times New Roman"/>
        </w:rPr>
        <w:t xml:space="preserve"> saptamakta etkilidir. Bu yöntem, inme ve </w:t>
      </w:r>
      <w:proofErr w:type="spellStart"/>
      <w:r w:rsidRPr="00653BC9">
        <w:rPr>
          <w:rFonts w:ascii="Times New Roman" w:hAnsi="Times New Roman" w:cs="Times New Roman"/>
        </w:rPr>
        <w:t>mikroenfarktların</w:t>
      </w:r>
      <w:proofErr w:type="spellEnd"/>
      <w:r w:rsidRPr="00653BC9">
        <w:rPr>
          <w:rFonts w:ascii="Times New Roman" w:hAnsi="Times New Roman" w:cs="Times New Roman"/>
        </w:rPr>
        <w:t xml:space="preserve"> erken tanısını koymak için kullanılabilir.</w:t>
      </w:r>
    </w:p>
    <w:p w:rsidR="00EC540F" w:rsidRPr="00653BC9" w:rsidRDefault="00DA717E" w:rsidP="00B10209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 xml:space="preserve">Beyin </w:t>
      </w:r>
      <w:r w:rsidR="00021834" w:rsidRPr="00653BC9">
        <w:rPr>
          <w:rFonts w:ascii="Times New Roman" w:hAnsi="Times New Roman" w:cs="Times New Roman"/>
          <w:b/>
          <w:bCs/>
        </w:rPr>
        <w:t>M</w:t>
      </w:r>
      <w:r w:rsidR="00B10209" w:rsidRPr="00653BC9">
        <w:rPr>
          <w:rFonts w:ascii="Times New Roman" w:hAnsi="Times New Roman" w:cs="Times New Roman"/>
          <w:b/>
          <w:bCs/>
        </w:rPr>
        <w:t>R a</w:t>
      </w:r>
      <w:r w:rsidR="00EC540F" w:rsidRPr="00653BC9">
        <w:rPr>
          <w:rFonts w:ascii="Times New Roman" w:hAnsi="Times New Roman" w:cs="Times New Roman"/>
          <w:b/>
          <w:bCs/>
        </w:rPr>
        <w:t>njiyografi</w:t>
      </w:r>
      <w:r w:rsidR="00502C6F" w:rsidRPr="00653BC9">
        <w:rPr>
          <w:rFonts w:ascii="Times New Roman" w:hAnsi="Times New Roman" w:cs="Times New Roman"/>
        </w:rPr>
        <w:t>:</w:t>
      </w:r>
      <w:r w:rsidR="00B10209" w:rsidRPr="00653BC9">
        <w:rPr>
          <w:rFonts w:ascii="Times New Roman" w:hAnsi="Times New Roman" w:cs="Times New Roman"/>
        </w:rPr>
        <w:t xml:space="preserve"> </w:t>
      </w:r>
      <w:r w:rsidRPr="00653BC9">
        <w:rPr>
          <w:rFonts w:ascii="Times New Roman" w:hAnsi="Times New Roman" w:cs="Times New Roman"/>
        </w:rPr>
        <w:t>B</w:t>
      </w:r>
      <w:r w:rsidR="00EC540F" w:rsidRPr="00653BC9">
        <w:rPr>
          <w:rFonts w:ascii="Times New Roman" w:hAnsi="Times New Roman" w:cs="Times New Roman"/>
        </w:rPr>
        <w:t xml:space="preserve">eyin damarlarındaki olası anormallikleri izlemek için kullanılabilir. İleri riskli hastalarda yapılır. </w:t>
      </w:r>
    </w:p>
    <w:p w:rsidR="00600AA5" w:rsidRPr="00653BC9" w:rsidRDefault="00600AA5" w:rsidP="00600AA5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Bilgisayarlı Tomografi (BT)</w:t>
      </w:r>
      <w:r w:rsidRPr="00653BC9">
        <w:rPr>
          <w:rFonts w:ascii="Times New Roman" w:hAnsi="Times New Roman" w:cs="Times New Roman"/>
        </w:rPr>
        <w:t xml:space="preserve">: Akut göğüs </w:t>
      </w:r>
      <w:proofErr w:type="gramStart"/>
      <w:r w:rsidRPr="00653BC9">
        <w:rPr>
          <w:rFonts w:ascii="Times New Roman" w:hAnsi="Times New Roman" w:cs="Times New Roman"/>
        </w:rPr>
        <w:t>sendromu</w:t>
      </w:r>
      <w:proofErr w:type="gramEnd"/>
      <w:r w:rsidRPr="00653BC9">
        <w:rPr>
          <w:rFonts w:ascii="Times New Roman" w:hAnsi="Times New Roman" w:cs="Times New Roman"/>
        </w:rPr>
        <w:t xml:space="preserve"> gibi </w:t>
      </w:r>
      <w:proofErr w:type="spellStart"/>
      <w:r w:rsidRPr="00653BC9">
        <w:rPr>
          <w:rFonts w:ascii="Times New Roman" w:hAnsi="Times New Roman" w:cs="Times New Roman"/>
        </w:rPr>
        <w:t>pulmoner</w:t>
      </w:r>
      <w:proofErr w:type="spellEnd"/>
      <w:r w:rsidRPr="00653BC9">
        <w:rPr>
          <w:rFonts w:ascii="Times New Roman" w:hAnsi="Times New Roman" w:cs="Times New Roman"/>
        </w:rPr>
        <w:t xml:space="preserve"> komplikasyonlarda hızlı değerlendirme sağlar. Beyin BT, acil durumlarda </w:t>
      </w:r>
      <w:proofErr w:type="spellStart"/>
      <w:r w:rsidRPr="00653BC9">
        <w:rPr>
          <w:rFonts w:ascii="Times New Roman" w:hAnsi="Times New Roman" w:cs="Times New Roman"/>
        </w:rPr>
        <w:t>intrakraniyal</w:t>
      </w:r>
      <w:proofErr w:type="spellEnd"/>
      <w:r w:rsidRPr="00653BC9">
        <w:rPr>
          <w:rFonts w:ascii="Times New Roman" w:hAnsi="Times New Roman" w:cs="Times New Roman"/>
        </w:rPr>
        <w:t xml:space="preserve"> kanamayı değerlendirmek için kullanılabilir.</w:t>
      </w:r>
    </w:p>
    <w:p w:rsidR="00600AA5" w:rsidRPr="00653BC9" w:rsidRDefault="00600AA5" w:rsidP="00600AA5">
      <w:pPr>
        <w:pStyle w:val="ListeParagraf"/>
        <w:jc w:val="both"/>
        <w:rPr>
          <w:rFonts w:ascii="Times New Roman" w:hAnsi="Times New Roman" w:cs="Times New Roman"/>
        </w:rPr>
      </w:pPr>
    </w:p>
    <w:p w:rsidR="00A5219A" w:rsidRPr="00653BC9" w:rsidRDefault="00A5219A" w:rsidP="00825B7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>Diğer Takip Yöntemleri:</w:t>
      </w:r>
    </w:p>
    <w:p w:rsidR="00A5219A" w:rsidRPr="00653BC9" w:rsidRDefault="00A5219A" w:rsidP="00825B76">
      <w:pPr>
        <w:pStyle w:val="ListeParagraf"/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  <w:b/>
          <w:bCs/>
        </w:rPr>
        <w:t>Pulmoner</w:t>
      </w:r>
      <w:proofErr w:type="spellEnd"/>
      <w:r w:rsidRPr="00653BC9">
        <w:rPr>
          <w:rFonts w:ascii="Times New Roman" w:hAnsi="Times New Roman" w:cs="Times New Roman"/>
          <w:b/>
          <w:bCs/>
        </w:rPr>
        <w:t xml:space="preserve"> Fonksiyon Testleri:</w:t>
      </w:r>
      <w:r w:rsidRPr="00653BC9">
        <w:rPr>
          <w:rFonts w:ascii="Times New Roman" w:hAnsi="Times New Roman" w:cs="Times New Roman"/>
        </w:rPr>
        <w:t xml:space="preserve"> </w:t>
      </w:r>
      <w:r w:rsidR="00D92570" w:rsidRPr="00653BC9">
        <w:rPr>
          <w:rFonts w:ascii="Times New Roman" w:hAnsi="Times New Roman" w:cs="Times New Roman"/>
        </w:rPr>
        <w:t>Orak Hücreli Anemi hastalar</w:t>
      </w:r>
      <w:r w:rsidR="00021834" w:rsidRPr="00653BC9">
        <w:rPr>
          <w:rFonts w:ascii="Times New Roman" w:hAnsi="Times New Roman" w:cs="Times New Roman"/>
        </w:rPr>
        <w:t>ın</w:t>
      </w:r>
      <w:r w:rsidR="00D92570" w:rsidRPr="00653BC9">
        <w:rPr>
          <w:rFonts w:ascii="Times New Roman" w:hAnsi="Times New Roman" w:cs="Times New Roman"/>
        </w:rPr>
        <w:t xml:space="preserve">da </w:t>
      </w:r>
      <w:proofErr w:type="spellStart"/>
      <w:r w:rsidR="00D92570" w:rsidRPr="00653BC9">
        <w:rPr>
          <w:rFonts w:ascii="Times New Roman" w:hAnsi="Times New Roman" w:cs="Times New Roman"/>
        </w:rPr>
        <w:t>pulmoner</w:t>
      </w:r>
      <w:proofErr w:type="spellEnd"/>
      <w:r w:rsidR="00D92570" w:rsidRPr="00653BC9">
        <w:rPr>
          <w:rFonts w:ascii="Times New Roman" w:hAnsi="Times New Roman" w:cs="Times New Roman"/>
        </w:rPr>
        <w:t xml:space="preserve"> </w:t>
      </w:r>
      <w:proofErr w:type="gramStart"/>
      <w:r w:rsidR="00D92570" w:rsidRPr="00653BC9">
        <w:rPr>
          <w:rFonts w:ascii="Times New Roman" w:hAnsi="Times New Roman" w:cs="Times New Roman"/>
        </w:rPr>
        <w:t>komplikasyonlar</w:t>
      </w:r>
      <w:proofErr w:type="gramEnd"/>
      <w:r w:rsidR="00D92570" w:rsidRPr="00653BC9">
        <w:rPr>
          <w:rFonts w:ascii="Times New Roman" w:hAnsi="Times New Roman" w:cs="Times New Roman"/>
        </w:rPr>
        <w:t xml:space="preserve"> sık görülür. </w:t>
      </w:r>
      <w:r w:rsidRPr="00653BC9">
        <w:rPr>
          <w:rFonts w:ascii="Times New Roman" w:hAnsi="Times New Roman" w:cs="Times New Roman"/>
        </w:rPr>
        <w:t xml:space="preserve">Akciğer sağlığını değerlendirmek için kullanılır. </w:t>
      </w:r>
    </w:p>
    <w:p w:rsidR="00A5219A" w:rsidRPr="00653BC9" w:rsidRDefault="00A5219A" w:rsidP="00825B76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 xml:space="preserve">Oksijen </w:t>
      </w:r>
      <w:proofErr w:type="spellStart"/>
      <w:r w:rsidRPr="00653BC9">
        <w:rPr>
          <w:rFonts w:ascii="Times New Roman" w:hAnsi="Times New Roman" w:cs="Times New Roman"/>
          <w:b/>
          <w:bCs/>
        </w:rPr>
        <w:t>Satürasyonu</w:t>
      </w:r>
      <w:proofErr w:type="spellEnd"/>
      <w:r w:rsidRPr="00653BC9">
        <w:rPr>
          <w:rFonts w:ascii="Times New Roman" w:hAnsi="Times New Roman" w:cs="Times New Roman"/>
          <w:b/>
          <w:bCs/>
        </w:rPr>
        <w:t>:</w:t>
      </w:r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Hipoksemi</w:t>
      </w:r>
      <w:proofErr w:type="spellEnd"/>
      <w:r w:rsidRPr="00653BC9">
        <w:rPr>
          <w:rFonts w:ascii="Times New Roman" w:hAnsi="Times New Roman" w:cs="Times New Roman"/>
        </w:rPr>
        <w:t xml:space="preserve"> olup olmadığını anlamak için düzenli olarak izlenir. </w:t>
      </w:r>
    </w:p>
    <w:p w:rsidR="00600AA5" w:rsidRPr="00653BC9" w:rsidRDefault="00A5219A" w:rsidP="00F6355B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Böbrek Fonksiyon Testleri:</w:t>
      </w:r>
      <w:r w:rsidRPr="00653BC9">
        <w:rPr>
          <w:rFonts w:ascii="Times New Roman" w:hAnsi="Times New Roman" w:cs="Times New Roman"/>
        </w:rPr>
        <w:t xml:space="preserve"> </w:t>
      </w:r>
      <w:r w:rsidR="00D92570" w:rsidRPr="00653BC9">
        <w:rPr>
          <w:rFonts w:ascii="Times New Roman" w:hAnsi="Times New Roman" w:cs="Times New Roman"/>
        </w:rPr>
        <w:t>Orak hücreli anemi, böbrek fonksiyonlarını olumsuz etkileyebilir.</w:t>
      </w:r>
      <w:r w:rsidR="00F6355B" w:rsidRPr="00653BC9">
        <w:rPr>
          <w:rFonts w:ascii="Times New Roman" w:hAnsi="Times New Roman" w:cs="Times New Roman"/>
        </w:rPr>
        <w:t xml:space="preserve"> Böbrek fonksiyonlarını izlemek ve potansiyel böbrek hasarını değerlendirmek için yapılır. Üre, </w:t>
      </w:r>
      <w:proofErr w:type="spellStart"/>
      <w:r w:rsidR="00F6355B" w:rsidRPr="00653BC9">
        <w:rPr>
          <w:rFonts w:ascii="Times New Roman" w:hAnsi="Times New Roman" w:cs="Times New Roman"/>
        </w:rPr>
        <w:t>kreatinin</w:t>
      </w:r>
      <w:proofErr w:type="spellEnd"/>
      <w:r w:rsidR="00F6355B" w:rsidRPr="00653BC9">
        <w:rPr>
          <w:rFonts w:ascii="Times New Roman" w:hAnsi="Times New Roman" w:cs="Times New Roman"/>
        </w:rPr>
        <w:t xml:space="preserve"> ve idrar analizleri yapılır. Yılda bir kez rutin olarak yapılabilir. Böbrek hasarı riski artan hastalarda daha sık uygulanabilir.</w:t>
      </w:r>
    </w:p>
    <w:p w:rsidR="00F6355B" w:rsidRPr="00653BC9" w:rsidRDefault="00F6355B" w:rsidP="00F6355B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 </w:t>
      </w:r>
    </w:p>
    <w:p w:rsidR="00A5219A" w:rsidRPr="00653BC9" w:rsidRDefault="00A5219A" w:rsidP="00825B7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>Düzenli Muayeneler:</w:t>
      </w:r>
    </w:p>
    <w:p w:rsidR="00A5219A" w:rsidRPr="00653BC9" w:rsidRDefault="00A5219A" w:rsidP="00825B76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>Göz muayenesi:</w:t>
      </w:r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Retinopati</w:t>
      </w:r>
      <w:proofErr w:type="spellEnd"/>
      <w:r w:rsidRPr="00653BC9">
        <w:rPr>
          <w:rFonts w:ascii="Times New Roman" w:hAnsi="Times New Roman" w:cs="Times New Roman"/>
        </w:rPr>
        <w:t xml:space="preserve"> gelişimini izlemek için düzenli göz kontrolleri yapılmalıdır.</w:t>
      </w:r>
    </w:p>
    <w:p w:rsidR="00D873C0" w:rsidRPr="00653BC9" w:rsidRDefault="00A5219A" w:rsidP="00B15A1F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  <w:b/>
          <w:bCs/>
        </w:rPr>
        <w:t xml:space="preserve">Büyüme ve </w:t>
      </w:r>
      <w:r w:rsidR="00672671" w:rsidRPr="00653BC9">
        <w:rPr>
          <w:rFonts w:ascii="Times New Roman" w:hAnsi="Times New Roman" w:cs="Times New Roman"/>
          <w:b/>
          <w:bCs/>
        </w:rPr>
        <w:t>G</w:t>
      </w:r>
      <w:r w:rsidRPr="00653BC9">
        <w:rPr>
          <w:rFonts w:ascii="Times New Roman" w:hAnsi="Times New Roman" w:cs="Times New Roman"/>
          <w:b/>
          <w:bCs/>
        </w:rPr>
        <w:t>elişim İzlemi:</w:t>
      </w:r>
      <w:r w:rsidRPr="00653BC9">
        <w:rPr>
          <w:rFonts w:ascii="Times New Roman" w:hAnsi="Times New Roman" w:cs="Times New Roman"/>
        </w:rPr>
        <w:t xml:space="preserve"> Çocuklarda büyüme ve gelişme geriliği sık görülebileceğinden boy, kilo ve genel gelişim düzenli olarak izlenir.</w:t>
      </w:r>
    </w:p>
    <w:p w:rsidR="00600AA5" w:rsidRPr="00653BC9" w:rsidRDefault="00600AA5" w:rsidP="00B15A1F">
      <w:pPr>
        <w:pStyle w:val="ListeParagraf"/>
        <w:jc w:val="both"/>
        <w:rPr>
          <w:rFonts w:ascii="Times New Roman" w:hAnsi="Times New Roman" w:cs="Times New Roman"/>
        </w:rPr>
      </w:pPr>
    </w:p>
    <w:p w:rsidR="00F157C9" w:rsidRPr="00653BC9" w:rsidRDefault="00F157C9" w:rsidP="00F157C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 xml:space="preserve">İnme Riskinin İzlenmesi: </w:t>
      </w:r>
    </w:p>
    <w:p w:rsidR="001257A9" w:rsidRPr="00653BC9" w:rsidRDefault="00F157C9" w:rsidP="00600AA5">
      <w:pPr>
        <w:pStyle w:val="ListeParagraf"/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Düzenli TCD Ultrasonografi ve MR görüntüleme taramaları, inme riskini değerlendirmek için en etkili yöntemlerdir. </w:t>
      </w:r>
    </w:p>
    <w:p w:rsidR="00600AA5" w:rsidRPr="00653BC9" w:rsidRDefault="00600AA5" w:rsidP="00600AA5">
      <w:pPr>
        <w:pStyle w:val="ListeParagraf"/>
        <w:jc w:val="both"/>
        <w:rPr>
          <w:rFonts w:ascii="Times New Roman" w:hAnsi="Times New Roman" w:cs="Times New Roman"/>
        </w:rPr>
      </w:pPr>
    </w:p>
    <w:p w:rsidR="00A5219A" w:rsidRPr="00653BC9" w:rsidRDefault="00A5219A" w:rsidP="00B15A1F">
      <w:pPr>
        <w:jc w:val="both"/>
        <w:rPr>
          <w:rFonts w:ascii="Times New Roman" w:hAnsi="Times New Roman" w:cs="Times New Roman"/>
        </w:rPr>
      </w:pPr>
      <w:r w:rsidRPr="00653BC9">
        <w:rPr>
          <w:rFonts w:ascii="Times New Roman" w:hAnsi="Times New Roman" w:cs="Times New Roman"/>
        </w:rPr>
        <w:t xml:space="preserve">Bu testler ve görüntülemeler, </w:t>
      </w:r>
      <w:r w:rsidR="00D873C0" w:rsidRPr="00653BC9">
        <w:rPr>
          <w:rFonts w:ascii="Times New Roman" w:hAnsi="Times New Roman" w:cs="Times New Roman"/>
        </w:rPr>
        <w:t>hastanın</w:t>
      </w:r>
      <w:r w:rsidRPr="00653BC9">
        <w:rPr>
          <w:rFonts w:ascii="Times New Roman" w:hAnsi="Times New Roman" w:cs="Times New Roman"/>
        </w:rPr>
        <w:t xml:space="preserve"> genel sağlık durumu, hastalığın şiddeti ve </w:t>
      </w:r>
      <w:proofErr w:type="gramStart"/>
      <w:r w:rsidRPr="00653BC9">
        <w:rPr>
          <w:rFonts w:ascii="Times New Roman" w:hAnsi="Times New Roman" w:cs="Times New Roman"/>
        </w:rPr>
        <w:t>komplikasyon</w:t>
      </w:r>
      <w:proofErr w:type="gramEnd"/>
      <w:r w:rsidRPr="00653BC9">
        <w:rPr>
          <w:rFonts w:ascii="Times New Roman" w:hAnsi="Times New Roman" w:cs="Times New Roman"/>
        </w:rPr>
        <w:t xml:space="preserve"> gelişme riskine göre hekim tarafından belirlenen aralıklarla yapılma</w:t>
      </w:r>
      <w:r w:rsidR="00DA717E" w:rsidRPr="00653BC9">
        <w:rPr>
          <w:rFonts w:ascii="Times New Roman" w:hAnsi="Times New Roman" w:cs="Times New Roman"/>
        </w:rPr>
        <w:t>lıdır</w:t>
      </w:r>
      <w:r w:rsidRPr="00653BC9">
        <w:rPr>
          <w:rFonts w:ascii="Times New Roman" w:hAnsi="Times New Roman" w:cs="Times New Roman"/>
        </w:rPr>
        <w:t xml:space="preserve">. </w:t>
      </w:r>
    </w:p>
    <w:p w:rsidR="00600AA5" w:rsidRPr="00653BC9" w:rsidRDefault="00600AA5" w:rsidP="00600AA5">
      <w:pPr>
        <w:jc w:val="both"/>
        <w:rPr>
          <w:rFonts w:ascii="Times New Roman" w:hAnsi="Times New Roman" w:cs="Times New Roman"/>
          <w:b/>
          <w:bCs/>
        </w:rPr>
      </w:pPr>
    </w:p>
    <w:p w:rsidR="00600AA5" w:rsidRPr="00653BC9" w:rsidRDefault="00600AA5" w:rsidP="00600AA5">
      <w:pPr>
        <w:jc w:val="both"/>
        <w:rPr>
          <w:rFonts w:ascii="Times New Roman" w:hAnsi="Times New Roman" w:cs="Times New Roman"/>
          <w:b/>
          <w:bCs/>
        </w:rPr>
      </w:pPr>
    </w:p>
    <w:p w:rsidR="00A5219A" w:rsidRPr="00653BC9" w:rsidRDefault="00653BC9" w:rsidP="00653BC9">
      <w:pPr>
        <w:jc w:val="both"/>
        <w:rPr>
          <w:rFonts w:ascii="Times New Roman" w:hAnsi="Times New Roman" w:cs="Times New Roman"/>
          <w:b/>
          <w:bCs/>
        </w:rPr>
      </w:pPr>
      <w:r w:rsidRPr="00653BC9">
        <w:rPr>
          <w:rFonts w:ascii="Times New Roman" w:hAnsi="Times New Roman" w:cs="Times New Roman"/>
          <w:b/>
          <w:bCs/>
        </w:rPr>
        <w:t>KAYNAKLAR</w:t>
      </w:r>
    </w:p>
    <w:p w:rsidR="00F157C9" w:rsidRPr="00653BC9" w:rsidRDefault="00F157C9" w:rsidP="00483EF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</w:rPr>
        <w:t>Brandow</w:t>
      </w:r>
      <w:proofErr w:type="spellEnd"/>
      <w:r w:rsidRPr="00653BC9">
        <w:rPr>
          <w:rFonts w:ascii="Times New Roman" w:hAnsi="Times New Roman" w:cs="Times New Roman"/>
        </w:rPr>
        <w:t xml:space="preserve"> AM, </w:t>
      </w:r>
      <w:proofErr w:type="spellStart"/>
      <w:r w:rsidRPr="00653BC9">
        <w:rPr>
          <w:rFonts w:ascii="Times New Roman" w:hAnsi="Times New Roman" w:cs="Times New Roman"/>
        </w:rPr>
        <w:t>Liem</w:t>
      </w:r>
      <w:proofErr w:type="spellEnd"/>
      <w:r w:rsidRPr="00653BC9">
        <w:rPr>
          <w:rFonts w:ascii="Times New Roman" w:hAnsi="Times New Roman" w:cs="Times New Roman"/>
        </w:rPr>
        <w:t xml:space="preserve"> RI. </w:t>
      </w:r>
      <w:proofErr w:type="spellStart"/>
      <w:r w:rsidRPr="00653BC9">
        <w:rPr>
          <w:rFonts w:ascii="Times New Roman" w:hAnsi="Times New Roman" w:cs="Times New Roman"/>
        </w:rPr>
        <w:t>Advances</w:t>
      </w:r>
      <w:proofErr w:type="spellEnd"/>
      <w:r w:rsidRPr="00653BC9">
        <w:rPr>
          <w:rFonts w:ascii="Times New Roman" w:hAnsi="Times New Roman" w:cs="Times New Roman"/>
        </w:rPr>
        <w:t xml:space="preserve"> in </w:t>
      </w:r>
      <w:proofErr w:type="spellStart"/>
      <w:r w:rsidRPr="00653BC9">
        <w:rPr>
          <w:rFonts w:ascii="Times New Roman" w:hAnsi="Times New Roman" w:cs="Times New Roman"/>
        </w:rPr>
        <w:t>the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diagnosis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and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treatment</w:t>
      </w:r>
      <w:proofErr w:type="spellEnd"/>
      <w:r w:rsidRPr="00653BC9">
        <w:rPr>
          <w:rFonts w:ascii="Times New Roman" w:hAnsi="Times New Roman" w:cs="Times New Roman"/>
        </w:rPr>
        <w:t xml:space="preserve"> of </w:t>
      </w:r>
      <w:proofErr w:type="spellStart"/>
      <w:r w:rsidRPr="00653BC9">
        <w:rPr>
          <w:rFonts w:ascii="Times New Roman" w:hAnsi="Times New Roman" w:cs="Times New Roman"/>
        </w:rPr>
        <w:t>Sickle</w:t>
      </w:r>
      <w:proofErr w:type="spellEnd"/>
      <w:r w:rsidRPr="00653BC9">
        <w:rPr>
          <w:rFonts w:ascii="Times New Roman" w:hAnsi="Times New Roman" w:cs="Times New Roman"/>
        </w:rPr>
        <w:t xml:space="preserve"> Cell </w:t>
      </w:r>
      <w:proofErr w:type="spellStart"/>
      <w:r w:rsidRPr="00653BC9">
        <w:rPr>
          <w:rFonts w:ascii="Times New Roman" w:hAnsi="Times New Roman" w:cs="Times New Roman"/>
        </w:rPr>
        <w:t>Disease</w:t>
      </w:r>
      <w:proofErr w:type="spellEnd"/>
      <w:r w:rsidRPr="00653BC9">
        <w:rPr>
          <w:rFonts w:ascii="Times New Roman" w:hAnsi="Times New Roman" w:cs="Times New Roman"/>
        </w:rPr>
        <w:t xml:space="preserve">. </w:t>
      </w:r>
      <w:proofErr w:type="spellStart"/>
      <w:r w:rsidRPr="00653BC9">
        <w:rPr>
          <w:rFonts w:ascii="Times New Roman" w:hAnsi="Times New Roman" w:cs="Times New Roman"/>
        </w:rPr>
        <w:t>Journal</w:t>
      </w:r>
      <w:proofErr w:type="spellEnd"/>
      <w:r w:rsidRPr="00653BC9">
        <w:rPr>
          <w:rFonts w:ascii="Times New Roman" w:hAnsi="Times New Roman" w:cs="Times New Roman"/>
        </w:rPr>
        <w:t xml:space="preserve"> of </w:t>
      </w:r>
      <w:proofErr w:type="spellStart"/>
      <w:r w:rsidRPr="00653BC9">
        <w:rPr>
          <w:rFonts w:ascii="Times New Roman" w:hAnsi="Times New Roman" w:cs="Times New Roman"/>
        </w:rPr>
        <w:t>Hematology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and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Oncology</w:t>
      </w:r>
      <w:proofErr w:type="spellEnd"/>
      <w:r w:rsidRPr="00653BC9">
        <w:rPr>
          <w:rFonts w:ascii="Times New Roman" w:hAnsi="Times New Roman" w:cs="Times New Roman"/>
        </w:rPr>
        <w:t>. 2020; 15:20 https://doi.org/10.1186/s13045-022-01237-z</w:t>
      </w:r>
      <w:r w:rsidR="00483EF4" w:rsidRPr="00653BC9">
        <w:rPr>
          <w:rFonts w:ascii="Times New Roman" w:hAnsi="Times New Roman" w:cs="Times New Roman"/>
        </w:rPr>
        <w:t>.</w:t>
      </w:r>
      <w:r w:rsidRPr="00653BC9">
        <w:rPr>
          <w:rFonts w:ascii="Times New Roman" w:hAnsi="Times New Roman" w:cs="Times New Roman"/>
        </w:rPr>
        <w:t xml:space="preserve"> </w:t>
      </w:r>
    </w:p>
    <w:p w:rsidR="00A5219A" w:rsidRPr="00653BC9" w:rsidRDefault="00A5219A" w:rsidP="00825B7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</w:rPr>
        <w:t>Yawn</w:t>
      </w:r>
      <w:proofErr w:type="spellEnd"/>
      <w:r w:rsidRPr="00653BC9">
        <w:rPr>
          <w:rFonts w:ascii="Times New Roman" w:hAnsi="Times New Roman" w:cs="Times New Roman"/>
        </w:rPr>
        <w:t xml:space="preserve"> BP, Buchanan GR, </w:t>
      </w:r>
      <w:proofErr w:type="spellStart"/>
      <w:r w:rsidRPr="00653BC9">
        <w:rPr>
          <w:rFonts w:ascii="Times New Roman" w:hAnsi="Times New Roman" w:cs="Times New Roman"/>
        </w:rPr>
        <w:t>Afenyi</w:t>
      </w:r>
      <w:proofErr w:type="spellEnd"/>
      <w:r w:rsidRPr="00653BC9">
        <w:rPr>
          <w:rFonts w:ascii="Times New Roman" w:hAnsi="Times New Roman" w:cs="Times New Roman"/>
        </w:rPr>
        <w:t xml:space="preserve">-Annan AN, et al. </w:t>
      </w:r>
      <w:r w:rsidR="00230881" w:rsidRPr="00653BC9">
        <w:rPr>
          <w:rFonts w:ascii="Times New Roman" w:hAnsi="Times New Roman" w:cs="Times New Roman"/>
        </w:rPr>
        <w:t xml:space="preserve">Management of </w:t>
      </w:r>
      <w:proofErr w:type="spellStart"/>
      <w:r w:rsidR="00230881" w:rsidRPr="00653BC9">
        <w:rPr>
          <w:rFonts w:ascii="Times New Roman" w:hAnsi="Times New Roman" w:cs="Times New Roman"/>
        </w:rPr>
        <w:t>Sickle</w:t>
      </w:r>
      <w:proofErr w:type="spellEnd"/>
      <w:r w:rsidR="00230881" w:rsidRPr="00653BC9">
        <w:rPr>
          <w:rFonts w:ascii="Times New Roman" w:hAnsi="Times New Roman" w:cs="Times New Roman"/>
        </w:rPr>
        <w:t xml:space="preserve"> Cell </w:t>
      </w:r>
      <w:proofErr w:type="spellStart"/>
      <w:r w:rsidR="00230881" w:rsidRPr="00653BC9">
        <w:rPr>
          <w:rFonts w:ascii="Times New Roman" w:hAnsi="Times New Roman" w:cs="Times New Roman"/>
        </w:rPr>
        <w:t>Disease</w:t>
      </w:r>
      <w:proofErr w:type="spellEnd"/>
      <w:r w:rsidR="00230881" w:rsidRPr="00653BC9">
        <w:rPr>
          <w:rFonts w:ascii="Times New Roman" w:hAnsi="Times New Roman" w:cs="Times New Roman"/>
        </w:rPr>
        <w:t xml:space="preserve">: </w:t>
      </w:r>
      <w:proofErr w:type="spellStart"/>
      <w:r w:rsidR="00230881" w:rsidRPr="00653BC9">
        <w:rPr>
          <w:rFonts w:ascii="Times New Roman" w:hAnsi="Times New Roman" w:cs="Times New Roman"/>
        </w:rPr>
        <w:t>Summary</w:t>
      </w:r>
      <w:proofErr w:type="spellEnd"/>
      <w:r w:rsidR="00230881" w:rsidRPr="00653BC9">
        <w:rPr>
          <w:rFonts w:ascii="Times New Roman" w:hAnsi="Times New Roman" w:cs="Times New Roman"/>
        </w:rPr>
        <w:t xml:space="preserve"> of </w:t>
      </w:r>
      <w:proofErr w:type="spellStart"/>
      <w:r w:rsidR="00230881" w:rsidRPr="00653BC9">
        <w:rPr>
          <w:rFonts w:ascii="Times New Roman" w:hAnsi="Times New Roman" w:cs="Times New Roman"/>
        </w:rPr>
        <w:t>the</w:t>
      </w:r>
      <w:proofErr w:type="spellEnd"/>
      <w:r w:rsidR="00230881" w:rsidRPr="00653BC9">
        <w:rPr>
          <w:rFonts w:ascii="Times New Roman" w:hAnsi="Times New Roman" w:cs="Times New Roman"/>
        </w:rPr>
        <w:t xml:space="preserve"> 2014 </w:t>
      </w:r>
      <w:proofErr w:type="spellStart"/>
      <w:r w:rsidR="00230881" w:rsidRPr="00653BC9">
        <w:rPr>
          <w:rFonts w:ascii="Times New Roman" w:hAnsi="Times New Roman" w:cs="Times New Roman"/>
        </w:rPr>
        <w:t>Evidence-Based</w:t>
      </w:r>
      <w:proofErr w:type="spellEnd"/>
      <w:r w:rsidR="00230881" w:rsidRPr="00653BC9">
        <w:rPr>
          <w:rFonts w:ascii="Times New Roman" w:hAnsi="Times New Roman" w:cs="Times New Roman"/>
        </w:rPr>
        <w:t xml:space="preserve"> Report </w:t>
      </w:r>
      <w:proofErr w:type="spellStart"/>
      <w:r w:rsidR="00230881" w:rsidRPr="00653BC9">
        <w:rPr>
          <w:rFonts w:ascii="Times New Roman" w:hAnsi="Times New Roman" w:cs="Times New Roman"/>
        </w:rPr>
        <w:t>by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Expert</w:t>
      </w:r>
      <w:proofErr w:type="spellEnd"/>
      <w:r w:rsidR="00230881" w:rsidRPr="00653BC9">
        <w:rPr>
          <w:rFonts w:ascii="Times New Roman" w:hAnsi="Times New Roman" w:cs="Times New Roman"/>
        </w:rPr>
        <w:t xml:space="preserve"> Panel </w:t>
      </w:r>
      <w:proofErr w:type="spellStart"/>
      <w:r w:rsidR="00230881" w:rsidRPr="00653BC9">
        <w:rPr>
          <w:rFonts w:ascii="Times New Roman" w:hAnsi="Times New Roman" w:cs="Times New Roman"/>
        </w:rPr>
        <w:t>Members</w:t>
      </w:r>
      <w:proofErr w:type="spellEnd"/>
      <w:r w:rsidR="00230881" w:rsidRPr="00653BC9">
        <w:rPr>
          <w:rFonts w:ascii="Times New Roman" w:hAnsi="Times New Roman" w:cs="Times New Roman"/>
        </w:rPr>
        <w:t>. JAMA. 2014;312 (10): 1033-1048.</w:t>
      </w:r>
    </w:p>
    <w:p w:rsidR="00A5219A" w:rsidRPr="00653BC9" w:rsidRDefault="00A5219A" w:rsidP="00825B7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</w:rPr>
        <w:lastRenderedPageBreak/>
        <w:t>Serjeant</w:t>
      </w:r>
      <w:proofErr w:type="spellEnd"/>
      <w:r w:rsidRPr="00653BC9">
        <w:rPr>
          <w:rFonts w:ascii="Times New Roman" w:hAnsi="Times New Roman" w:cs="Times New Roman"/>
        </w:rPr>
        <w:t xml:space="preserve"> GR.</w:t>
      </w:r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The</w:t>
      </w:r>
      <w:proofErr w:type="spellEnd"/>
      <w:r w:rsidR="00230881" w:rsidRPr="00653BC9">
        <w:rPr>
          <w:rFonts w:ascii="Times New Roman" w:hAnsi="Times New Roman" w:cs="Times New Roman"/>
        </w:rPr>
        <w:t xml:space="preserve"> Natural </w:t>
      </w:r>
      <w:proofErr w:type="spellStart"/>
      <w:r w:rsidR="00230881" w:rsidRPr="00653BC9">
        <w:rPr>
          <w:rFonts w:ascii="Times New Roman" w:hAnsi="Times New Roman" w:cs="Times New Roman"/>
        </w:rPr>
        <w:t>History</w:t>
      </w:r>
      <w:proofErr w:type="spellEnd"/>
      <w:r w:rsidR="00230881" w:rsidRPr="00653BC9">
        <w:rPr>
          <w:rFonts w:ascii="Times New Roman" w:hAnsi="Times New Roman" w:cs="Times New Roman"/>
        </w:rPr>
        <w:t xml:space="preserve"> of </w:t>
      </w:r>
      <w:proofErr w:type="spellStart"/>
      <w:r w:rsidR="00230881" w:rsidRPr="00653BC9">
        <w:rPr>
          <w:rFonts w:ascii="Times New Roman" w:hAnsi="Times New Roman" w:cs="Times New Roman"/>
        </w:rPr>
        <w:t>Sickle</w:t>
      </w:r>
      <w:proofErr w:type="spellEnd"/>
      <w:r w:rsidR="00230881" w:rsidRPr="00653BC9">
        <w:rPr>
          <w:rFonts w:ascii="Times New Roman" w:hAnsi="Times New Roman" w:cs="Times New Roman"/>
        </w:rPr>
        <w:t xml:space="preserve"> Cell </w:t>
      </w:r>
      <w:proofErr w:type="spellStart"/>
      <w:r w:rsidR="00230881" w:rsidRPr="00653BC9">
        <w:rPr>
          <w:rFonts w:ascii="Times New Roman" w:hAnsi="Times New Roman" w:cs="Times New Roman"/>
        </w:rPr>
        <w:t>Disease</w:t>
      </w:r>
      <w:proofErr w:type="spellEnd"/>
      <w:r w:rsidR="00230881" w:rsidRPr="00653BC9">
        <w:rPr>
          <w:rFonts w:ascii="Times New Roman" w:hAnsi="Times New Roman" w:cs="Times New Roman"/>
        </w:rPr>
        <w:t xml:space="preserve">. </w:t>
      </w:r>
      <w:proofErr w:type="spellStart"/>
      <w:r w:rsidR="00230881" w:rsidRPr="00653BC9">
        <w:rPr>
          <w:rFonts w:ascii="Times New Roman" w:hAnsi="Times New Roman" w:cs="Times New Roman"/>
        </w:rPr>
        <w:t>Cold</w:t>
      </w:r>
      <w:proofErr w:type="spellEnd"/>
      <w:r w:rsidR="00230881" w:rsidRPr="00653BC9">
        <w:rPr>
          <w:rFonts w:ascii="Times New Roman" w:hAnsi="Times New Roman" w:cs="Times New Roman"/>
        </w:rPr>
        <w:t xml:space="preserve"> Spring </w:t>
      </w:r>
      <w:proofErr w:type="spellStart"/>
      <w:r w:rsidR="00230881" w:rsidRPr="00653BC9">
        <w:rPr>
          <w:rFonts w:ascii="Times New Roman" w:hAnsi="Times New Roman" w:cs="Times New Roman"/>
        </w:rPr>
        <w:t>Harbor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Perspectives</w:t>
      </w:r>
      <w:proofErr w:type="spellEnd"/>
      <w:r w:rsidR="00230881" w:rsidRPr="00653BC9">
        <w:rPr>
          <w:rFonts w:ascii="Times New Roman" w:hAnsi="Times New Roman" w:cs="Times New Roman"/>
        </w:rPr>
        <w:t xml:space="preserve"> in </w:t>
      </w:r>
      <w:proofErr w:type="spellStart"/>
      <w:r w:rsidR="00230881" w:rsidRPr="00653BC9">
        <w:rPr>
          <w:rFonts w:ascii="Times New Roman" w:hAnsi="Times New Roman" w:cs="Times New Roman"/>
        </w:rPr>
        <w:t>Medicine</w:t>
      </w:r>
      <w:proofErr w:type="spellEnd"/>
      <w:r w:rsidR="00230881" w:rsidRPr="00653BC9">
        <w:rPr>
          <w:rFonts w:ascii="Times New Roman" w:hAnsi="Times New Roman" w:cs="Times New Roman"/>
        </w:rPr>
        <w:t>. 2013; 3(10): a011783.</w:t>
      </w:r>
    </w:p>
    <w:p w:rsidR="00A5219A" w:rsidRPr="00653BC9" w:rsidRDefault="00A5219A" w:rsidP="00825B7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</w:rPr>
        <w:t>Rees</w:t>
      </w:r>
      <w:proofErr w:type="spellEnd"/>
      <w:r w:rsidRPr="00653BC9">
        <w:rPr>
          <w:rFonts w:ascii="Times New Roman" w:hAnsi="Times New Roman" w:cs="Times New Roman"/>
        </w:rPr>
        <w:t xml:space="preserve"> DC, Williams </w:t>
      </w:r>
      <w:r w:rsidR="009C1D39" w:rsidRPr="00653BC9">
        <w:rPr>
          <w:rFonts w:ascii="Times New Roman" w:hAnsi="Times New Roman" w:cs="Times New Roman"/>
        </w:rPr>
        <w:t>TN</w:t>
      </w:r>
      <w:r w:rsidRPr="00653BC9">
        <w:rPr>
          <w:rFonts w:ascii="Times New Roman" w:hAnsi="Times New Roman" w:cs="Times New Roman"/>
        </w:rPr>
        <w:t xml:space="preserve">, </w:t>
      </w:r>
      <w:proofErr w:type="spellStart"/>
      <w:r w:rsidRPr="00653BC9">
        <w:rPr>
          <w:rFonts w:ascii="Times New Roman" w:hAnsi="Times New Roman" w:cs="Times New Roman"/>
        </w:rPr>
        <w:t>Gladwin</w:t>
      </w:r>
      <w:proofErr w:type="spellEnd"/>
      <w:r w:rsidRPr="00653BC9">
        <w:rPr>
          <w:rFonts w:ascii="Times New Roman" w:hAnsi="Times New Roman" w:cs="Times New Roman"/>
        </w:rPr>
        <w:t xml:space="preserve"> MT.</w:t>
      </w:r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Sickle-cell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disease</w:t>
      </w:r>
      <w:proofErr w:type="spellEnd"/>
      <w:r w:rsidR="00230881" w:rsidRPr="00653BC9">
        <w:rPr>
          <w:rFonts w:ascii="Times New Roman" w:hAnsi="Times New Roman" w:cs="Times New Roman"/>
        </w:rPr>
        <w:t xml:space="preserve">. </w:t>
      </w:r>
      <w:proofErr w:type="spellStart"/>
      <w:r w:rsidR="00230881" w:rsidRPr="00653BC9">
        <w:rPr>
          <w:rFonts w:ascii="Times New Roman" w:hAnsi="Times New Roman" w:cs="Times New Roman"/>
        </w:rPr>
        <w:t>The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Lancet</w:t>
      </w:r>
      <w:proofErr w:type="spellEnd"/>
      <w:r w:rsidR="00230881" w:rsidRPr="00653BC9">
        <w:rPr>
          <w:rFonts w:ascii="Times New Roman" w:hAnsi="Times New Roman" w:cs="Times New Roman"/>
        </w:rPr>
        <w:t>. 2010;376(9757):2018-2031.</w:t>
      </w:r>
    </w:p>
    <w:p w:rsidR="009C1D39" w:rsidRPr="00653BC9" w:rsidRDefault="009C1D39" w:rsidP="00825B7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53BC9">
        <w:rPr>
          <w:rFonts w:ascii="Times New Roman" w:hAnsi="Times New Roman" w:cs="Times New Roman"/>
        </w:rPr>
        <w:t>National</w:t>
      </w:r>
      <w:proofErr w:type="spellEnd"/>
      <w:r w:rsidRPr="00653BC9">
        <w:rPr>
          <w:rFonts w:ascii="Times New Roman" w:hAnsi="Times New Roman" w:cs="Times New Roman"/>
        </w:rPr>
        <w:t xml:space="preserve"> </w:t>
      </w:r>
      <w:proofErr w:type="spellStart"/>
      <w:r w:rsidRPr="00653BC9">
        <w:rPr>
          <w:rFonts w:ascii="Times New Roman" w:hAnsi="Times New Roman" w:cs="Times New Roman"/>
        </w:rPr>
        <w:t>Heart</w:t>
      </w:r>
      <w:proofErr w:type="spellEnd"/>
      <w:r w:rsidRPr="00653BC9">
        <w:rPr>
          <w:rFonts w:ascii="Times New Roman" w:hAnsi="Times New Roman" w:cs="Times New Roman"/>
        </w:rPr>
        <w:t xml:space="preserve">, </w:t>
      </w:r>
      <w:proofErr w:type="spellStart"/>
      <w:r w:rsidRPr="00653BC9">
        <w:rPr>
          <w:rFonts w:ascii="Times New Roman" w:hAnsi="Times New Roman" w:cs="Times New Roman"/>
        </w:rPr>
        <w:t>Lung</w:t>
      </w:r>
      <w:proofErr w:type="spellEnd"/>
      <w:r w:rsidRPr="00653BC9">
        <w:rPr>
          <w:rFonts w:ascii="Times New Roman" w:hAnsi="Times New Roman" w:cs="Times New Roman"/>
        </w:rPr>
        <w:t xml:space="preserve">, </w:t>
      </w:r>
      <w:proofErr w:type="spellStart"/>
      <w:r w:rsidRPr="00653BC9">
        <w:rPr>
          <w:rFonts w:ascii="Times New Roman" w:hAnsi="Times New Roman" w:cs="Times New Roman"/>
        </w:rPr>
        <w:t>and</w:t>
      </w:r>
      <w:proofErr w:type="spellEnd"/>
      <w:r w:rsidRPr="00653BC9">
        <w:rPr>
          <w:rFonts w:ascii="Times New Roman" w:hAnsi="Times New Roman" w:cs="Times New Roman"/>
        </w:rPr>
        <w:t xml:space="preserve"> Blood </w:t>
      </w:r>
      <w:proofErr w:type="spellStart"/>
      <w:r w:rsidRPr="00653BC9">
        <w:rPr>
          <w:rFonts w:ascii="Times New Roman" w:hAnsi="Times New Roman" w:cs="Times New Roman"/>
        </w:rPr>
        <w:t>Institute</w:t>
      </w:r>
      <w:proofErr w:type="spellEnd"/>
      <w:r w:rsidRPr="00653BC9">
        <w:rPr>
          <w:rFonts w:ascii="Times New Roman" w:hAnsi="Times New Roman" w:cs="Times New Roman"/>
        </w:rPr>
        <w:t xml:space="preserve"> (NHLBI).</w:t>
      </w:r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Evidence-Based</w:t>
      </w:r>
      <w:proofErr w:type="spellEnd"/>
      <w:r w:rsidR="00230881" w:rsidRPr="00653BC9">
        <w:rPr>
          <w:rFonts w:ascii="Times New Roman" w:hAnsi="Times New Roman" w:cs="Times New Roman"/>
        </w:rPr>
        <w:t xml:space="preserve"> Management of </w:t>
      </w:r>
      <w:proofErr w:type="spellStart"/>
      <w:r w:rsidR="00230881" w:rsidRPr="00653BC9">
        <w:rPr>
          <w:rFonts w:ascii="Times New Roman" w:hAnsi="Times New Roman" w:cs="Times New Roman"/>
        </w:rPr>
        <w:t>Sickle</w:t>
      </w:r>
      <w:proofErr w:type="spellEnd"/>
      <w:r w:rsidR="00230881" w:rsidRPr="00653BC9">
        <w:rPr>
          <w:rFonts w:ascii="Times New Roman" w:hAnsi="Times New Roman" w:cs="Times New Roman"/>
        </w:rPr>
        <w:t xml:space="preserve"> Cell </w:t>
      </w:r>
      <w:proofErr w:type="spellStart"/>
      <w:r w:rsidR="00230881" w:rsidRPr="00653BC9">
        <w:rPr>
          <w:rFonts w:ascii="Times New Roman" w:hAnsi="Times New Roman" w:cs="Times New Roman"/>
        </w:rPr>
        <w:t>Disease</w:t>
      </w:r>
      <w:proofErr w:type="spellEnd"/>
      <w:r w:rsidR="00230881" w:rsidRPr="00653BC9">
        <w:rPr>
          <w:rFonts w:ascii="Times New Roman" w:hAnsi="Times New Roman" w:cs="Times New Roman"/>
        </w:rPr>
        <w:t xml:space="preserve">: </w:t>
      </w:r>
      <w:proofErr w:type="spellStart"/>
      <w:r w:rsidR="00230881" w:rsidRPr="00653BC9">
        <w:rPr>
          <w:rFonts w:ascii="Times New Roman" w:hAnsi="Times New Roman" w:cs="Times New Roman"/>
        </w:rPr>
        <w:t>Exper</w:t>
      </w:r>
      <w:r w:rsidR="00761B49" w:rsidRPr="00653BC9">
        <w:rPr>
          <w:rFonts w:ascii="Times New Roman" w:hAnsi="Times New Roman" w:cs="Times New Roman"/>
        </w:rPr>
        <w:t>t</w:t>
      </w:r>
      <w:proofErr w:type="spellEnd"/>
      <w:r w:rsidR="00230881" w:rsidRPr="00653BC9">
        <w:rPr>
          <w:rFonts w:ascii="Times New Roman" w:hAnsi="Times New Roman" w:cs="Times New Roman"/>
        </w:rPr>
        <w:t xml:space="preserve"> Panel Report. 2014</w:t>
      </w:r>
    </w:p>
    <w:p w:rsidR="00A5219A" w:rsidRPr="00C72E52" w:rsidRDefault="009C1D39" w:rsidP="00B15A1F">
      <w:pPr>
        <w:pStyle w:val="ListeParagraf"/>
        <w:numPr>
          <w:ilvl w:val="0"/>
          <w:numId w:val="3"/>
        </w:numPr>
        <w:jc w:val="both"/>
      </w:pPr>
      <w:proofErr w:type="spellStart"/>
      <w:r w:rsidRPr="00653BC9">
        <w:rPr>
          <w:rFonts w:ascii="Times New Roman" w:hAnsi="Times New Roman" w:cs="Times New Roman"/>
        </w:rPr>
        <w:t>Ohene-Frempong</w:t>
      </w:r>
      <w:proofErr w:type="spellEnd"/>
      <w:r w:rsidRPr="00653BC9">
        <w:rPr>
          <w:rFonts w:ascii="Times New Roman" w:hAnsi="Times New Roman" w:cs="Times New Roman"/>
        </w:rPr>
        <w:t xml:space="preserve"> K, </w:t>
      </w:r>
      <w:proofErr w:type="spellStart"/>
      <w:r w:rsidRPr="00653BC9">
        <w:rPr>
          <w:rFonts w:ascii="Times New Roman" w:hAnsi="Times New Roman" w:cs="Times New Roman"/>
        </w:rPr>
        <w:t>Weiner</w:t>
      </w:r>
      <w:proofErr w:type="spellEnd"/>
      <w:r w:rsidRPr="00653BC9">
        <w:rPr>
          <w:rFonts w:ascii="Times New Roman" w:hAnsi="Times New Roman" w:cs="Times New Roman"/>
        </w:rPr>
        <w:t xml:space="preserve"> SJ, </w:t>
      </w:r>
      <w:proofErr w:type="spellStart"/>
      <w:r w:rsidRPr="00653BC9">
        <w:rPr>
          <w:rFonts w:ascii="Times New Roman" w:hAnsi="Times New Roman" w:cs="Times New Roman"/>
        </w:rPr>
        <w:t>Sleeper</w:t>
      </w:r>
      <w:proofErr w:type="spellEnd"/>
      <w:r w:rsidRPr="00653BC9">
        <w:rPr>
          <w:rFonts w:ascii="Times New Roman" w:hAnsi="Times New Roman" w:cs="Times New Roman"/>
        </w:rPr>
        <w:t xml:space="preserve"> LA, et al. </w:t>
      </w:r>
      <w:proofErr w:type="spellStart"/>
      <w:r w:rsidR="00230881" w:rsidRPr="00653BC9">
        <w:rPr>
          <w:rFonts w:ascii="Times New Roman" w:hAnsi="Times New Roman" w:cs="Times New Roman"/>
        </w:rPr>
        <w:t>Cerebrovascular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accidents</w:t>
      </w:r>
      <w:proofErr w:type="spellEnd"/>
      <w:r w:rsidR="00230881" w:rsidRPr="00653BC9">
        <w:rPr>
          <w:rFonts w:ascii="Times New Roman" w:hAnsi="Times New Roman" w:cs="Times New Roman"/>
        </w:rPr>
        <w:t xml:space="preserve"> in </w:t>
      </w:r>
      <w:proofErr w:type="spellStart"/>
      <w:r w:rsidR="00230881" w:rsidRPr="00653BC9">
        <w:rPr>
          <w:rFonts w:ascii="Times New Roman" w:hAnsi="Times New Roman" w:cs="Times New Roman"/>
        </w:rPr>
        <w:t>sickle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cell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disease</w:t>
      </w:r>
      <w:proofErr w:type="spellEnd"/>
      <w:r w:rsidR="00230881" w:rsidRPr="00653BC9">
        <w:rPr>
          <w:rFonts w:ascii="Times New Roman" w:hAnsi="Times New Roman" w:cs="Times New Roman"/>
        </w:rPr>
        <w:t xml:space="preserve">: </w:t>
      </w:r>
      <w:proofErr w:type="spellStart"/>
      <w:r w:rsidR="00230881" w:rsidRPr="00653BC9">
        <w:rPr>
          <w:rFonts w:ascii="Times New Roman" w:hAnsi="Times New Roman" w:cs="Times New Roman"/>
        </w:rPr>
        <w:t>rates</w:t>
      </w:r>
      <w:proofErr w:type="spellEnd"/>
      <w:r w:rsidR="00230881" w:rsidRPr="00653BC9">
        <w:rPr>
          <w:rFonts w:ascii="Times New Roman" w:hAnsi="Times New Roman" w:cs="Times New Roman"/>
        </w:rPr>
        <w:t xml:space="preserve"> </w:t>
      </w:r>
      <w:proofErr w:type="spellStart"/>
      <w:r w:rsidR="00230881" w:rsidRPr="00653BC9">
        <w:rPr>
          <w:rFonts w:ascii="Times New Roman" w:hAnsi="Times New Roman" w:cs="Times New Roman"/>
        </w:rPr>
        <w:t>and</w:t>
      </w:r>
      <w:proofErr w:type="spellEnd"/>
      <w:r w:rsidR="00230881" w:rsidRPr="00653BC9">
        <w:rPr>
          <w:rFonts w:ascii="Times New Roman" w:hAnsi="Times New Roman" w:cs="Times New Roman"/>
        </w:rPr>
        <w:t xml:space="preserve"> risk </w:t>
      </w:r>
      <w:proofErr w:type="spellStart"/>
      <w:r w:rsidR="00230881" w:rsidRPr="00653BC9">
        <w:rPr>
          <w:rFonts w:ascii="Times New Roman" w:hAnsi="Times New Roman" w:cs="Times New Roman"/>
        </w:rPr>
        <w:t>factors</w:t>
      </w:r>
      <w:proofErr w:type="spellEnd"/>
      <w:r w:rsidR="00230881" w:rsidRPr="00653BC9">
        <w:rPr>
          <w:rFonts w:ascii="Times New Roman" w:hAnsi="Times New Roman" w:cs="Times New Roman"/>
        </w:rPr>
        <w:t>. Blood. 1998;91</w:t>
      </w:r>
      <w:r w:rsidR="00230881">
        <w:t>(1):288-294.</w:t>
      </w:r>
    </w:p>
    <w:sectPr w:rsidR="00A5219A" w:rsidRPr="00C7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0F3"/>
    <w:multiLevelType w:val="hybridMultilevel"/>
    <w:tmpl w:val="B8422F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5B1"/>
    <w:multiLevelType w:val="hybridMultilevel"/>
    <w:tmpl w:val="1C32E8CE"/>
    <w:lvl w:ilvl="0" w:tplc="148ED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25040B"/>
    <w:multiLevelType w:val="hybridMultilevel"/>
    <w:tmpl w:val="9ED82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2C"/>
    <w:rsid w:val="00021834"/>
    <w:rsid w:val="000223FB"/>
    <w:rsid w:val="00051DD9"/>
    <w:rsid w:val="0006751D"/>
    <w:rsid w:val="000F2D42"/>
    <w:rsid w:val="001257A9"/>
    <w:rsid w:val="00132183"/>
    <w:rsid w:val="00155755"/>
    <w:rsid w:val="001C15D6"/>
    <w:rsid w:val="00230881"/>
    <w:rsid w:val="002B6E07"/>
    <w:rsid w:val="002C1FB0"/>
    <w:rsid w:val="002D6BD3"/>
    <w:rsid w:val="003429AF"/>
    <w:rsid w:val="00373820"/>
    <w:rsid w:val="003C595F"/>
    <w:rsid w:val="00483EF4"/>
    <w:rsid w:val="00485822"/>
    <w:rsid w:val="004C3C8B"/>
    <w:rsid w:val="004C6061"/>
    <w:rsid w:val="00502C6F"/>
    <w:rsid w:val="005071FB"/>
    <w:rsid w:val="00523D6D"/>
    <w:rsid w:val="0057328E"/>
    <w:rsid w:val="0057590E"/>
    <w:rsid w:val="005E3E0F"/>
    <w:rsid w:val="00600AA5"/>
    <w:rsid w:val="00653BC9"/>
    <w:rsid w:val="00672671"/>
    <w:rsid w:val="006736EE"/>
    <w:rsid w:val="006A13C7"/>
    <w:rsid w:val="007100A2"/>
    <w:rsid w:val="00761B49"/>
    <w:rsid w:val="007A1F03"/>
    <w:rsid w:val="007B49EF"/>
    <w:rsid w:val="007E292A"/>
    <w:rsid w:val="00825B76"/>
    <w:rsid w:val="008852CB"/>
    <w:rsid w:val="00895F41"/>
    <w:rsid w:val="008A632C"/>
    <w:rsid w:val="008D049E"/>
    <w:rsid w:val="008D58C8"/>
    <w:rsid w:val="008F7847"/>
    <w:rsid w:val="009C1D39"/>
    <w:rsid w:val="00A5219A"/>
    <w:rsid w:val="00A54A98"/>
    <w:rsid w:val="00A65804"/>
    <w:rsid w:val="00AB2539"/>
    <w:rsid w:val="00AE4F1B"/>
    <w:rsid w:val="00B10209"/>
    <w:rsid w:val="00B13252"/>
    <w:rsid w:val="00B15A1F"/>
    <w:rsid w:val="00BE5F73"/>
    <w:rsid w:val="00C11E05"/>
    <w:rsid w:val="00C676DB"/>
    <w:rsid w:val="00C72E52"/>
    <w:rsid w:val="00CD2A43"/>
    <w:rsid w:val="00D31DBD"/>
    <w:rsid w:val="00D873C0"/>
    <w:rsid w:val="00D92570"/>
    <w:rsid w:val="00D93B81"/>
    <w:rsid w:val="00DA3EFF"/>
    <w:rsid w:val="00DA717E"/>
    <w:rsid w:val="00DC00EA"/>
    <w:rsid w:val="00E44F8F"/>
    <w:rsid w:val="00EC540F"/>
    <w:rsid w:val="00F157C9"/>
    <w:rsid w:val="00F2356C"/>
    <w:rsid w:val="00F6355B"/>
    <w:rsid w:val="00FA7277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8D15B"/>
  <w15:chartTrackingRefBased/>
  <w15:docId w15:val="{AEEE7D45-8B9C-A445-925A-BF9B21B8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8497</Characters>
  <Application>Microsoft Office Word</Application>
  <DocSecurity>0</DocSecurity>
  <Lines>157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Belgemen Ozer</dc:creator>
  <cp:keywords/>
  <dc:description/>
  <cp:lastModifiedBy>Sultan Aydın Köker</cp:lastModifiedBy>
  <cp:revision>3</cp:revision>
  <dcterms:created xsi:type="dcterms:W3CDTF">2024-09-29T17:24:00Z</dcterms:created>
  <dcterms:modified xsi:type="dcterms:W3CDTF">2024-10-01T17:49:00Z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dffeaeda4aabb73aedd80f44fb96e0ac4c2b7460039ad723bb1bb2f4a9aeba06</vt:lpwstr>
  </property>
</Properties>
</file>