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AC3" w:rsidRDefault="00A976F1" w:rsidP="006A6308">
      <w:pPr>
        <w:jc w:val="both"/>
        <w:rPr>
          <w:rFonts w:ascii="Times New Roman" w:hAnsi="Times New Roman" w:cs="Times New Roman"/>
          <w:b/>
          <w:sz w:val="24"/>
          <w:szCs w:val="24"/>
        </w:rPr>
      </w:pPr>
      <w:r w:rsidRPr="00875916">
        <w:rPr>
          <w:rFonts w:ascii="Times New Roman" w:hAnsi="Times New Roman" w:cs="Times New Roman"/>
          <w:b/>
          <w:sz w:val="24"/>
          <w:szCs w:val="24"/>
        </w:rPr>
        <w:t>Orak hücreli anemide yeni nesil tedavi ajanları</w:t>
      </w:r>
    </w:p>
    <w:p w:rsidR="00A976F1" w:rsidRDefault="00A976F1" w:rsidP="006A6308">
      <w:pPr>
        <w:jc w:val="both"/>
        <w:rPr>
          <w:rFonts w:ascii="Times New Roman" w:hAnsi="Times New Roman" w:cs="Times New Roman"/>
          <w:b/>
          <w:sz w:val="24"/>
          <w:szCs w:val="24"/>
        </w:rPr>
      </w:pPr>
      <w:r w:rsidRPr="00DE7AC3">
        <w:rPr>
          <w:rFonts w:ascii="Times New Roman" w:hAnsi="Times New Roman" w:cs="Times New Roman"/>
          <w:b/>
          <w:sz w:val="24"/>
          <w:szCs w:val="24"/>
        </w:rPr>
        <w:t>Doç. Dr. Sultan AYDIN</w:t>
      </w:r>
    </w:p>
    <w:p w:rsidR="00DE7AC3" w:rsidRPr="00875916" w:rsidRDefault="00DE7AC3" w:rsidP="006A6308">
      <w:pPr>
        <w:jc w:val="both"/>
        <w:rPr>
          <w:rFonts w:ascii="Times New Roman" w:hAnsi="Times New Roman" w:cs="Times New Roman"/>
          <w:b/>
          <w:sz w:val="24"/>
          <w:szCs w:val="24"/>
        </w:rPr>
      </w:pPr>
      <w:r>
        <w:rPr>
          <w:rFonts w:ascii="Times New Roman" w:hAnsi="Times New Roman" w:cs="Times New Roman"/>
          <w:b/>
          <w:sz w:val="24"/>
          <w:szCs w:val="24"/>
        </w:rPr>
        <w:t xml:space="preserve">SBÜ Antalya Eğitim ve Araştırma Hastanesi </w:t>
      </w:r>
    </w:p>
    <w:p w:rsidR="00875916" w:rsidRDefault="00F86191" w:rsidP="006A6308">
      <w:pPr>
        <w:jc w:val="both"/>
        <w:rPr>
          <w:rFonts w:ascii="Times New Roman" w:hAnsi="Times New Roman" w:cs="Times New Roman"/>
          <w:sz w:val="24"/>
          <w:szCs w:val="24"/>
        </w:rPr>
      </w:pPr>
      <w:r w:rsidRPr="00875916">
        <w:rPr>
          <w:rFonts w:ascii="Times New Roman" w:hAnsi="Times New Roman" w:cs="Times New Roman"/>
          <w:sz w:val="24"/>
          <w:szCs w:val="24"/>
        </w:rPr>
        <w:t>Orak hücre anemisi (OHA) dünya</w:t>
      </w:r>
      <w:bookmarkStart w:id="0" w:name="_GoBack"/>
      <w:bookmarkEnd w:id="0"/>
      <w:r w:rsidRPr="00875916">
        <w:rPr>
          <w:rFonts w:ascii="Times New Roman" w:hAnsi="Times New Roman" w:cs="Times New Roman"/>
          <w:sz w:val="24"/>
          <w:szCs w:val="24"/>
        </w:rPr>
        <w:t xml:space="preserve">da en sık görülen </w:t>
      </w:r>
      <w:proofErr w:type="spellStart"/>
      <w:r w:rsidRPr="00875916">
        <w:rPr>
          <w:rFonts w:ascii="Times New Roman" w:hAnsi="Times New Roman" w:cs="Times New Roman"/>
          <w:sz w:val="24"/>
          <w:szCs w:val="24"/>
        </w:rPr>
        <w:t>hemoglobinopatilerden</w:t>
      </w:r>
      <w:proofErr w:type="spellEnd"/>
      <w:r w:rsidRPr="00875916">
        <w:rPr>
          <w:rFonts w:ascii="Times New Roman" w:hAnsi="Times New Roman" w:cs="Times New Roman"/>
          <w:sz w:val="24"/>
          <w:szCs w:val="24"/>
        </w:rPr>
        <w:t xml:space="preserve"> biridir.</w:t>
      </w:r>
      <w:r w:rsidR="00875916">
        <w:rPr>
          <w:rFonts w:ascii="Times New Roman" w:hAnsi="Times New Roman" w:cs="Times New Roman"/>
          <w:sz w:val="24"/>
          <w:szCs w:val="24"/>
        </w:rPr>
        <w:t xml:space="preserve"> </w:t>
      </w:r>
      <w:proofErr w:type="spellStart"/>
      <w:r w:rsidR="00875916">
        <w:rPr>
          <w:rFonts w:ascii="Times New Roman" w:hAnsi="Times New Roman" w:cs="Times New Roman"/>
          <w:sz w:val="24"/>
          <w:szCs w:val="24"/>
        </w:rPr>
        <w:t>OHA’nın</w:t>
      </w:r>
      <w:proofErr w:type="spellEnd"/>
      <w:r w:rsidR="00875916">
        <w:rPr>
          <w:rFonts w:ascii="Times New Roman" w:hAnsi="Times New Roman" w:cs="Times New Roman"/>
          <w:sz w:val="24"/>
          <w:szCs w:val="24"/>
        </w:rPr>
        <w:t xml:space="preserve"> temel tedavi yönetiminde koruyucu tedavisi, </w:t>
      </w:r>
      <w:proofErr w:type="gramStart"/>
      <w:r w:rsidR="00875916">
        <w:rPr>
          <w:rFonts w:ascii="Times New Roman" w:hAnsi="Times New Roman" w:cs="Times New Roman"/>
          <w:sz w:val="24"/>
          <w:szCs w:val="24"/>
        </w:rPr>
        <w:t>komplikasyonların</w:t>
      </w:r>
      <w:proofErr w:type="gramEnd"/>
      <w:r w:rsidR="00875916">
        <w:rPr>
          <w:rFonts w:ascii="Times New Roman" w:hAnsi="Times New Roman" w:cs="Times New Roman"/>
          <w:sz w:val="24"/>
          <w:szCs w:val="24"/>
        </w:rPr>
        <w:t xml:space="preserve"> tedavisi ve </w:t>
      </w:r>
      <w:proofErr w:type="spellStart"/>
      <w:r w:rsidR="00875916">
        <w:rPr>
          <w:rFonts w:ascii="Times New Roman" w:hAnsi="Times New Roman" w:cs="Times New Roman"/>
          <w:sz w:val="24"/>
          <w:szCs w:val="24"/>
        </w:rPr>
        <w:t>küretif</w:t>
      </w:r>
      <w:proofErr w:type="spellEnd"/>
      <w:r w:rsidR="00875916">
        <w:rPr>
          <w:rFonts w:ascii="Times New Roman" w:hAnsi="Times New Roman" w:cs="Times New Roman"/>
          <w:sz w:val="24"/>
          <w:szCs w:val="24"/>
        </w:rPr>
        <w:t xml:space="preserve"> tedavi olmak üzere 3 önemli tedavi yer almaktadır.</w:t>
      </w:r>
    </w:p>
    <w:p w:rsidR="00F86191" w:rsidRPr="00875916" w:rsidRDefault="00875916" w:rsidP="006A6308">
      <w:pPr>
        <w:jc w:val="both"/>
        <w:rPr>
          <w:rFonts w:ascii="Times New Roman" w:hAnsi="Times New Roman" w:cs="Times New Roman"/>
          <w:b/>
          <w:sz w:val="24"/>
          <w:szCs w:val="24"/>
        </w:rPr>
      </w:pPr>
      <w:r w:rsidRPr="00875916">
        <w:rPr>
          <w:rFonts w:ascii="Times New Roman" w:hAnsi="Times New Roman" w:cs="Times New Roman"/>
          <w:b/>
          <w:sz w:val="24"/>
          <w:szCs w:val="24"/>
        </w:rPr>
        <w:t xml:space="preserve">I. </w:t>
      </w:r>
      <w:proofErr w:type="spellStart"/>
      <w:r w:rsidRPr="00875916">
        <w:rPr>
          <w:rFonts w:ascii="Times New Roman" w:hAnsi="Times New Roman" w:cs="Times New Roman"/>
          <w:b/>
          <w:sz w:val="24"/>
          <w:szCs w:val="24"/>
        </w:rPr>
        <w:t>OHA’nın</w:t>
      </w:r>
      <w:proofErr w:type="spellEnd"/>
      <w:r w:rsidRPr="00875916">
        <w:rPr>
          <w:rFonts w:ascii="Times New Roman" w:hAnsi="Times New Roman" w:cs="Times New Roman"/>
          <w:b/>
          <w:sz w:val="24"/>
          <w:szCs w:val="24"/>
        </w:rPr>
        <w:t xml:space="preserve"> koruyucu tedavisinde neler yer almaktadır? </w:t>
      </w:r>
    </w:p>
    <w:p w:rsidR="00EB4ACD" w:rsidRPr="009926FA" w:rsidRDefault="005D5AE9" w:rsidP="006A6308">
      <w:pPr>
        <w:jc w:val="both"/>
        <w:rPr>
          <w:rFonts w:ascii="Times New Roman" w:hAnsi="Times New Roman" w:cs="Times New Roman"/>
          <w:sz w:val="24"/>
          <w:szCs w:val="24"/>
        </w:rPr>
      </w:pPr>
      <w:r w:rsidRPr="009926FA">
        <w:rPr>
          <w:rFonts w:ascii="Times New Roman" w:hAnsi="Times New Roman" w:cs="Times New Roman"/>
          <w:sz w:val="24"/>
          <w:szCs w:val="24"/>
        </w:rPr>
        <w:t xml:space="preserve">Kırmızı kan hücrelerinin kendine özgü yuvarlak şeklini bozarak C harfine benzer orak şeklini alması temel sorundur. Bu nedenle </w:t>
      </w:r>
      <w:proofErr w:type="spellStart"/>
      <w:r w:rsidRPr="009926FA">
        <w:rPr>
          <w:rFonts w:ascii="Times New Roman" w:hAnsi="Times New Roman" w:cs="Times New Roman"/>
          <w:sz w:val="24"/>
          <w:szCs w:val="24"/>
        </w:rPr>
        <w:t>oraklaşmayı</w:t>
      </w:r>
      <w:proofErr w:type="spellEnd"/>
      <w:r w:rsidRPr="009926FA">
        <w:rPr>
          <w:rFonts w:ascii="Times New Roman" w:hAnsi="Times New Roman" w:cs="Times New Roman"/>
          <w:sz w:val="24"/>
          <w:szCs w:val="24"/>
        </w:rPr>
        <w:t xml:space="preserve"> önleyecek tedaviler uygulamak koruyucu tedavilerde yer almaktadır. Ateş, aşırı sıcağa ve soğuğa maruz kalmak, vücudumuza yeterince sıvı almamak, terleyerek vücuttan sıvı kaybetmek</w:t>
      </w:r>
      <w:r w:rsidR="006A6308" w:rsidRPr="009926FA">
        <w:rPr>
          <w:rFonts w:ascii="Times New Roman" w:hAnsi="Times New Roman" w:cs="Times New Roman"/>
          <w:sz w:val="24"/>
          <w:szCs w:val="24"/>
        </w:rPr>
        <w:t xml:space="preserve">, geçirilen </w:t>
      </w:r>
      <w:proofErr w:type="spellStart"/>
      <w:r w:rsidR="006A6308" w:rsidRPr="009926FA">
        <w:rPr>
          <w:rFonts w:ascii="Times New Roman" w:hAnsi="Times New Roman" w:cs="Times New Roman"/>
          <w:sz w:val="24"/>
          <w:szCs w:val="24"/>
        </w:rPr>
        <w:t>infeksiyonlar</w:t>
      </w:r>
      <w:proofErr w:type="spellEnd"/>
      <w:r w:rsidR="006A6308" w:rsidRPr="009926FA">
        <w:rPr>
          <w:rFonts w:ascii="Times New Roman" w:hAnsi="Times New Roman" w:cs="Times New Roman"/>
          <w:sz w:val="24"/>
          <w:szCs w:val="24"/>
        </w:rPr>
        <w:t xml:space="preserve"> sonrası </w:t>
      </w:r>
      <w:proofErr w:type="spellStart"/>
      <w:r w:rsidR="006A6308" w:rsidRPr="009926FA">
        <w:rPr>
          <w:rFonts w:ascii="Times New Roman" w:hAnsi="Times New Roman" w:cs="Times New Roman"/>
          <w:sz w:val="24"/>
          <w:szCs w:val="24"/>
        </w:rPr>
        <w:t>asidoz</w:t>
      </w:r>
      <w:proofErr w:type="spellEnd"/>
      <w:r w:rsidR="006A6308" w:rsidRPr="009926FA">
        <w:rPr>
          <w:rFonts w:ascii="Times New Roman" w:hAnsi="Times New Roman" w:cs="Times New Roman"/>
          <w:sz w:val="24"/>
          <w:szCs w:val="24"/>
        </w:rPr>
        <w:t xml:space="preserve"> gelişmesi </w:t>
      </w:r>
      <w:proofErr w:type="spellStart"/>
      <w:r w:rsidR="006A6308" w:rsidRPr="009926FA">
        <w:rPr>
          <w:rFonts w:ascii="Times New Roman" w:hAnsi="Times New Roman" w:cs="Times New Roman"/>
          <w:sz w:val="24"/>
          <w:szCs w:val="24"/>
        </w:rPr>
        <w:t>oraklaşmayı</w:t>
      </w:r>
      <w:proofErr w:type="spellEnd"/>
      <w:r w:rsidR="006A6308" w:rsidRPr="009926FA">
        <w:rPr>
          <w:rFonts w:ascii="Times New Roman" w:hAnsi="Times New Roman" w:cs="Times New Roman"/>
          <w:sz w:val="24"/>
          <w:szCs w:val="24"/>
        </w:rPr>
        <w:t xml:space="preserve"> artırmaktadır. Dolayısıyla ağızdan vücudumuza ideal sıvı alımını desteklemek önemlidir. Günlük sıvı tüketiminin 2500 </w:t>
      </w:r>
      <w:proofErr w:type="spellStart"/>
      <w:r w:rsidR="006A6308" w:rsidRPr="009926FA">
        <w:rPr>
          <w:rFonts w:ascii="Times New Roman" w:hAnsi="Times New Roman" w:cs="Times New Roman"/>
          <w:sz w:val="24"/>
          <w:szCs w:val="24"/>
        </w:rPr>
        <w:t>lt</w:t>
      </w:r>
      <w:proofErr w:type="spellEnd"/>
      <w:r w:rsidR="006A6308" w:rsidRPr="009926FA">
        <w:rPr>
          <w:rFonts w:ascii="Times New Roman" w:hAnsi="Times New Roman" w:cs="Times New Roman"/>
          <w:sz w:val="24"/>
          <w:szCs w:val="24"/>
        </w:rPr>
        <w:t xml:space="preserve"> altına düşmemesi gerekir. </w:t>
      </w:r>
      <w:r w:rsidR="00C63D2D" w:rsidRPr="009926FA">
        <w:rPr>
          <w:rFonts w:ascii="Times New Roman" w:hAnsi="Times New Roman" w:cs="Times New Roman"/>
          <w:sz w:val="24"/>
          <w:szCs w:val="24"/>
        </w:rPr>
        <w:t xml:space="preserve">Hem vücudun sıcaklığını artırıp hem de terleyerek vücudun sıvı kaybını artırarak </w:t>
      </w:r>
      <w:proofErr w:type="spellStart"/>
      <w:r w:rsidR="00C63D2D" w:rsidRPr="009926FA">
        <w:rPr>
          <w:rFonts w:ascii="Times New Roman" w:hAnsi="Times New Roman" w:cs="Times New Roman"/>
          <w:sz w:val="24"/>
          <w:szCs w:val="24"/>
        </w:rPr>
        <w:t>oraklaşmayı</w:t>
      </w:r>
      <w:proofErr w:type="spellEnd"/>
      <w:r w:rsidR="00C63D2D" w:rsidRPr="009926FA">
        <w:rPr>
          <w:rFonts w:ascii="Times New Roman" w:hAnsi="Times New Roman" w:cs="Times New Roman"/>
          <w:sz w:val="24"/>
          <w:szCs w:val="24"/>
        </w:rPr>
        <w:t xml:space="preserve"> tetiklememek için a</w:t>
      </w:r>
      <w:r w:rsidR="006A6308" w:rsidRPr="009926FA">
        <w:rPr>
          <w:rFonts w:ascii="Times New Roman" w:hAnsi="Times New Roman" w:cs="Times New Roman"/>
          <w:sz w:val="24"/>
          <w:szCs w:val="24"/>
        </w:rPr>
        <w:t>şırı sıcak havalarda (yaz günlerinde) uzun süreli açık hava</w:t>
      </w:r>
      <w:r w:rsidR="00C63D2D" w:rsidRPr="009926FA">
        <w:rPr>
          <w:rFonts w:ascii="Times New Roman" w:hAnsi="Times New Roman" w:cs="Times New Roman"/>
          <w:sz w:val="24"/>
          <w:szCs w:val="24"/>
        </w:rPr>
        <w:t>da kalınmamalıdır. Yine tam aksine aşırı soğuk havalarda uzun süreye dışarıda soğuğa maruz kalmamak gereklidir.</w:t>
      </w:r>
      <w:r w:rsidR="006A6308" w:rsidRPr="009926FA">
        <w:rPr>
          <w:rFonts w:ascii="Times New Roman" w:hAnsi="Times New Roman" w:cs="Times New Roman"/>
          <w:sz w:val="24"/>
          <w:szCs w:val="24"/>
        </w:rPr>
        <w:t xml:space="preserve"> </w:t>
      </w:r>
    </w:p>
    <w:p w:rsidR="003C34B8" w:rsidRPr="009926FA" w:rsidRDefault="00C63D2D" w:rsidP="006A6308">
      <w:pPr>
        <w:jc w:val="both"/>
        <w:rPr>
          <w:rFonts w:ascii="Times New Roman" w:hAnsi="Times New Roman" w:cs="Times New Roman"/>
          <w:sz w:val="24"/>
          <w:szCs w:val="24"/>
        </w:rPr>
      </w:pPr>
      <w:proofErr w:type="spellStart"/>
      <w:r w:rsidRPr="009926FA">
        <w:rPr>
          <w:rFonts w:ascii="Times New Roman" w:hAnsi="Times New Roman" w:cs="Times New Roman"/>
          <w:sz w:val="24"/>
          <w:szCs w:val="24"/>
        </w:rPr>
        <w:t>İnfeksiyonlardan</w:t>
      </w:r>
      <w:proofErr w:type="spellEnd"/>
      <w:r w:rsidRPr="009926FA">
        <w:rPr>
          <w:rFonts w:ascii="Times New Roman" w:hAnsi="Times New Roman" w:cs="Times New Roman"/>
          <w:sz w:val="24"/>
          <w:szCs w:val="24"/>
        </w:rPr>
        <w:t xml:space="preserve"> korunmak da diğer korucu tedavilerde yer alan önemli bir konudur. Penisilin antibiyotiğini gerek ayda bir kas içine gerek ağız yoluyla mutlaka </w:t>
      </w:r>
      <w:proofErr w:type="spellStart"/>
      <w:r w:rsidRPr="009926FA">
        <w:rPr>
          <w:rFonts w:ascii="Times New Roman" w:hAnsi="Times New Roman" w:cs="Times New Roman"/>
          <w:sz w:val="24"/>
          <w:szCs w:val="24"/>
        </w:rPr>
        <w:t>infeksiyonlardan</w:t>
      </w:r>
      <w:proofErr w:type="spellEnd"/>
      <w:r w:rsidRPr="009926FA">
        <w:rPr>
          <w:rFonts w:ascii="Times New Roman" w:hAnsi="Times New Roman" w:cs="Times New Roman"/>
          <w:sz w:val="24"/>
          <w:szCs w:val="24"/>
        </w:rPr>
        <w:t xml:space="preserve"> korunmak için kullanılmalıdır. </w:t>
      </w:r>
      <w:r w:rsidR="00EB4ACD" w:rsidRPr="009926FA">
        <w:rPr>
          <w:rFonts w:ascii="Times New Roman" w:hAnsi="Times New Roman" w:cs="Times New Roman"/>
          <w:sz w:val="24"/>
          <w:szCs w:val="24"/>
        </w:rPr>
        <w:t xml:space="preserve">Yine en sık </w:t>
      </w:r>
      <w:proofErr w:type="spellStart"/>
      <w:r w:rsidR="00EB4ACD" w:rsidRPr="009926FA">
        <w:rPr>
          <w:rFonts w:ascii="Times New Roman" w:hAnsi="Times New Roman" w:cs="Times New Roman"/>
          <w:sz w:val="24"/>
          <w:szCs w:val="24"/>
        </w:rPr>
        <w:t>infeksiyen</w:t>
      </w:r>
      <w:proofErr w:type="spellEnd"/>
      <w:r w:rsidR="00EB4ACD" w:rsidRPr="009926FA">
        <w:rPr>
          <w:rFonts w:ascii="Times New Roman" w:hAnsi="Times New Roman" w:cs="Times New Roman"/>
          <w:sz w:val="24"/>
          <w:szCs w:val="24"/>
        </w:rPr>
        <w:t xml:space="preserve"> nedeni olan grip, üst solunum yolu </w:t>
      </w:r>
      <w:proofErr w:type="spellStart"/>
      <w:r w:rsidR="00EB4ACD" w:rsidRPr="009926FA">
        <w:rPr>
          <w:rFonts w:ascii="Times New Roman" w:hAnsi="Times New Roman" w:cs="Times New Roman"/>
          <w:sz w:val="24"/>
          <w:szCs w:val="24"/>
        </w:rPr>
        <w:t>infeksiyonlarının</w:t>
      </w:r>
      <w:proofErr w:type="spellEnd"/>
      <w:r w:rsidR="00EB4ACD" w:rsidRPr="009926FA">
        <w:rPr>
          <w:rFonts w:ascii="Times New Roman" w:hAnsi="Times New Roman" w:cs="Times New Roman"/>
          <w:sz w:val="24"/>
          <w:szCs w:val="24"/>
        </w:rPr>
        <w:t xml:space="preserve"> azaltılması için yılda bir grip aşısının yapılması önemlidir. </w:t>
      </w:r>
      <w:r w:rsidR="00082636" w:rsidRPr="009926FA">
        <w:rPr>
          <w:rFonts w:ascii="Times New Roman" w:hAnsi="Times New Roman" w:cs="Times New Roman"/>
          <w:sz w:val="24"/>
          <w:szCs w:val="24"/>
        </w:rPr>
        <w:t>A</w:t>
      </w:r>
      <w:r w:rsidR="00664B85" w:rsidRPr="009926FA">
        <w:rPr>
          <w:rFonts w:ascii="Times New Roman" w:hAnsi="Times New Roman" w:cs="Times New Roman"/>
          <w:sz w:val="24"/>
          <w:szCs w:val="24"/>
        </w:rPr>
        <w:t>y</w:t>
      </w:r>
      <w:r w:rsidR="00082636" w:rsidRPr="009926FA">
        <w:rPr>
          <w:rFonts w:ascii="Times New Roman" w:hAnsi="Times New Roman" w:cs="Times New Roman"/>
          <w:sz w:val="24"/>
          <w:szCs w:val="24"/>
        </w:rPr>
        <w:t>nı zamanda</w:t>
      </w:r>
      <w:r w:rsidRPr="009926FA">
        <w:rPr>
          <w:rFonts w:ascii="Times New Roman" w:hAnsi="Times New Roman" w:cs="Times New Roman"/>
          <w:sz w:val="24"/>
          <w:szCs w:val="24"/>
        </w:rPr>
        <w:t xml:space="preserve"> </w:t>
      </w:r>
      <w:proofErr w:type="spellStart"/>
      <w:r w:rsidRPr="009926FA">
        <w:rPr>
          <w:rFonts w:ascii="Times New Roman" w:hAnsi="Times New Roman" w:cs="Times New Roman"/>
          <w:sz w:val="24"/>
          <w:szCs w:val="24"/>
        </w:rPr>
        <w:t>otosplenektomi</w:t>
      </w:r>
      <w:proofErr w:type="spellEnd"/>
      <w:r w:rsidRPr="009926FA">
        <w:rPr>
          <w:rFonts w:ascii="Times New Roman" w:hAnsi="Times New Roman" w:cs="Times New Roman"/>
          <w:sz w:val="24"/>
          <w:szCs w:val="24"/>
        </w:rPr>
        <w:t xml:space="preserve"> yani dalak</w:t>
      </w:r>
      <w:r w:rsidR="00D3796F" w:rsidRPr="009926FA">
        <w:rPr>
          <w:rFonts w:ascii="Times New Roman" w:hAnsi="Times New Roman" w:cs="Times New Roman"/>
          <w:sz w:val="24"/>
          <w:szCs w:val="24"/>
        </w:rPr>
        <w:t xml:space="preserve"> küçülerek fonksiyon göstermemesi sebebiyle beş yılda bir </w:t>
      </w:r>
      <w:proofErr w:type="spellStart"/>
      <w:r w:rsidR="00D3796F" w:rsidRPr="009926FA">
        <w:rPr>
          <w:rFonts w:ascii="Times New Roman" w:hAnsi="Times New Roman" w:cs="Times New Roman"/>
          <w:sz w:val="24"/>
          <w:szCs w:val="24"/>
        </w:rPr>
        <w:t>pnömokok</w:t>
      </w:r>
      <w:proofErr w:type="spellEnd"/>
      <w:r w:rsidR="00D3796F" w:rsidRPr="009926FA">
        <w:rPr>
          <w:rFonts w:ascii="Times New Roman" w:hAnsi="Times New Roman" w:cs="Times New Roman"/>
          <w:sz w:val="24"/>
          <w:szCs w:val="24"/>
        </w:rPr>
        <w:t xml:space="preserve">, </w:t>
      </w:r>
      <w:proofErr w:type="spellStart"/>
      <w:r w:rsidR="00D3796F" w:rsidRPr="009926FA">
        <w:rPr>
          <w:rFonts w:ascii="Times New Roman" w:hAnsi="Times New Roman" w:cs="Times New Roman"/>
          <w:sz w:val="24"/>
          <w:szCs w:val="24"/>
        </w:rPr>
        <w:t>hemofilus</w:t>
      </w:r>
      <w:proofErr w:type="spellEnd"/>
      <w:r w:rsidR="00D3796F" w:rsidRPr="009926FA">
        <w:rPr>
          <w:rFonts w:ascii="Times New Roman" w:hAnsi="Times New Roman" w:cs="Times New Roman"/>
          <w:sz w:val="24"/>
          <w:szCs w:val="24"/>
        </w:rPr>
        <w:t xml:space="preserve"> </w:t>
      </w:r>
      <w:proofErr w:type="spellStart"/>
      <w:r w:rsidR="00D3796F" w:rsidRPr="009926FA">
        <w:rPr>
          <w:rFonts w:ascii="Times New Roman" w:hAnsi="Times New Roman" w:cs="Times New Roman"/>
          <w:sz w:val="24"/>
          <w:szCs w:val="24"/>
        </w:rPr>
        <w:t>influenza</w:t>
      </w:r>
      <w:proofErr w:type="spellEnd"/>
      <w:r w:rsidR="00D3796F" w:rsidRPr="009926FA">
        <w:rPr>
          <w:rFonts w:ascii="Times New Roman" w:hAnsi="Times New Roman" w:cs="Times New Roman"/>
          <w:sz w:val="24"/>
          <w:szCs w:val="24"/>
        </w:rPr>
        <w:t xml:space="preserve"> ve </w:t>
      </w:r>
      <w:proofErr w:type="spellStart"/>
      <w:r w:rsidR="00D3796F" w:rsidRPr="009926FA">
        <w:rPr>
          <w:rFonts w:ascii="Times New Roman" w:hAnsi="Times New Roman" w:cs="Times New Roman"/>
          <w:sz w:val="24"/>
          <w:szCs w:val="24"/>
        </w:rPr>
        <w:t>meningokok</w:t>
      </w:r>
      <w:proofErr w:type="spellEnd"/>
      <w:r w:rsidR="00D3796F" w:rsidRPr="009926FA">
        <w:rPr>
          <w:rFonts w:ascii="Times New Roman" w:hAnsi="Times New Roman" w:cs="Times New Roman"/>
          <w:sz w:val="24"/>
          <w:szCs w:val="24"/>
        </w:rPr>
        <w:t xml:space="preserve"> aşılarını yaptırılması </w:t>
      </w:r>
      <w:r w:rsidR="00082636" w:rsidRPr="009926FA">
        <w:rPr>
          <w:rFonts w:ascii="Times New Roman" w:hAnsi="Times New Roman" w:cs="Times New Roman"/>
          <w:sz w:val="24"/>
          <w:szCs w:val="24"/>
        </w:rPr>
        <w:t xml:space="preserve">zatürre gibi ağır </w:t>
      </w:r>
      <w:proofErr w:type="spellStart"/>
      <w:r w:rsidR="00D3796F" w:rsidRPr="009926FA">
        <w:rPr>
          <w:rFonts w:ascii="Times New Roman" w:hAnsi="Times New Roman" w:cs="Times New Roman"/>
          <w:sz w:val="24"/>
          <w:szCs w:val="24"/>
        </w:rPr>
        <w:t>infeks</w:t>
      </w:r>
      <w:r w:rsidR="00EB4ACD" w:rsidRPr="009926FA">
        <w:rPr>
          <w:rFonts w:ascii="Times New Roman" w:hAnsi="Times New Roman" w:cs="Times New Roman"/>
          <w:sz w:val="24"/>
          <w:szCs w:val="24"/>
        </w:rPr>
        <w:t>i</w:t>
      </w:r>
      <w:r w:rsidR="00D3796F" w:rsidRPr="009926FA">
        <w:rPr>
          <w:rFonts w:ascii="Times New Roman" w:hAnsi="Times New Roman" w:cs="Times New Roman"/>
          <w:sz w:val="24"/>
          <w:szCs w:val="24"/>
        </w:rPr>
        <w:t>yon</w:t>
      </w:r>
      <w:proofErr w:type="spellEnd"/>
      <w:r w:rsidR="00D3796F" w:rsidRPr="009926FA">
        <w:rPr>
          <w:rFonts w:ascii="Times New Roman" w:hAnsi="Times New Roman" w:cs="Times New Roman"/>
          <w:sz w:val="24"/>
          <w:szCs w:val="24"/>
        </w:rPr>
        <w:t xml:space="preserve"> geçirme sıklığını azaltacaktır.</w:t>
      </w:r>
    </w:p>
    <w:p w:rsidR="00D4472A" w:rsidRPr="009926FA" w:rsidRDefault="00D4472A" w:rsidP="006A6308">
      <w:pPr>
        <w:jc w:val="both"/>
        <w:rPr>
          <w:rFonts w:ascii="Times New Roman" w:hAnsi="Times New Roman" w:cs="Times New Roman"/>
          <w:sz w:val="24"/>
          <w:szCs w:val="24"/>
        </w:rPr>
      </w:pPr>
      <w:r w:rsidRPr="009926FA">
        <w:rPr>
          <w:rFonts w:ascii="Times New Roman" w:hAnsi="Times New Roman" w:cs="Times New Roman"/>
          <w:sz w:val="24"/>
          <w:szCs w:val="24"/>
        </w:rPr>
        <w:t>Koruyucu tedavilerin arasında temel diğer bir konu beslenme ve vitamin desteklerini sağlamaktır.</w:t>
      </w:r>
      <w:r w:rsidR="001E35E4" w:rsidRPr="009926FA">
        <w:rPr>
          <w:rFonts w:ascii="Times New Roman" w:hAnsi="Times New Roman" w:cs="Times New Roman"/>
          <w:sz w:val="24"/>
          <w:szCs w:val="24"/>
        </w:rPr>
        <w:t xml:space="preserve"> Sağlıklı beslenme antioksidan içeren gıda tüketimi (yeşil yapraklı, brokoli gibi yeşil sebze, pancar gibi) artırılması gereklidir. Günlük </w:t>
      </w:r>
      <w:proofErr w:type="spellStart"/>
      <w:r w:rsidR="001E35E4" w:rsidRPr="009926FA">
        <w:rPr>
          <w:rFonts w:ascii="Times New Roman" w:hAnsi="Times New Roman" w:cs="Times New Roman"/>
          <w:sz w:val="24"/>
          <w:szCs w:val="24"/>
        </w:rPr>
        <w:t>folik</w:t>
      </w:r>
      <w:proofErr w:type="spellEnd"/>
      <w:r w:rsidR="001E35E4" w:rsidRPr="009926FA">
        <w:rPr>
          <w:rFonts w:ascii="Times New Roman" w:hAnsi="Times New Roman" w:cs="Times New Roman"/>
          <w:sz w:val="24"/>
          <w:szCs w:val="24"/>
        </w:rPr>
        <w:t xml:space="preserve"> asit ve çinko vitamin takviyelerinin alınması kansızlığı azalmasına destek olacaktır. Yaş ilerledikçe ise osteoporoz denilen kemik erimesi çok sık görülmesi sebebiyle bu durumu azaltmak için D vitamini, kalsiyum, magnezyum gibi </w:t>
      </w:r>
      <w:proofErr w:type="spellStart"/>
      <w:r w:rsidR="001E35E4" w:rsidRPr="009926FA">
        <w:rPr>
          <w:rFonts w:ascii="Times New Roman" w:hAnsi="Times New Roman" w:cs="Times New Roman"/>
          <w:sz w:val="24"/>
          <w:szCs w:val="24"/>
        </w:rPr>
        <w:t>mikroelementleri</w:t>
      </w:r>
      <w:proofErr w:type="spellEnd"/>
      <w:r w:rsidR="001E35E4" w:rsidRPr="009926FA">
        <w:rPr>
          <w:rFonts w:ascii="Times New Roman" w:hAnsi="Times New Roman" w:cs="Times New Roman"/>
          <w:sz w:val="24"/>
          <w:szCs w:val="24"/>
        </w:rPr>
        <w:t xml:space="preserve"> takviye olarak kullanılmalıdır. Temel sorun olan </w:t>
      </w:r>
      <w:proofErr w:type="spellStart"/>
      <w:r w:rsidR="001E35E4" w:rsidRPr="009926FA">
        <w:rPr>
          <w:rFonts w:ascii="Times New Roman" w:hAnsi="Times New Roman" w:cs="Times New Roman"/>
          <w:sz w:val="24"/>
          <w:szCs w:val="24"/>
        </w:rPr>
        <w:t>oraklaşmanın</w:t>
      </w:r>
      <w:proofErr w:type="spellEnd"/>
      <w:r w:rsidR="001E35E4" w:rsidRPr="009926FA">
        <w:rPr>
          <w:rFonts w:ascii="Times New Roman" w:hAnsi="Times New Roman" w:cs="Times New Roman"/>
          <w:sz w:val="24"/>
          <w:szCs w:val="24"/>
        </w:rPr>
        <w:t xml:space="preserve"> azaltılması için A, C, E vitaminlerinin ve selenyum gibi </w:t>
      </w:r>
      <w:proofErr w:type="spellStart"/>
      <w:r w:rsidR="001E35E4" w:rsidRPr="009926FA">
        <w:rPr>
          <w:rFonts w:ascii="Times New Roman" w:hAnsi="Times New Roman" w:cs="Times New Roman"/>
          <w:sz w:val="24"/>
          <w:szCs w:val="24"/>
        </w:rPr>
        <w:t>mikroelementlerin</w:t>
      </w:r>
      <w:proofErr w:type="spellEnd"/>
      <w:r w:rsidR="001E35E4" w:rsidRPr="009926FA">
        <w:rPr>
          <w:rFonts w:ascii="Times New Roman" w:hAnsi="Times New Roman" w:cs="Times New Roman"/>
          <w:sz w:val="24"/>
          <w:szCs w:val="24"/>
        </w:rPr>
        <w:t xml:space="preserve"> desteği yapılmalıdır.</w:t>
      </w:r>
    </w:p>
    <w:p w:rsidR="009926FA" w:rsidRDefault="009926FA" w:rsidP="006A6308">
      <w:pPr>
        <w:jc w:val="both"/>
        <w:rPr>
          <w:rFonts w:ascii="Times New Roman" w:hAnsi="Times New Roman" w:cs="Times New Roman"/>
          <w:sz w:val="24"/>
          <w:szCs w:val="24"/>
        </w:rPr>
      </w:pPr>
      <w:r w:rsidRPr="009926FA">
        <w:rPr>
          <w:rFonts w:ascii="Times New Roman" w:hAnsi="Times New Roman" w:cs="Times New Roman"/>
          <w:sz w:val="24"/>
          <w:szCs w:val="24"/>
        </w:rPr>
        <w:t>Ergenlikle b</w:t>
      </w:r>
      <w:r>
        <w:rPr>
          <w:rFonts w:ascii="Times New Roman" w:hAnsi="Times New Roman" w:cs="Times New Roman"/>
          <w:sz w:val="24"/>
          <w:szCs w:val="24"/>
        </w:rPr>
        <w:t>irlikte psik</w:t>
      </w:r>
      <w:r w:rsidR="00CE38AB">
        <w:rPr>
          <w:rFonts w:ascii="Times New Roman" w:hAnsi="Times New Roman" w:cs="Times New Roman"/>
          <w:sz w:val="24"/>
          <w:szCs w:val="24"/>
        </w:rPr>
        <w:t>olojik destek verilmesi önemlidir.</w:t>
      </w:r>
      <w:r>
        <w:rPr>
          <w:rFonts w:ascii="Times New Roman" w:hAnsi="Times New Roman" w:cs="Times New Roman"/>
          <w:sz w:val="24"/>
          <w:szCs w:val="24"/>
        </w:rPr>
        <w:t xml:space="preserve"> Kronik bir hastalık olması, ağrılı kriz gibi </w:t>
      </w:r>
      <w:r w:rsidR="00CE38AB">
        <w:rPr>
          <w:rFonts w:ascii="Times New Roman" w:hAnsi="Times New Roman" w:cs="Times New Roman"/>
          <w:sz w:val="24"/>
          <w:szCs w:val="24"/>
        </w:rPr>
        <w:t xml:space="preserve">hastalık ilişkili </w:t>
      </w:r>
      <w:proofErr w:type="gramStart"/>
      <w:r w:rsidR="00CE38AB">
        <w:rPr>
          <w:rFonts w:ascii="Times New Roman" w:hAnsi="Times New Roman" w:cs="Times New Roman"/>
          <w:sz w:val="24"/>
          <w:szCs w:val="24"/>
        </w:rPr>
        <w:t>şikayetlerle</w:t>
      </w:r>
      <w:proofErr w:type="gramEnd"/>
      <w:r w:rsidR="00CE38AB">
        <w:rPr>
          <w:rFonts w:ascii="Times New Roman" w:hAnsi="Times New Roman" w:cs="Times New Roman"/>
          <w:sz w:val="24"/>
          <w:szCs w:val="24"/>
        </w:rPr>
        <w:t xml:space="preserve"> tekrarlayan kez hastaneye başvuru ve yatışların olması sebebiyle bireyde yarattığı duygu durum bozukluğu ile </w:t>
      </w:r>
      <w:proofErr w:type="spellStart"/>
      <w:r w:rsidR="00CE38AB">
        <w:rPr>
          <w:rFonts w:ascii="Times New Roman" w:hAnsi="Times New Roman" w:cs="Times New Roman"/>
          <w:sz w:val="24"/>
          <w:szCs w:val="24"/>
        </w:rPr>
        <w:t>başaçıkabilmesi</w:t>
      </w:r>
      <w:proofErr w:type="spellEnd"/>
      <w:r w:rsidR="00CE38AB">
        <w:rPr>
          <w:rFonts w:ascii="Times New Roman" w:hAnsi="Times New Roman" w:cs="Times New Roman"/>
          <w:sz w:val="24"/>
          <w:szCs w:val="24"/>
        </w:rPr>
        <w:t xml:space="preserve"> için psikolog veya bu konu ile ilgili psikiyatri doktorları ile </w:t>
      </w:r>
      <w:proofErr w:type="spellStart"/>
      <w:r w:rsidR="00CE38AB">
        <w:rPr>
          <w:rFonts w:ascii="Times New Roman" w:hAnsi="Times New Roman" w:cs="Times New Roman"/>
          <w:sz w:val="24"/>
          <w:szCs w:val="24"/>
        </w:rPr>
        <w:t>psikososyal</w:t>
      </w:r>
      <w:proofErr w:type="spellEnd"/>
      <w:r w:rsidR="00CE38AB">
        <w:rPr>
          <w:rFonts w:ascii="Times New Roman" w:hAnsi="Times New Roman" w:cs="Times New Roman"/>
          <w:sz w:val="24"/>
          <w:szCs w:val="24"/>
        </w:rPr>
        <w:t xml:space="preserve"> açıdan danışmanlık alınabilir.</w:t>
      </w:r>
    </w:p>
    <w:p w:rsidR="00E87C67" w:rsidRDefault="00E87C67" w:rsidP="00E87C67">
      <w:pPr>
        <w:jc w:val="both"/>
        <w:rPr>
          <w:rFonts w:ascii="Times New Roman" w:hAnsi="Times New Roman" w:cs="Times New Roman"/>
          <w:b/>
          <w:sz w:val="24"/>
          <w:szCs w:val="24"/>
        </w:rPr>
      </w:pPr>
      <w:r w:rsidRPr="00E87C67">
        <w:rPr>
          <w:rFonts w:ascii="Times New Roman" w:hAnsi="Times New Roman" w:cs="Times New Roman"/>
          <w:b/>
          <w:bCs/>
          <w:sz w:val="24"/>
          <w:szCs w:val="24"/>
        </w:rPr>
        <w:t xml:space="preserve">II. Kriz ve Komplikasyonların </w:t>
      </w:r>
      <w:r w:rsidRPr="00875916">
        <w:rPr>
          <w:rFonts w:ascii="Times New Roman" w:hAnsi="Times New Roman" w:cs="Times New Roman"/>
          <w:b/>
          <w:sz w:val="24"/>
          <w:szCs w:val="24"/>
        </w:rPr>
        <w:t xml:space="preserve">tedavisinde neler yer almaktadır? </w:t>
      </w:r>
    </w:p>
    <w:p w:rsidR="00E87C67" w:rsidRPr="00E87C67" w:rsidRDefault="00E87C67" w:rsidP="00E87C67">
      <w:pPr>
        <w:jc w:val="both"/>
        <w:rPr>
          <w:rFonts w:ascii="Times New Roman" w:hAnsi="Times New Roman" w:cs="Times New Roman"/>
          <w:sz w:val="24"/>
          <w:szCs w:val="24"/>
        </w:rPr>
      </w:pPr>
      <w:r w:rsidRPr="00E87C67">
        <w:rPr>
          <w:rFonts w:ascii="Times New Roman" w:hAnsi="Times New Roman" w:cs="Times New Roman"/>
          <w:sz w:val="24"/>
          <w:szCs w:val="24"/>
        </w:rPr>
        <w:t>Ağrılı krizler</w:t>
      </w:r>
      <w:r>
        <w:rPr>
          <w:rFonts w:ascii="Times New Roman" w:hAnsi="Times New Roman" w:cs="Times New Roman"/>
          <w:sz w:val="24"/>
          <w:szCs w:val="24"/>
        </w:rPr>
        <w:t>, a</w:t>
      </w:r>
      <w:r w:rsidRPr="00E87C67">
        <w:rPr>
          <w:rFonts w:ascii="Times New Roman" w:hAnsi="Times New Roman" w:cs="Times New Roman"/>
          <w:sz w:val="24"/>
          <w:szCs w:val="24"/>
        </w:rPr>
        <w:t xml:space="preserve">kut göğüs </w:t>
      </w:r>
      <w:proofErr w:type="gramStart"/>
      <w:r w:rsidRPr="00E87C67">
        <w:rPr>
          <w:rFonts w:ascii="Times New Roman" w:hAnsi="Times New Roman" w:cs="Times New Roman"/>
          <w:sz w:val="24"/>
          <w:szCs w:val="24"/>
        </w:rPr>
        <w:t>sendromu</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E87C67">
        <w:rPr>
          <w:rFonts w:ascii="Times New Roman" w:hAnsi="Times New Roman" w:cs="Times New Roman"/>
          <w:sz w:val="24"/>
          <w:szCs w:val="24"/>
        </w:rPr>
        <w:t>plenik</w:t>
      </w:r>
      <w:proofErr w:type="spellEnd"/>
      <w:r w:rsidRPr="00E87C67">
        <w:rPr>
          <w:rFonts w:ascii="Times New Roman" w:hAnsi="Times New Roman" w:cs="Times New Roman"/>
          <w:sz w:val="24"/>
          <w:szCs w:val="24"/>
        </w:rPr>
        <w:t xml:space="preserve"> </w:t>
      </w:r>
      <w:proofErr w:type="spellStart"/>
      <w:r w:rsidRPr="00E87C67">
        <w:rPr>
          <w:rFonts w:ascii="Times New Roman" w:hAnsi="Times New Roman" w:cs="Times New Roman"/>
          <w:sz w:val="24"/>
          <w:szCs w:val="24"/>
        </w:rPr>
        <w:t>sekestrasyon</w:t>
      </w:r>
      <w:proofErr w:type="spellEnd"/>
      <w:r w:rsidRPr="00E87C67">
        <w:rPr>
          <w:rFonts w:ascii="Times New Roman" w:hAnsi="Times New Roman" w:cs="Times New Roman"/>
          <w:sz w:val="24"/>
          <w:szCs w:val="24"/>
        </w:rPr>
        <w:t xml:space="preserve"> krizi</w:t>
      </w:r>
      <w:r>
        <w:rPr>
          <w:rFonts w:ascii="Times New Roman" w:hAnsi="Times New Roman" w:cs="Times New Roman"/>
          <w:sz w:val="24"/>
          <w:szCs w:val="24"/>
        </w:rPr>
        <w:t>, i</w:t>
      </w:r>
      <w:r w:rsidRPr="00E87C67">
        <w:rPr>
          <w:rFonts w:ascii="Times New Roman" w:hAnsi="Times New Roman" w:cs="Times New Roman"/>
          <w:sz w:val="24"/>
          <w:szCs w:val="24"/>
        </w:rPr>
        <w:t>nme</w:t>
      </w:r>
      <w:r>
        <w:rPr>
          <w:rFonts w:ascii="Times New Roman" w:hAnsi="Times New Roman" w:cs="Times New Roman"/>
          <w:sz w:val="24"/>
          <w:szCs w:val="24"/>
        </w:rPr>
        <w:t xml:space="preserve">, </w:t>
      </w:r>
      <w:proofErr w:type="spellStart"/>
      <w:r>
        <w:rPr>
          <w:rFonts w:ascii="Times New Roman" w:hAnsi="Times New Roman" w:cs="Times New Roman"/>
          <w:sz w:val="24"/>
          <w:szCs w:val="24"/>
        </w:rPr>
        <w:t>h</w:t>
      </w:r>
      <w:r w:rsidRPr="00E87C67">
        <w:rPr>
          <w:rFonts w:ascii="Times New Roman" w:hAnsi="Times New Roman" w:cs="Times New Roman"/>
          <w:sz w:val="24"/>
          <w:szCs w:val="24"/>
        </w:rPr>
        <w:t>epatik</w:t>
      </w:r>
      <w:proofErr w:type="spellEnd"/>
      <w:r w:rsidRPr="00E87C67">
        <w:rPr>
          <w:rFonts w:ascii="Times New Roman" w:hAnsi="Times New Roman" w:cs="Times New Roman"/>
          <w:sz w:val="24"/>
          <w:szCs w:val="24"/>
        </w:rPr>
        <w:t xml:space="preserve"> komplikasyonların</w:t>
      </w:r>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E87C67">
        <w:rPr>
          <w:rFonts w:ascii="Times New Roman" w:hAnsi="Times New Roman" w:cs="Times New Roman"/>
          <w:sz w:val="24"/>
          <w:szCs w:val="24"/>
        </w:rPr>
        <w:t>ulmoner</w:t>
      </w:r>
      <w:proofErr w:type="spellEnd"/>
      <w:r w:rsidRPr="00E87C67">
        <w:rPr>
          <w:rFonts w:ascii="Times New Roman" w:hAnsi="Times New Roman" w:cs="Times New Roman"/>
          <w:sz w:val="24"/>
          <w:szCs w:val="24"/>
        </w:rPr>
        <w:t xml:space="preserve"> hipertansiyon</w:t>
      </w:r>
      <w:r>
        <w:rPr>
          <w:rFonts w:ascii="Times New Roman" w:hAnsi="Times New Roman" w:cs="Times New Roman"/>
          <w:sz w:val="24"/>
          <w:szCs w:val="24"/>
        </w:rPr>
        <w:t>, k</w:t>
      </w:r>
      <w:r w:rsidRPr="00E87C67">
        <w:rPr>
          <w:rFonts w:ascii="Times New Roman" w:hAnsi="Times New Roman" w:cs="Times New Roman"/>
          <w:sz w:val="24"/>
          <w:szCs w:val="24"/>
        </w:rPr>
        <w:t>emik ve eklem komplikasyonların</w:t>
      </w:r>
      <w:r w:rsidR="00E5365E">
        <w:rPr>
          <w:rFonts w:ascii="Times New Roman" w:hAnsi="Times New Roman" w:cs="Times New Roman"/>
          <w:sz w:val="24"/>
          <w:szCs w:val="24"/>
        </w:rPr>
        <w:t>,</w:t>
      </w:r>
      <w:r w:rsidRPr="00E87C67">
        <w:rPr>
          <w:rFonts w:ascii="Times New Roman" w:hAnsi="Times New Roman" w:cs="Times New Roman"/>
          <w:sz w:val="24"/>
          <w:szCs w:val="24"/>
        </w:rPr>
        <w:t xml:space="preserve"> </w:t>
      </w:r>
      <w:r w:rsidR="00E5365E">
        <w:rPr>
          <w:rFonts w:ascii="Times New Roman" w:hAnsi="Times New Roman" w:cs="Times New Roman"/>
          <w:sz w:val="24"/>
          <w:szCs w:val="24"/>
        </w:rPr>
        <w:t xml:space="preserve">böbrek </w:t>
      </w:r>
      <w:r w:rsidRPr="00E87C67">
        <w:rPr>
          <w:rFonts w:ascii="Times New Roman" w:hAnsi="Times New Roman" w:cs="Times New Roman"/>
          <w:sz w:val="24"/>
          <w:szCs w:val="24"/>
        </w:rPr>
        <w:t>komplikasyonların</w:t>
      </w:r>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E87C67">
        <w:rPr>
          <w:rFonts w:ascii="Times New Roman" w:hAnsi="Times New Roman" w:cs="Times New Roman"/>
          <w:sz w:val="24"/>
          <w:szCs w:val="24"/>
        </w:rPr>
        <w:t>riapizm</w:t>
      </w:r>
      <w:proofErr w:type="spellEnd"/>
      <w:r>
        <w:rPr>
          <w:rFonts w:ascii="Times New Roman" w:hAnsi="Times New Roman" w:cs="Times New Roman"/>
          <w:sz w:val="24"/>
          <w:szCs w:val="24"/>
        </w:rPr>
        <w:t xml:space="preserve"> (penisin sertleşmesi)</w:t>
      </w:r>
      <w:r w:rsidRPr="00E87C67">
        <w:rPr>
          <w:rFonts w:ascii="Times New Roman" w:hAnsi="Times New Roman" w:cs="Times New Roman"/>
          <w:sz w:val="24"/>
          <w:szCs w:val="24"/>
        </w:rPr>
        <w:t xml:space="preserve"> tedavisi</w:t>
      </w:r>
      <w:r>
        <w:rPr>
          <w:rFonts w:ascii="Times New Roman" w:hAnsi="Times New Roman" w:cs="Times New Roman"/>
          <w:sz w:val="24"/>
          <w:szCs w:val="24"/>
        </w:rPr>
        <w:t>, kan t</w:t>
      </w:r>
      <w:r w:rsidRPr="00E87C67">
        <w:rPr>
          <w:rFonts w:ascii="Times New Roman" w:hAnsi="Times New Roman" w:cs="Times New Roman"/>
          <w:sz w:val="24"/>
          <w:szCs w:val="24"/>
        </w:rPr>
        <w:t>ransfüzyonu</w:t>
      </w:r>
      <w:r>
        <w:rPr>
          <w:rFonts w:ascii="Times New Roman" w:hAnsi="Times New Roman" w:cs="Times New Roman"/>
          <w:sz w:val="24"/>
          <w:szCs w:val="24"/>
        </w:rPr>
        <w:t xml:space="preserve">, demir yükü olan </w:t>
      </w:r>
      <w:proofErr w:type="spellStart"/>
      <w:r>
        <w:rPr>
          <w:rFonts w:ascii="Times New Roman" w:hAnsi="Times New Roman" w:cs="Times New Roman"/>
          <w:sz w:val="24"/>
          <w:szCs w:val="24"/>
        </w:rPr>
        <w:lastRenderedPageBreak/>
        <w:t>ferritin</w:t>
      </w:r>
      <w:proofErr w:type="spellEnd"/>
      <w:r>
        <w:rPr>
          <w:rFonts w:ascii="Times New Roman" w:hAnsi="Times New Roman" w:cs="Times New Roman"/>
          <w:sz w:val="24"/>
          <w:szCs w:val="24"/>
        </w:rPr>
        <w:t xml:space="preserve"> yüksekliğinin </w:t>
      </w:r>
      <w:proofErr w:type="spellStart"/>
      <w:r>
        <w:rPr>
          <w:rFonts w:ascii="Times New Roman" w:hAnsi="Times New Roman" w:cs="Times New Roman"/>
          <w:sz w:val="24"/>
          <w:szCs w:val="24"/>
        </w:rPr>
        <w:t>ş</w:t>
      </w:r>
      <w:r w:rsidRPr="00E87C67">
        <w:rPr>
          <w:rFonts w:ascii="Times New Roman" w:hAnsi="Times New Roman" w:cs="Times New Roman"/>
          <w:sz w:val="24"/>
          <w:szCs w:val="24"/>
        </w:rPr>
        <w:t>elasyon</w:t>
      </w:r>
      <w:proofErr w:type="spellEnd"/>
      <w:r>
        <w:rPr>
          <w:rFonts w:ascii="Times New Roman" w:hAnsi="Times New Roman" w:cs="Times New Roman"/>
          <w:sz w:val="24"/>
          <w:szCs w:val="24"/>
        </w:rPr>
        <w:t xml:space="preserve"> tedavisi ve b</w:t>
      </w:r>
      <w:r w:rsidR="00E5365E">
        <w:rPr>
          <w:rFonts w:ascii="Times New Roman" w:hAnsi="Times New Roman" w:cs="Times New Roman"/>
          <w:sz w:val="24"/>
          <w:szCs w:val="24"/>
        </w:rPr>
        <w:t>acak ülserleri olan komplikasyonların</w:t>
      </w:r>
      <w:r w:rsidRPr="00E87C67">
        <w:rPr>
          <w:rFonts w:ascii="Times New Roman" w:hAnsi="Times New Roman" w:cs="Times New Roman"/>
          <w:sz w:val="24"/>
          <w:szCs w:val="24"/>
        </w:rPr>
        <w:t xml:space="preserve"> tedavisi</w:t>
      </w:r>
      <w:r w:rsidR="00E5365E">
        <w:rPr>
          <w:rFonts w:ascii="Times New Roman" w:hAnsi="Times New Roman" w:cs="Times New Roman"/>
          <w:sz w:val="24"/>
          <w:szCs w:val="24"/>
        </w:rPr>
        <w:t xml:space="preserve"> yer almaktadır.</w:t>
      </w:r>
    </w:p>
    <w:p w:rsidR="00E87C67" w:rsidRDefault="00E5365E" w:rsidP="006A6308">
      <w:pPr>
        <w:jc w:val="both"/>
        <w:rPr>
          <w:rFonts w:ascii="Times New Roman" w:hAnsi="Times New Roman" w:cs="Times New Roman"/>
          <w:b/>
          <w:sz w:val="24"/>
          <w:szCs w:val="24"/>
        </w:rPr>
      </w:pPr>
      <w:r w:rsidRPr="00E5365E">
        <w:rPr>
          <w:rFonts w:ascii="Times New Roman" w:hAnsi="Times New Roman" w:cs="Times New Roman"/>
          <w:b/>
          <w:sz w:val="24"/>
          <w:szCs w:val="24"/>
        </w:rPr>
        <w:t>III.</w:t>
      </w:r>
      <w:r w:rsidR="00706C15">
        <w:rPr>
          <w:rFonts w:ascii="Times New Roman" w:hAnsi="Times New Roman" w:cs="Times New Roman"/>
          <w:b/>
          <w:sz w:val="24"/>
          <w:szCs w:val="24"/>
        </w:rPr>
        <w:t xml:space="preserve"> </w:t>
      </w:r>
      <w:proofErr w:type="spellStart"/>
      <w:r w:rsidRPr="00E5365E">
        <w:rPr>
          <w:rFonts w:ascii="Times New Roman" w:hAnsi="Times New Roman" w:cs="Times New Roman"/>
          <w:b/>
          <w:sz w:val="24"/>
          <w:szCs w:val="24"/>
        </w:rPr>
        <w:t>Küratif</w:t>
      </w:r>
      <w:proofErr w:type="spellEnd"/>
      <w:r w:rsidRPr="00E5365E">
        <w:rPr>
          <w:rFonts w:ascii="Times New Roman" w:hAnsi="Times New Roman" w:cs="Times New Roman"/>
          <w:b/>
          <w:sz w:val="24"/>
          <w:szCs w:val="24"/>
        </w:rPr>
        <w:t xml:space="preserve"> tedavi nedir?</w:t>
      </w:r>
    </w:p>
    <w:p w:rsidR="00E5365E" w:rsidRDefault="00E5365E" w:rsidP="00E5365E">
      <w:pPr>
        <w:jc w:val="both"/>
        <w:rPr>
          <w:rFonts w:ascii="Times New Roman" w:hAnsi="Times New Roman" w:cs="Times New Roman"/>
          <w:sz w:val="24"/>
          <w:szCs w:val="24"/>
        </w:rPr>
      </w:pPr>
      <w:r>
        <w:rPr>
          <w:rFonts w:ascii="Times New Roman" w:hAnsi="Times New Roman" w:cs="Times New Roman"/>
          <w:sz w:val="24"/>
          <w:szCs w:val="24"/>
        </w:rPr>
        <w:t>Kemik iliği nakli, orak hücreli anemide t</w:t>
      </w:r>
      <w:r w:rsidRPr="00E5365E">
        <w:rPr>
          <w:rFonts w:ascii="Times New Roman" w:hAnsi="Times New Roman" w:cs="Times New Roman"/>
          <w:sz w:val="24"/>
          <w:szCs w:val="24"/>
        </w:rPr>
        <w:t xml:space="preserve">ek </w:t>
      </w:r>
      <w:proofErr w:type="spellStart"/>
      <w:r w:rsidRPr="00E5365E">
        <w:rPr>
          <w:rFonts w:ascii="Times New Roman" w:hAnsi="Times New Roman" w:cs="Times New Roman"/>
          <w:sz w:val="24"/>
          <w:szCs w:val="24"/>
        </w:rPr>
        <w:t>küratif</w:t>
      </w:r>
      <w:proofErr w:type="spellEnd"/>
      <w:r w:rsidRPr="00E5365E">
        <w:rPr>
          <w:rFonts w:ascii="Times New Roman" w:hAnsi="Times New Roman" w:cs="Times New Roman"/>
          <w:sz w:val="24"/>
          <w:szCs w:val="24"/>
        </w:rPr>
        <w:t xml:space="preserve"> </w:t>
      </w:r>
      <w:r>
        <w:rPr>
          <w:rFonts w:ascii="Times New Roman" w:hAnsi="Times New Roman" w:cs="Times New Roman"/>
          <w:sz w:val="24"/>
          <w:szCs w:val="24"/>
        </w:rPr>
        <w:t xml:space="preserve">yani tamamen düzeltici </w:t>
      </w:r>
      <w:r w:rsidRPr="00E5365E">
        <w:rPr>
          <w:rFonts w:ascii="Times New Roman" w:hAnsi="Times New Roman" w:cs="Times New Roman"/>
          <w:sz w:val="24"/>
          <w:szCs w:val="24"/>
        </w:rPr>
        <w:t>tedavi yöntemidir.</w:t>
      </w:r>
      <w:r>
        <w:rPr>
          <w:rFonts w:ascii="Times New Roman" w:hAnsi="Times New Roman" w:cs="Times New Roman"/>
          <w:sz w:val="24"/>
          <w:szCs w:val="24"/>
        </w:rPr>
        <w:t xml:space="preserve"> </w:t>
      </w:r>
      <w:r w:rsidRPr="00E5365E">
        <w:rPr>
          <w:rFonts w:ascii="Times New Roman" w:hAnsi="Times New Roman" w:cs="Times New Roman"/>
          <w:sz w:val="24"/>
          <w:szCs w:val="24"/>
        </w:rPr>
        <w:t xml:space="preserve">Ancak </w:t>
      </w:r>
      <w:r>
        <w:rPr>
          <w:rFonts w:ascii="Times New Roman" w:hAnsi="Times New Roman" w:cs="Times New Roman"/>
          <w:sz w:val="24"/>
          <w:szCs w:val="24"/>
        </w:rPr>
        <w:t>kemik iliği nakline bağlı yüksek</w:t>
      </w:r>
      <w:r w:rsidRPr="00E5365E">
        <w:rPr>
          <w:rFonts w:ascii="Times New Roman" w:hAnsi="Times New Roman" w:cs="Times New Roman"/>
          <w:sz w:val="24"/>
          <w:szCs w:val="24"/>
        </w:rPr>
        <w:t xml:space="preserve"> ölüm riski ve kullanılan ilaçlara bağlı</w:t>
      </w:r>
      <w:r>
        <w:rPr>
          <w:rFonts w:ascii="Times New Roman" w:hAnsi="Times New Roman" w:cs="Times New Roman"/>
          <w:sz w:val="24"/>
          <w:szCs w:val="24"/>
        </w:rPr>
        <w:t xml:space="preserve"> ağır yan etkiler, ölüm olmasa da hayat düzenini etkileyecek ağır yan etkiler</w:t>
      </w:r>
      <w:r w:rsidRPr="00E5365E">
        <w:rPr>
          <w:rFonts w:ascii="Times New Roman" w:hAnsi="Times New Roman" w:cs="Times New Roman"/>
          <w:sz w:val="24"/>
          <w:szCs w:val="24"/>
        </w:rPr>
        <w:t xml:space="preserve"> nedeniyle sadece ve sadece seçilmiş olgularda yapılması gerekmektedir.</w:t>
      </w:r>
    </w:p>
    <w:p w:rsidR="007C1ED7" w:rsidRDefault="00914227" w:rsidP="00E5365E">
      <w:pPr>
        <w:jc w:val="both"/>
        <w:rPr>
          <w:rFonts w:ascii="Times New Roman" w:hAnsi="Times New Roman" w:cs="Times New Roman"/>
          <w:b/>
          <w:bCs/>
          <w:sz w:val="24"/>
          <w:szCs w:val="24"/>
        </w:rPr>
      </w:pPr>
      <w:r>
        <w:rPr>
          <w:rFonts w:ascii="Times New Roman" w:hAnsi="Times New Roman" w:cs="Times New Roman"/>
          <w:b/>
          <w:bCs/>
          <w:sz w:val="24"/>
          <w:szCs w:val="24"/>
        </w:rPr>
        <w:t>IV.</w:t>
      </w:r>
      <w:r w:rsidR="00706C15">
        <w:rPr>
          <w:rFonts w:ascii="Times New Roman" w:hAnsi="Times New Roman" w:cs="Times New Roman"/>
          <w:b/>
          <w:bCs/>
          <w:sz w:val="24"/>
          <w:szCs w:val="24"/>
        </w:rPr>
        <w:t xml:space="preserve"> </w:t>
      </w:r>
      <w:r w:rsidR="007C1ED7">
        <w:rPr>
          <w:rFonts w:ascii="Times New Roman" w:hAnsi="Times New Roman" w:cs="Times New Roman"/>
          <w:b/>
          <w:bCs/>
          <w:sz w:val="24"/>
          <w:szCs w:val="24"/>
        </w:rPr>
        <w:t>Orak hücreli anemide y</w:t>
      </w:r>
      <w:r w:rsidR="007C1ED7" w:rsidRPr="007C1ED7">
        <w:rPr>
          <w:rFonts w:ascii="Times New Roman" w:hAnsi="Times New Roman" w:cs="Times New Roman"/>
          <w:b/>
          <w:bCs/>
          <w:sz w:val="24"/>
          <w:szCs w:val="24"/>
        </w:rPr>
        <w:t>eni tedavi yaklaşımları</w:t>
      </w:r>
      <w:r w:rsidR="007C1ED7">
        <w:rPr>
          <w:rFonts w:ascii="Times New Roman" w:hAnsi="Times New Roman" w:cs="Times New Roman"/>
          <w:b/>
          <w:bCs/>
          <w:sz w:val="24"/>
          <w:szCs w:val="24"/>
        </w:rPr>
        <w:t xml:space="preserve"> nelerdir?</w:t>
      </w:r>
    </w:p>
    <w:p w:rsidR="006D3C30" w:rsidRDefault="00914227" w:rsidP="00914227">
      <w:pPr>
        <w:jc w:val="both"/>
        <w:rPr>
          <w:rFonts w:ascii="Times New Roman" w:hAnsi="Times New Roman" w:cs="Times New Roman"/>
          <w:sz w:val="24"/>
          <w:szCs w:val="24"/>
        </w:rPr>
      </w:pPr>
      <w:r>
        <w:rPr>
          <w:rFonts w:ascii="Times New Roman" w:hAnsi="Times New Roman" w:cs="Times New Roman"/>
          <w:sz w:val="24"/>
          <w:szCs w:val="24"/>
        </w:rPr>
        <w:t xml:space="preserve">Tek kesin çözüm kemik iliği nakli olsa da nakil süreci zor bir </w:t>
      </w:r>
      <w:proofErr w:type="spellStart"/>
      <w:r>
        <w:rPr>
          <w:rFonts w:ascii="Times New Roman" w:hAnsi="Times New Roman" w:cs="Times New Roman"/>
          <w:sz w:val="24"/>
          <w:szCs w:val="24"/>
        </w:rPr>
        <w:t>bir</w:t>
      </w:r>
      <w:proofErr w:type="spellEnd"/>
      <w:r>
        <w:rPr>
          <w:rFonts w:ascii="Times New Roman" w:hAnsi="Times New Roman" w:cs="Times New Roman"/>
          <w:sz w:val="24"/>
          <w:szCs w:val="24"/>
        </w:rPr>
        <w:t xml:space="preserve"> süreç olması, ölümcül beklenmedik sorunlar ortaya çıkma riski nedeniyle orak hücreli anemide yeni tedaviler üzerine çalışmalar yapılmaktadır. Yeni tedaviler</w:t>
      </w:r>
      <w:r w:rsidR="00385963">
        <w:rPr>
          <w:rFonts w:ascii="Times New Roman" w:hAnsi="Times New Roman" w:cs="Times New Roman"/>
          <w:sz w:val="24"/>
          <w:szCs w:val="24"/>
        </w:rPr>
        <w:t>;</w:t>
      </w:r>
      <w:r>
        <w:rPr>
          <w:rFonts w:ascii="Times New Roman" w:hAnsi="Times New Roman" w:cs="Times New Roman"/>
          <w:sz w:val="24"/>
          <w:szCs w:val="24"/>
        </w:rPr>
        <w:t xml:space="preserve"> </w:t>
      </w:r>
      <w:r w:rsidR="002668C0">
        <w:rPr>
          <w:rFonts w:ascii="Times New Roman" w:hAnsi="Times New Roman" w:cs="Times New Roman"/>
          <w:sz w:val="24"/>
          <w:szCs w:val="24"/>
        </w:rPr>
        <w:t xml:space="preserve">hemoglobin </w:t>
      </w:r>
      <w:r w:rsidRPr="00914227">
        <w:rPr>
          <w:rFonts w:ascii="Times New Roman" w:hAnsi="Times New Roman" w:cs="Times New Roman"/>
          <w:sz w:val="24"/>
          <w:szCs w:val="24"/>
        </w:rPr>
        <w:t>S</w:t>
      </w:r>
      <w:r w:rsidR="00385963">
        <w:rPr>
          <w:rFonts w:ascii="Times New Roman" w:hAnsi="Times New Roman" w:cs="Times New Roman"/>
          <w:sz w:val="24"/>
          <w:szCs w:val="24"/>
        </w:rPr>
        <w:t xml:space="preserve"> yani </w:t>
      </w:r>
      <w:proofErr w:type="spellStart"/>
      <w:r w:rsidR="00385963">
        <w:rPr>
          <w:rFonts w:ascii="Times New Roman" w:hAnsi="Times New Roman" w:cs="Times New Roman"/>
          <w:sz w:val="24"/>
          <w:szCs w:val="24"/>
        </w:rPr>
        <w:t>oraklaşmayı</w:t>
      </w:r>
      <w:proofErr w:type="spellEnd"/>
      <w:r w:rsidRPr="00914227">
        <w:rPr>
          <w:rFonts w:ascii="Times New Roman" w:hAnsi="Times New Roman" w:cs="Times New Roman"/>
          <w:sz w:val="24"/>
          <w:szCs w:val="24"/>
        </w:rPr>
        <w:t xml:space="preserve"> önleyen ilaçlar</w:t>
      </w:r>
      <w:r w:rsidR="00385963">
        <w:rPr>
          <w:rFonts w:ascii="Times New Roman" w:hAnsi="Times New Roman" w:cs="Times New Roman"/>
          <w:sz w:val="24"/>
          <w:szCs w:val="24"/>
        </w:rPr>
        <w:t xml:space="preserve">, </w:t>
      </w:r>
      <w:r w:rsidR="002668C0">
        <w:rPr>
          <w:rFonts w:ascii="Times New Roman" w:hAnsi="Times New Roman" w:cs="Times New Roman"/>
          <w:sz w:val="24"/>
          <w:szCs w:val="24"/>
        </w:rPr>
        <w:t xml:space="preserve">hemoglobin </w:t>
      </w:r>
      <w:r w:rsidRPr="00914227">
        <w:rPr>
          <w:rFonts w:ascii="Times New Roman" w:hAnsi="Times New Roman" w:cs="Times New Roman"/>
          <w:sz w:val="24"/>
          <w:szCs w:val="24"/>
        </w:rPr>
        <w:t xml:space="preserve">F üretiminin </w:t>
      </w:r>
      <w:r w:rsidR="00385963">
        <w:rPr>
          <w:rFonts w:ascii="Times New Roman" w:hAnsi="Times New Roman" w:cs="Times New Roman"/>
          <w:sz w:val="24"/>
          <w:szCs w:val="24"/>
        </w:rPr>
        <w:t>artıran ilaçlar, h</w:t>
      </w:r>
      <w:r w:rsidRPr="00914227">
        <w:rPr>
          <w:rFonts w:ascii="Times New Roman" w:hAnsi="Times New Roman" w:cs="Times New Roman"/>
          <w:sz w:val="24"/>
          <w:szCs w:val="24"/>
        </w:rPr>
        <w:t xml:space="preserve">ücre içi hemoglobin </w:t>
      </w:r>
      <w:proofErr w:type="gramStart"/>
      <w:r w:rsidRPr="00914227">
        <w:rPr>
          <w:rFonts w:ascii="Times New Roman" w:hAnsi="Times New Roman" w:cs="Times New Roman"/>
          <w:sz w:val="24"/>
          <w:szCs w:val="24"/>
        </w:rPr>
        <w:t>konsantrasyonunun</w:t>
      </w:r>
      <w:proofErr w:type="gramEnd"/>
      <w:r w:rsidRPr="00914227">
        <w:rPr>
          <w:rFonts w:ascii="Times New Roman" w:hAnsi="Times New Roman" w:cs="Times New Roman"/>
          <w:sz w:val="24"/>
          <w:szCs w:val="24"/>
        </w:rPr>
        <w:t xml:space="preserve"> azaltılması</w:t>
      </w:r>
      <w:r w:rsidR="00385963">
        <w:rPr>
          <w:rFonts w:ascii="Times New Roman" w:hAnsi="Times New Roman" w:cs="Times New Roman"/>
          <w:sz w:val="24"/>
          <w:szCs w:val="24"/>
        </w:rPr>
        <w:t xml:space="preserve">nı sağlayan ilaçlar, damar içinde gelişen </w:t>
      </w:r>
      <w:proofErr w:type="spellStart"/>
      <w:r w:rsidRPr="00914227">
        <w:rPr>
          <w:rFonts w:ascii="Times New Roman" w:hAnsi="Times New Roman" w:cs="Times New Roman"/>
          <w:sz w:val="24"/>
          <w:szCs w:val="24"/>
        </w:rPr>
        <w:t>vazokontriksiyon</w:t>
      </w:r>
      <w:proofErr w:type="spellEnd"/>
      <w:r w:rsidR="00385963">
        <w:rPr>
          <w:rFonts w:ascii="Times New Roman" w:hAnsi="Times New Roman" w:cs="Times New Roman"/>
          <w:sz w:val="24"/>
          <w:szCs w:val="24"/>
        </w:rPr>
        <w:t xml:space="preserve"> denilen damarın daralmasını engelleyerek, </w:t>
      </w:r>
      <w:proofErr w:type="spellStart"/>
      <w:r w:rsidRPr="00914227">
        <w:rPr>
          <w:rFonts w:ascii="Times New Roman" w:hAnsi="Times New Roman" w:cs="Times New Roman"/>
          <w:sz w:val="24"/>
          <w:szCs w:val="24"/>
        </w:rPr>
        <w:t>trombosit</w:t>
      </w:r>
      <w:proofErr w:type="spellEnd"/>
      <w:r w:rsidR="00385963">
        <w:rPr>
          <w:rFonts w:ascii="Times New Roman" w:hAnsi="Times New Roman" w:cs="Times New Roman"/>
          <w:sz w:val="24"/>
          <w:szCs w:val="24"/>
        </w:rPr>
        <w:t xml:space="preserve"> denilen sarı kan hücrelerinin hem damara hem kendi aralarında yapışmasını azaltarak damar tıkanıklığını</w:t>
      </w:r>
      <w:r w:rsidRPr="00914227">
        <w:rPr>
          <w:rFonts w:ascii="Times New Roman" w:hAnsi="Times New Roman" w:cs="Times New Roman"/>
          <w:sz w:val="24"/>
          <w:szCs w:val="24"/>
        </w:rPr>
        <w:t>n azaltılması</w:t>
      </w:r>
      <w:r w:rsidR="00385963">
        <w:rPr>
          <w:rFonts w:ascii="Times New Roman" w:hAnsi="Times New Roman" w:cs="Times New Roman"/>
          <w:sz w:val="24"/>
          <w:szCs w:val="24"/>
        </w:rPr>
        <w:t>nı sağlaya</w:t>
      </w:r>
      <w:r w:rsidR="00BC2053">
        <w:rPr>
          <w:rFonts w:ascii="Times New Roman" w:hAnsi="Times New Roman" w:cs="Times New Roman"/>
          <w:sz w:val="24"/>
          <w:szCs w:val="24"/>
        </w:rPr>
        <w:t>n ilaçlar olarak bildirildi.</w:t>
      </w:r>
    </w:p>
    <w:p w:rsidR="00914227" w:rsidRDefault="006D3C30" w:rsidP="00914227">
      <w:pPr>
        <w:jc w:val="both"/>
        <w:rPr>
          <w:rFonts w:ascii="Times New Roman" w:hAnsi="Times New Roman" w:cs="Times New Roman"/>
          <w:b/>
          <w:sz w:val="24"/>
          <w:szCs w:val="24"/>
        </w:rPr>
      </w:pPr>
      <w:proofErr w:type="gramStart"/>
      <w:r w:rsidRPr="006D3C30">
        <w:rPr>
          <w:rFonts w:ascii="Times New Roman" w:hAnsi="Times New Roman" w:cs="Times New Roman"/>
          <w:b/>
          <w:sz w:val="24"/>
          <w:szCs w:val="24"/>
        </w:rPr>
        <w:t>a</w:t>
      </w:r>
      <w:proofErr w:type="gramEnd"/>
      <w:r w:rsidRPr="006D3C30">
        <w:rPr>
          <w:rFonts w:ascii="Times New Roman" w:hAnsi="Times New Roman" w:cs="Times New Roman"/>
          <w:b/>
          <w:sz w:val="24"/>
          <w:szCs w:val="24"/>
        </w:rPr>
        <w:t>.</w:t>
      </w:r>
      <w:r w:rsidR="00914227" w:rsidRPr="006D3C30">
        <w:rPr>
          <w:rFonts w:ascii="Times New Roman" w:hAnsi="Times New Roman" w:cs="Times New Roman"/>
          <w:b/>
          <w:sz w:val="24"/>
          <w:szCs w:val="24"/>
        </w:rPr>
        <w:t xml:space="preserve"> </w:t>
      </w:r>
      <w:r w:rsidR="002668C0">
        <w:rPr>
          <w:rFonts w:ascii="Times New Roman" w:hAnsi="Times New Roman" w:cs="Times New Roman"/>
          <w:b/>
          <w:sz w:val="24"/>
          <w:szCs w:val="24"/>
        </w:rPr>
        <w:t xml:space="preserve">Hemoglobin </w:t>
      </w:r>
      <w:r w:rsidRPr="006D3C30">
        <w:rPr>
          <w:rFonts w:ascii="Times New Roman" w:hAnsi="Times New Roman" w:cs="Times New Roman"/>
          <w:b/>
          <w:sz w:val="24"/>
          <w:szCs w:val="24"/>
        </w:rPr>
        <w:t xml:space="preserve">S yani </w:t>
      </w:r>
      <w:proofErr w:type="spellStart"/>
      <w:r w:rsidRPr="006D3C30">
        <w:rPr>
          <w:rFonts w:ascii="Times New Roman" w:hAnsi="Times New Roman" w:cs="Times New Roman"/>
          <w:b/>
          <w:sz w:val="24"/>
          <w:szCs w:val="24"/>
        </w:rPr>
        <w:t>oraklaşmayı</w:t>
      </w:r>
      <w:proofErr w:type="spellEnd"/>
      <w:r w:rsidRPr="006D3C30">
        <w:rPr>
          <w:rFonts w:ascii="Times New Roman" w:hAnsi="Times New Roman" w:cs="Times New Roman"/>
          <w:b/>
          <w:sz w:val="24"/>
          <w:szCs w:val="24"/>
        </w:rPr>
        <w:t xml:space="preserve"> önleyen ilaçlar nelerdir?</w:t>
      </w:r>
    </w:p>
    <w:p w:rsidR="006D3C30" w:rsidRDefault="006D3C30" w:rsidP="00914227">
      <w:pPr>
        <w:jc w:val="both"/>
        <w:rPr>
          <w:rFonts w:ascii="Times New Roman" w:hAnsi="Times New Roman" w:cs="Times New Roman"/>
          <w:sz w:val="24"/>
          <w:szCs w:val="24"/>
        </w:rPr>
      </w:pPr>
      <w:r>
        <w:rPr>
          <w:rFonts w:ascii="Times New Roman" w:hAnsi="Times New Roman" w:cs="Times New Roman"/>
          <w:sz w:val="24"/>
          <w:szCs w:val="24"/>
        </w:rPr>
        <w:t xml:space="preserve">Bu amaçla olarak </w:t>
      </w:r>
      <w:proofErr w:type="spellStart"/>
      <w:r>
        <w:rPr>
          <w:rFonts w:ascii="Times New Roman" w:hAnsi="Times New Roman" w:cs="Times New Roman"/>
          <w:sz w:val="24"/>
          <w:szCs w:val="24"/>
        </w:rPr>
        <w:t>siyanat</w:t>
      </w:r>
      <w:proofErr w:type="spellEnd"/>
      <w:r>
        <w:rPr>
          <w:rFonts w:ascii="Times New Roman" w:hAnsi="Times New Roman" w:cs="Times New Roman"/>
          <w:sz w:val="24"/>
          <w:szCs w:val="24"/>
        </w:rPr>
        <w:t xml:space="preserve"> </w:t>
      </w:r>
      <w:r w:rsidRPr="006D3C30">
        <w:rPr>
          <w:rFonts w:ascii="Times New Roman" w:hAnsi="Times New Roman" w:cs="Times New Roman"/>
          <w:sz w:val="24"/>
          <w:szCs w:val="24"/>
        </w:rPr>
        <w:t xml:space="preserve">ve </w:t>
      </w:r>
      <w:proofErr w:type="spellStart"/>
      <w:r w:rsidRPr="006D3C30">
        <w:rPr>
          <w:rFonts w:ascii="Times New Roman" w:hAnsi="Times New Roman" w:cs="Times New Roman"/>
          <w:sz w:val="24"/>
          <w:szCs w:val="24"/>
        </w:rPr>
        <w:t>alkilüre</w:t>
      </w:r>
      <w:proofErr w:type="spellEnd"/>
      <w:r w:rsidRPr="006D3C30">
        <w:rPr>
          <w:rFonts w:ascii="Times New Roman" w:hAnsi="Times New Roman" w:cs="Times New Roman"/>
          <w:sz w:val="24"/>
          <w:szCs w:val="24"/>
        </w:rPr>
        <w:t xml:space="preserve"> denenmi</w:t>
      </w:r>
      <w:r w:rsidR="002668C0">
        <w:rPr>
          <w:rFonts w:ascii="Times New Roman" w:hAnsi="Times New Roman" w:cs="Times New Roman"/>
          <w:sz w:val="24"/>
          <w:szCs w:val="24"/>
        </w:rPr>
        <w:t xml:space="preserve">ş her ikisi de deneysel olarak </w:t>
      </w:r>
      <w:r w:rsidRPr="006D3C30">
        <w:rPr>
          <w:rFonts w:ascii="Times New Roman" w:hAnsi="Times New Roman" w:cs="Times New Roman"/>
          <w:sz w:val="24"/>
          <w:szCs w:val="24"/>
        </w:rPr>
        <w:t>etkili bulunmuş ancak klinik kullanıma uygun bulunmamıştır.</w:t>
      </w:r>
    </w:p>
    <w:p w:rsidR="006D3C30" w:rsidRDefault="006D3C30" w:rsidP="00914227">
      <w:pPr>
        <w:jc w:val="both"/>
        <w:rPr>
          <w:rFonts w:ascii="Times New Roman" w:hAnsi="Times New Roman" w:cs="Times New Roman"/>
          <w:b/>
          <w:bCs/>
          <w:sz w:val="24"/>
          <w:szCs w:val="24"/>
        </w:rPr>
      </w:pPr>
      <w:proofErr w:type="gramStart"/>
      <w:r w:rsidRPr="006D3C30">
        <w:rPr>
          <w:rFonts w:ascii="Times New Roman" w:hAnsi="Times New Roman" w:cs="Times New Roman"/>
          <w:b/>
          <w:sz w:val="24"/>
          <w:szCs w:val="24"/>
        </w:rPr>
        <w:t>b</w:t>
      </w:r>
      <w:proofErr w:type="gramEnd"/>
      <w:r w:rsidRPr="006D3C30">
        <w:rPr>
          <w:rFonts w:ascii="Times New Roman" w:hAnsi="Times New Roman" w:cs="Times New Roman"/>
          <w:b/>
          <w:sz w:val="24"/>
          <w:szCs w:val="24"/>
        </w:rPr>
        <w:t xml:space="preserve">. </w:t>
      </w:r>
      <w:r w:rsidRPr="006D3C30">
        <w:rPr>
          <w:rFonts w:ascii="Times New Roman" w:hAnsi="Times New Roman" w:cs="Times New Roman"/>
          <w:b/>
          <w:bCs/>
          <w:sz w:val="24"/>
          <w:szCs w:val="24"/>
        </w:rPr>
        <w:t xml:space="preserve">Hemoglobin F </w:t>
      </w:r>
      <w:r w:rsidR="002668C0" w:rsidRPr="006D3C30">
        <w:rPr>
          <w:rFonts w:ascii="Times New Roman" w:hAnsi="Times New Roman" w:cs="Times New Roman"/>
          <w:b/>
          <w:bCs/>
          <w:sz w:val="24"/>
          <w:szCs w:val="24"/>
        </w:rPr>
        <w:t>yapımını artıran tedaviler</w:t>
      </w:r>
      <w:r w:rsidR="002668C0">
        <w:rPr>
          <w:rFonts w:ascii="Times New Roman" w:hAnsi="Times New Roman" w:cs="Times New Roman"/>
          <w:b/>
          <w:bCs/>
          <w:sz w:val="24"/>
          <w:szCs w:val="24"/>
        </w:rPr>
        <w:t xml:space="preserve"> nelerdir?</w:t>
      </w:r>
    </w:p>
    <w:p w:rsidR="002668C0" w:rsidRDefault="002668C0" w:rsidP="00914227">
      <w:pPr>
        <w:jc w:val="both"/>
        <w:rPr>
          <w:rFonts w:ascii="Times New Roman" w:hAnsi="Times New Roman" w:cs="Times New Roman"/>
          <w:sz w:val="24"/>
          <w:szCs w:val="24"/>
        </w:rPr>
      </w:pPr>
      <w:r>
        <w:rPr>
          <w:rFonts w:ascii="Times New Roman" w:hAnsi="Times New Roman" w:cs="Times New Roman"/>
          <w:sz w:val="24"/>
          <w:szCs w:val="24"/>
        </w:rPr>
        <w:t xml:space="preserve">1950 yılından bu yana hemoglobin </w:t>
      </w:r>
      <w:proofErr w:type="spellStart"/>
      <w:r w:rsidRPr="002668C0">
        <w:rPr>
          <w:rFonts w:ascii="Times New Roman" w:hAnsi="Times New Roman" w:cs="Times New Roman"/>
          <w:sz w:val="24"/>
          <w:szCs w:val="24"/>
        </w:rPr>
        <w:t>F’in</w:t>
      </w:r>
      <w:proofErr w:type="spellEnd"/>
      <w:r w:rsidRPr="002668C0">
        <w:rPr>
          <w:rFonts w:ascii="Times New Roman" w:hAnsi="Times New Roman" w:cs="Times New Roman"/>
          <w:sz w:val="24"/>
          <w:szCs w:val="24"/>
        </w:rPr>
        <w:t xml:space="preserve">, </w:t>
      </w:r>
      <w:proofErr w:type="spellStart"/>
      <w:r>
        <w:rPr>
          <w:rFonts w:ascii="Times New Roman" w:hAnsi="Times New Roman" w:cs="Times New Roman"/>
          <w:sz w:val="24"/>
          <w:szCs w:val="24"/>
        </w:rPr>
        <w:t>oraklaşmayı</w:t>
      </w:r>
      <w:proofErr w:type="spellEnd"/>
      <w:r>
        <w:rPr>
          <w:rFonts w:ascii="Times New Roman" w:hAnsi="Times New Roman" w:cs="Times New Roman"/>
          <w:sz w:val="24"/>
          <w:szCs w:val="24"/>
        </w:rPr>
        <w:t xml:space="preserve"> </w:t>
      </w:r>
      <w:r w:rsidRPr="002668C0">
        <w:rPr>
          <w:rFonts w:ascii="Times New Roman" w:hAnsi="Times New Roman" w:cs="Times New Roman"/>
          <w:sz w:val="24"/>
          <w:szCs w:val="24"/>
        </w:rPr>
        <w:t>önleyici e</w:t>
      </w:r>
      <w:r>
        <w:rPr>
          <w:rFonts w:ascii="Times New Roman" w:hAnsi="Times New Roman" w:cs="Times New Roman"/>
          <w:sz w:val="24"/>
          <w:szCs w:val="24"/>
        </w:rPr>
        <w:t xml:space="preserve">tkisi bilinmekte olup bu etki hemoglobin </w:t>
      </w:r>
      <w:r w:rsidRPr="002668C0">
        <w:rPr>
          <w:rFonts w:ascii="Times New Roman" w:hAnsi="Times New Roman" w:cs="Times New Roman"/>
          <w:sz w:val="24"/>
          <w:szCs w:val="24"/>
        </w:rPr>
        <w:t>A’ya göre oldukça fazladır. H</w:t>
      </w:r>
      <w:r>
        <w:rPr>
          <w:rFonts w:ascii="Times New Roman" w:hAnsi="Times New Roman" w:cs="Times New Roman"/>
          <w:sz w:val="24"/>
          <w:szCs w:val="24"/>
        </w:rPr>
        <w:t xml:space="preserve">emoglobin </w:t>
      </w:r>
      <w:r w:rsidRPr="002668C0">
        <w:rPr>
          <w:rFonts w:ascii="Times New Roman" w:hAnsi="Times New Roman" w:cs="Times New Roman"/>
          <w:sz w:val="24"/>
          <w:szCs w:val="24"/>
        </w:rPr>
        <w:t>F değeri yüksek olan ülkelerde (</w:t>
      </w:r>
      <w:proofErr w:type="spellStart"/>
      <w:r w:rsidRPr="002668C0">
        <w:rPr>
          <w:rFonts w:ascii="Times New Roman" w:hAnsi="Times New Roman" w:cs="Times New Roman"/>
          <w:sz w:val="24"/>
          <w:szCs w:val="24"/>
        </w:rPr>
        <w:t>S.Arabistan</w:t>
      </w:r>
      <w:proofErr w:type="spellEnd"/>
      <w:r w:rsidRPr="002668C0">
        <w:rPr>
          <w:rFonts w:ascii="Times New Roman" w:hAnsi="Times New Roman" w:cs="Times New Roman"/>
          <w:sz w:val="24"/>
          <w:szCs w:val="24"/>
        </w:rPr>
        <w:t xml:space="preserve"> ve Hindistan gibi) hastalık daha hafif klinik seyir gösterir.</w:t>
      </w:r>
    </w:p>
    <w:p w:rsidR="0007680C" w:rsidRDefault="005E155E" w:rsidP="000F2A1C">
      <w:pPr>
        <w:jc w:val="both"/>
        <w:rPr>
          <w:rFonts w:ascii="Times New Roman" w:hAnsi="Times New Roman" w:cs="Times New Roman"/>
          <w:sz w:val="24"/>
          <w:szCs w:val="24"/>
        </w:rPr>
      </w:pPr>
      <w:proofErr w:type="gramStart"/>
      <w:r w:rsidRPr="005E155E">
        <w:rPr>
          <w:rFonts w:ascii="Times New Roman" w:hAnsi="Times New Roman" w:cs="Times New Roman"/>
          <w:b/>
          <w:sz w:val="24"/>
          <w:szCs w:val="24"/>
        </w:rPr>
        <w:t>b</w:t>
      </w:r>
      <w:proofErr w:type="gramEnd"/>
      <w:r w:rsidRPr="005E155E">
        <w:rPr>
          <w:rFonts w:ascii="Times New Roman" w:hAnsi="Times New Roman" w:cs="Times New Roman"/>
          <w:b/>
          <w:sz w:val="24"/>
          <w:szCs w:val="24"/>
        </w:rPr>
        <w:t xml:space="preserve">.1. </w:t>
      </w:r>
      <w:proofErr w:type="spellStart"/>
      <w:r w:rsidRPr="005E155E">
        <w:rPr>
          <w:rFonts w:ascii="Times New Roman" w:hAnsi="Times New Roman" w:cs="Times New Roman"/>
          <w:b/>
          <w:sz w:val="24"/>
          <w:szCs w:val="24"/>
        </w:rPr>
        <w:t>Hidroksiüre</w:t>
      </w:r>
      <w:proofErr w:type="spellEnd"/>
      <w:r w:rsidRPr="005E155E">
        <w:rPr>
          <w:rFonts w:ascii="Times New Roman" w:hAnsi="Times New Roman" w:cs="Times New Roman"/>
          <w:b/>
          <w:sz w:val="24"/>
          <w:szCs w:val="24"/>
        </w:rPr>
        <w:t>:</w:t>
      </w:r>
      <w:r>
        <w:rPr>
          <w:rFonts w:ascii="Times New Roman" w:hAnsi="Times New Roman" w:cs="Times New Roman"/>
          <w:sz w:val="24"/>
          <w:szCs w:val="24"/>
        </w:rPr>
        <w:t xml:space="preserve"> H</w:t>
      </w:r>
      <w:r w:rsidR="0007680C">
        <w:rPr>
          <w:rFonts w:ascii="Times New Roman" w:hAnsi="Times New Roman" w:cs="Times New Roman"/>
          <w:sz w:val="24"/>
          <w:szCs w:val="24"/>
        </w:rPr>
        <w:t xml:space="preserve">emoglobin F artırarak kliniği hafifleten en sık kullanılan ve en bilindik tedavi seçeneğidir. Klinikte </w:t>
      </w:r>
      <w:r w:rsidR="00295239">
        <w:rPr>
          <w:rFonts w:ascii="Times New Roman" w:hAnsi="Times New Roman" w:cs="Times New Roman"/>
          <w:sz w:val="24"/>
          <w:szCs w:val="24"/>
        </w:rPr>
        <w:t xml:space="preserve">en sık kullanılan </w:t>
      </w:r>
      <w:r w:rsidR="0007680C">
        <w:rPr>
          <w:rFonts w:ascii="Times New Roman" w:hAnsi="Times New Roman" w:cs="Times New Roman"/>
          <w:sz w:val="24"/>
          <w:szCs w:val="24"/>
        </w:rPr>
        <w:t>ilaçtır.</w:t>
      </w:r>
      <w:r w:rsidR="0007680C" w:rsidRPr="0007680C">
        <w:t xml:space="preserve"> </w:t>
      </w:r>
      <w:r w:rsidR="0007680C" w:rsidRPr="0007680C">
        <w:rPr>
          <w:rFonts w:ascii="Times New Roman" w:hAnsi="Times New Roman" w:cs="Times New Roman"/>
          <w:sz w:val="24"/>
          <w:szCs w:val="24"/>
        </w:rPr>
        <w:t>Başlangıç dozu 10-15 mg/kg/gündür.</w:t>
      </w:r>
      <w:r w:rsidR="0007680C">
        <w:rPr>
          <w:rFonts w:ascii="Times New Roman" w:hAnsi="Times New Roman" w:cs="Times New Roman"/>
          <w:sz w:val="24"/>
          <w:szCs w:val="24"/>
        </w:rPr>
        <w:t xml:space="preserve"> </w:t>
      </w:r>
      <w:r w:rsidR="0007680C" w:rsidRPr="0007680C">
        <w:rPr>
          <w:rFonts w:ascii="Times New Roman" w:hAnsi="Times New Roman" w:cs="Times New Roman"/>
          <w:sz w:val="24"/>
          <w:szCs w:val="24"/>
        </w:rPr>
        <w:t>3 ayda bir 5 mg/kg/günlük artışlar ile maksimum doz olan 35 mg/kg/güne kadar çıkılabilir.</w:t>
      </w:r>
      <w:r w:rsidR="0007680C">
        <w:rPr>
          <w:rFonts w:ascii="Times New Roman" w:hAnsi="Times New Roman" w:cs="Times New Roman"/>
          <w:sz w:val="24"/>
          <w:szCs w:val="24"/>
        </w:rPr>
        <w:t xml:space="preserve"> </w:t>
      </w:r>
      <w:proofErr w:type="spellStart"/>
      <w:r w:rsidR="000F2A1C">
        <w:rPr>
          <w:rFonts w:ascii="Times New Roman" w:hAnsi="Times New Roman" w:cs="Times New Roman"/>
          <w:sz w:val="24"/>
          <w:szCs w:val="24"/>
        </w:rPr>
        <w:t>Hidroksiüre</w:t>
      </w:r>
      <w:proofErr w:type="spellEnd"/>
      <w:r w:rsidR="000F2A1C">
        <w:rPr>
          <w:rFonts w:ascii="Times New Roman" w:hAnsi="Times New Roman" w:cs="Times New Roman"/>
          <w:sz w:val="24"/>
          <w:szCs w:val="24"/>
        </w:rPr>
        <w:t xml:space="preserve"> başlanması önerilen durumlar; </w:t>
      </w:r>
      <w:proofErr w:type="spellStart"/>
      <w:r w:rsidR="00097DA5">
        <w:rPr>
          <w:rFonts w:ascii="Times New Roman" w:hAnsi="Times New Roman" w:cs="Times New Roman"/>
          <w:sz w:val="24"/>
          <w:szCs w:val="24"/>
        </w:rPr>
        <w:t>d</w:t>
      </w:r>
      <w:r w:rsidR="000F2A1C" w:rsidRPr="000F2A1C">
        <w:rPr>
          <w:rFonts w:ascii="Times New Roman" w:hAnsi="Times New Roman" w:cs="Times New Roman"/>
          <w:sz w:val="24"/>
          <w:szCs w:val="24"/>
        </w:rPr>
        <w:t>aktilit</w:t>
      </w:r>
      <w:proofErr w:type="spellEnd"/>
      <w:r w:rsidR="00097DA5">
        <w:rPr>
          <w:rFonts w:ascii="Times New Roman" w:hAnsi="Times New Roman" w:cs="Times New Roman"/>
          <w:sz w:val="24"/>
          <w:szCs w:val="24"/>
        </w:rPr>
        <w:t xml:space="preserve"> denilen parmaklarda şişlik, kızarıklık olması, sık yaşanan </w:t>
      </w:r>
      <w:r w:rsidR="000F2A1C" w:rsidRPr="000F2A1C">
        <w:rPr>
          <w:rFonts w:ascii="Times New Roman" w:hAnsi="Times New Roman" w:cs="Times New Roman"/>
          <w:sz w:val="24"/>
          <w:szCs w:val="24"/>
        </w:rPr>
        <w:t>ağrılı krizlerin varlığı,</w:t>
      </w:r>
      <w:r w:rsidR="00097DA5">
        <w:rPr>
          <w:rFonts w:ascii="Times New Roman" w:hAnsi="Times New Roman" w:cs="Times New Roman"/>
          <w:sz w:val="24"/>
          <w:szCs w:val="24"/>
        </w:rPr>
        <w:t xml:space="preserve"> solunum sıkıntısı, nefes alamama gibi akut göğüs sendromu</w:t>
      </w:r>
      <w:r w:rsidR="000F2A1C" w:rsidRPr="000F2A1C">
        <w:rPr>
          <w:rFonts w:ascii="Times New Roman" w:hAnsi="Times New Roman" w:cs="Times New Roman"/>
          <w:sz w:val="24"/>
          <w:szCs w:val="24"/>
        </w:rPr>
        <w:t xml:space="preserve"> varlığı, </w:t>
      </w:r>
      <w:r w:rsidR="00097DA5">
        <w:rPr>
          <w:rFonts w:ascii="Times New Roman" w:hAnsi="Times New Roman" w:cs="Times New Roman"/>
          <w:sz w:val="24"/>
          <w:szCs w:val="24"/>
        </w:rPr>
        <w:t>düşük hemoglobin düzeyi, hemoglobin</w:t>
      </w:r>
      <w:r w:rsidR="000F2A1C" w:rsidRPr="000F2A1C">
        <w:rPr>
          <w:rFonts w:ascii="Times New Roman" w:hAnsi="Times New Roman" w:cs="Times New Roman"/>
          <w:sz w:val="24"/>
          <w:szCs w:val="24"/>
        </w:rPr>
        <w:t xml:space="preserve"> F düzeyindeki düşüklük, </w:t>
      </w:r>
      <w:r w:rsidR="00097DA5">
        <w:rPr>
          <w:rFonts w:ascii="Times New Roman" w:hAnsi="Times New Roman" w:cs="Times New Roman"/>
          <w:sz w:val="24"/>
          <w:szCs w:val="24"/>
        </w:rPr>
        <w:t>yüksek b</w:t>
      </w:r>
      <w:r w:rsidR="000F2A1C" w:rsidRPr="000F2A1C">
        <w:rPr>
          <w:rFonts w:ascii="Times New Roman" w:hAnsi="Times New Roman" w:cs="Times New Roman"/>
          <w:sz w:val="24"/>
          <w:szCs w:val="24"/>
        </w:rPr>
        <w:t xml:space="preserve">eyaz küre </w:t>
      </w:r>
      <w:r w:rsidR="00097DA5">
        <w:rPr>
          <w:rFonts w:ascii="Times New Roman" w:hAnsi="Times New Roman" w:cs="Times New Roman"/>
          <w:sz w:val="24"/>
          <w:szCs w:val="24"/>
        </w:rPr>
        <w:t>sayısı,</w:t>
      </w:r>
      <w:r w:rsidR="000F2A1C" w:rsidRPr="000F2A1C">
        <w:rPr>
          <w:rFonts w:ascii="Times New Roman" w:hAnsi="Times New Roman" w:cs="Times New Roman"/>
          <w:sz w:val="24"/>
          <w:szCs w:val="24"/>
        </w:rPr>
        <w:t xml:space="preserve"> </w:t>
      </w:r>
      <w:r w:rsidR="00295239">
        <w:rPr>
          <w:rFonts w:ascii="Times New Roman" w:hAnsi="Times New Roman" w:cs="Times New Roman"/>
          <w:sz w:val="24"/>
          <w:szCs w:val="24"/>
        </w:rPr>
        <w:t>artmış LDH düzeyi</w:t>
      </w:r>
      <w:r w:rsidR="000F2A1C" w:rsidRPr="000F2A1C">
        <w:rPr>
          <w:rFonts w:ascii="Times New Roman" w:hAnsi="Times New Roman" w:cs="Times New Roman"/>
          <w:sz w:val="24"/>
          <w:szCs w:val="24"/>
        </w:rPr>
        <w:t>,</w:t>
      </w:r>
      <w:r w:rsidR="00295239">
        <w:rPr>
          <w:rFonts w:ascii="Times New Roman" w:hAnsi="Times New Roman" w:cs="Times New Roman"/>
          <w:sz w:val="24"/>
          <w:szCs w:val="24"/>
        </w:rPr>
        <w:t xml:space="preserve"> </w:t>
      </w:r>
      <w:proofErr w:type="gramStart"/>
      <w:r w:rsidR="00295239">
        <w:rPr>
          <w:rFonts w:ascii="Times New Roman" w:hAnsi="Times New Roman" w:cs="Times New Roman"/>
          <w:sz w:val="24"/>
          <w:szCs w:val="24"/>
        </w:rPr>
        <w:t>ultrason</w:t>
      </w:r>
      <w:proofErr w:type="gramEnd"/>
      <w:r w:rsidR="00295239">
        <w:rPr>
          <w:rFonts w:ascii="Times New Roman" w:hAnsi="Times New Roman" w:cs="Times New Roman"/>
          <w:sz w:val="24"/>
          <w:szCs w:val="24"/>
        </w:rPr>
        <w:t xml:space="preserve"> yöntemi ile beyin kan akımını ölçen </w:t>
      </w:r>
      <w:proofErr w:type="spellStart"/>
      <w:r w:rsidR="00295239">
        <w:rPr>
          <w:rFonts w:ascii="Times New Roman" w:hAnsi="Times New Roman" w:cs="Times New Roman"/>
          <w:sz w:val="24"/>
          <w:szCs w:val="24"/>
        </w:rPr>
        <w:t>t</w:t>
      </w:r>
      <w:r w:rsidR="000F2A1C" w:rsidRPr="000F2A1C">
        <w:rPr>
          <w:rFonts w:ascii="Times New Roman" w:hAnsi="Times New Roman" w:cs="Times New Roman"/>
          <w:sz w:val="24"/>
          <w:szCs w:val="24"/>
        </w:rPr>
        <w:t>ranskranial</w:t>
      </w:r>
      <w:proofErr w:type="spellEnd"/>
      <w:r w:rsidR="000F2A1C" w:rsidRPr="000F2A1C">
        <w:rPr>
          <w:rFonts w:ascii="Times New Roman" w:hAnsi="Times New Roman" w:cs="Times New Roman"/>
          <w:sz w:val="24"/>
          <w:szCs w:val="24"/>
        </w:rPr>
        <w:t xml:space="preserve"> </w:t>
      </w:r>
      <w:proofErr w:type="spellStart"/>
      <w:r w:rsidR="00295239">
        <w:rPr>
          <w:rFonts w:ascii="Times New Roman" w:hAnsi="Times New Roman" w:cs="Times New Roman"/>
          <w:sz w:val="24"/>
          <w:szCs w:val="24"/>
        </w:rPr>
        <w:t>doppler</w:t>
      </w:r>
      <w:proofErr w:type="spellEnd"/>
      <w:r w:rsidR="00295239">
        <w:rPr>
          <w:rFonts w:ascii="Times New Roman" w:hAnsi="Times New Roman" w:cs="Times New Roman"/>
          <w:sz w:val="24"/>
          <w:szCs w:val="24"/>
        </w:rPr>
        <w:t xml:space="preserve"> ultrasondaki artmış beyin kan akımının olması durumlarında </w:t>
      </w:r>
      <w:proofErr w:type="spellStart"/>
      <w:r w:rsidR="00295239">
        <w:rPr>
          <w:rFonts w:ascii="Times New Roman" w:hAnsi="Times New Roman" w:cs="Times New Roman"/>
          <w:sz w:val="24"/>
          <w:szCs w:val="24"/>
        </w:rPr>
        <w:t>hidroksiüre</w:t>
      </w:r>
      <w:proofErr w:type="spellEnd"/>
      <w:r w:rsidR="00295239">
        <w:rPr>
          <w:rFonts w:ascii="Times New Roman" w:hAnsi="Times New Roman" w:cs="Times New Roman"/>
          <w:sz w:val="24"/>
          <w:szCs w:val="24"/>
        </w:rPr>
        <w:t xml:space="preserve"> tedavisi başlanmalıdır. </w:t>
      </w:r>
      <w:r w:rsidR="0007680C" w:rsidRPr="0007680C">
        <w:rPr>
          <w:rFonts w:ascii="Times New Roman" w:hAnsi="Times New Roman" w:cs="Times New Roman"/>
          <w:sz w:val="24"/>
          <w:szCs w:val="24"/>
        </w:rPr>
        <w:t>En önemli yan etkisi kemik iliği baskılanmasıdır.</w:t>
      </w:r>
      <w:r w:rsidR="0007680C">
        <w:rPr>
          <w:rFonts w:ascii="Times New Roman" w:hAnsi="Times New Roman" w:cs="Times New Roman"/>
          <w:sz w:val="24"/>
          <w:szCs w:val="24"/>
        </w:rPr>
        <w:t xml:space="preserve"> Kemik iliğini baskılayarak </w:t>
      </w:r>
      <w:r w:rsidR="00097DA5">
        <w:rPr>
          <w:rFonts w:ascii="Times New Roman" w:hAnsi="Times New Roman" w:cs="Times New Roman"/>
          <w:sz w:val="24"/>
          <w:szCs w:val="24"/>
        </w:rPr>
        <w:t>beyaz küre</w:t>
      </w:r>
      <w:r w:rsidR="0007680C">
        <w:rPr>
          <w:rFonts w:ascii="Times New Roman" w:hAnsi="Times New Roman" w:cs="Times New Roman"/>
          <w:sz w:val="24"/>
          <w:szCs w:val="24"/>
        </w:rPr>
        <w:t xml:space="preserve"> ve </w:t>
      </w:r>
      <w:proofErr w:type="spellStart"/>
      <w:r w:rsidR="0007680C">
        <w:rPr>
          <w:rFonts w:ascii="Times New Roman" w:hAnsi="Times New Roman" w:cs="Times New Roman"/>
          <w:sz w:val="24"/>
          <w:szCs w:val="24"/>
        </w:rPr>
        <w:t>nötrofil</w:t>
      </w:r>
      <w:proofErr w:type="spellEnd"/>
      <w:r w:rsidR="0007680C">
        <w:rPr>
          <w:rFonts w:ascii="Times New Roman" w:hAnsi="Times New Roman" w:cs="Times New Roman"/>
          <w:sz w:val="24"/>
          <w:szCs w:val="24"/>
        </w:rPr>
        <w:t xml:space="preserve"> den</w:t>
      </w:r>
      <w:r w:rsidR="00175941">
        <w:rPr>
          <w:rFonts w:ascii="Times New Roman" w:hAnsi="Times New Roman" w:cs="Times New Roman"/>
          <w:sz w:val="24"/>
          <w:szCs w:val="24"/>
        </w:rPr>
        <w:t>i</w:t>
      </w:r>
      <w:r w:rsidR="0007680C">
        <w:rPr>
          <w:rFonts w:ascii="Times New Roman" w:hAnsi="Times New Roman" w:cs="Times New Roman"/>
          <w:sz w:val="24"/>
          <w:szCs w:val="24"/>
        </w:rPr>
        <w:t>len</w:t>
      </w:r>
      <w:r w:rsidR="00175941">
        <w:rPr>
          <w:rFonts w:ascii="Times New Roman" w:hAnsi="Times New Roman" w:cs="Times New Roman"/>
          <w:sz w:val="24"/>
          <w:szCs w:val="24"/>
        </w:rPr>
        <w:t xml:space="preserve"> </w:t>
      </w:r>
      <w:r w:rsidR="0007680C">
        <w:rPr>
          <w:rFonts w:ascii="Times New Roman" w:hAnsi="Times New Roman" w:cs="Times New Roman"/>
          <w:sz w:val="24"/>
          <w:szCs w:val="24"/>
        </w:rPr>
        <w:t xml:space="preserve">vücudu </w:t>
      </w:r>
      <w:proofErr w:type="spellStart"/>
      <w:r w:rsidR="0007680C">
        <w:rPr>
          <w:rFonts w:ascii="Times New Roman" w:hAnsi="Times New Roman" w:cs="Times New Roman"/>
          <w:sz w:val="24"/>
          <w:szCs w:val="24"/>
        </w:rPr>
        <w:t>infeksiyonlardan</w:t>
      </w:r>
      <w:proofErr w:type="spellEnd"/>
      <w:r w:rsidR="0007680C">
        <w:rPr>
          <w:rFonts w:ascii="Times New Roman" w:hAnsi="Times New Roman" w:cs="Times New Roman"/>
          <w:sz w:val="24"/>
          <w:szCs w:val="24"/>
        </w:rPr>
        <w:t xml:space="preserve"> koruya</w:t>
      </w:r>
      <w:r w:rsidR="00175941">
        <w:rPr>
          <w:rFonts w:ascii="Times New Roman" w:hAnsi="Times New Roman" w:cs="Times New Roman"/>
          <w:sz w:val="24"/>
          <w:szCs w:val="24"/>
        </w:rPr>
        <w:t>n hücre sayılarını</w:t>
      </w:r>
      <w:r w:rsidR="00295239">
        <w:rPr>
          <w:rFonts w:ascii="Times New Roman" w:hAnsi="Times New Roman" w:cs="Times New Roman"/>
          <w:sz w:val="24"/>
          <w:szCs w:val="24"/>
        </w:rPr>
        <w:t xml:space="preserve">n azalma </w:t>
      </w:r>
      <w:r w:rsidR="00175941">
        <w:rPr>
          <w:rFonts w:ascii="Times New Roman" w:hAnsi="Times New Roman" w:cs="Times New Roman"/>
          <w:sz w:val="24"/>
          <w:szCs w:val="24"/>
        </w:rPr>
        <w:t xml:space="preserve">riski vardır. </w:t>
      </w:r>
      <w:r w:rsidR="000F2A1C">
        <w:rPr>
          <w:rFonts w:ascii="Times New Roman" w:hAnsi="Times New Roman" w:cs="Times New Roman"/>
          <w:sz w:val="24"/>
          <w:szCs w:val="24"/>
        </w:rPr>
        <w:t>Bu açıdan yakın takip gerektirir.</w:t>
      </w:r>
    </w:p>
    <w:p w:rsidR="0007680C" w:rsidRDefault="005E155E" w:rsidP="0007680C">
      <w:pPr>
        <w:jc w:val="both"/>
        <w:rPr>
          <w:rFonts w:ascii="Times New Roman" w:hAnsi="Times New Roman" w:cs="Times New Roman"/>
          <w:sz w:val="24"/>
          <w:szCs w:val="24"/>
        </w:rPr>
      </w:pPr>
      <w:proofErr w:type="gramStart"/>
      <w:r w:rsidRPr="005E155E">
        <w:rPr>
          <w:rFonts w:ascii="Times New Roman" w:hAnsi="Times New Roman" w:cs="Times New Roman"/>
          <w:b/>
          <w:sz w:val="24"/>
          <w:szCs w:val="24"/>
        </w:rPr>
        <w:t>b</w:t>
      </w:r>
      <w:proofErr w:type="gramEnd"/>
      <w:r w:rsidRPr="005E155E">
        <w:rPr>
          <w:rFonts w:ascii="Times New Roman" w:hAnsi="Times New Roman" w:cs="Times New Roman"/>
          <w:b/>
          <w:sz w:val="24"/>
          <w:szCs w:val="24"/>
        </w:rPr>
        <w:t xml:space="preserve">.2. </w:t>
      </w:r>
      <w:proofErr w:type="spellStart"/>
      <w:r w:rsidRPr="005E155E">
        <w:rPr>
          <w:rFonts w:ascii="Times New Roman" w:hAnsi="Times New Roman" w:cs="Times New Roman"/>
          <w:b/>
          <w:sz w:val="24"/>
          <w:szCs w:val="24"/>
        </w:rPr>
        <w:t>Azasitidin</w:t>
      </w:r>
      <w:proofErr w:type="spellEnd"/>
      <w:r w:rsidRPr="005E155E">
        <w:rPr>
          <w:rFonts w:ascii="Times New Roman" w:hAnsi="Times New Roman" w:cs="Times New Roman"/>
          <w:b/>
          <w:sz w:val="24"/>
          <w:szCs w:val="24"/>
        </w:rPr>
        <w:t>:</w:t>
      </w:r>
      <w:r>
        <w:rPr>
          <w:rFonts w:ascii="Times New Roman" w:hAnsi="Times New Roman" w:cs="Times New Roman"/>
          <w:sz w:val="24"/>
          <w:szCs w:val="24"/>
        </w:rPr>
        <w:t xml:space="preserve"> </w:t>
      </w:r>
      <w:r w:rsidR="0007680C" w:rsidRPr="0007680C">
        <w:rPr>
          <w:rFonts w:ascii="Times New Roman" w:hAnsi="Times New Roman" w:cs="Times New Roman"/>
          <w:sz w:val="24"/>
          <w:szCs w:val="24"/>
        </w:rPr>
        <w:t xml:space="preserve">DNA </w:t>
      </w:r>
      <w:proofErr w:type="spellStart"/>
      <w:r w:rsidR="0007680C" w:rsidRPr="0007680C">
        <w:rPr>
          <w:rFonts w:ascii="Times New Roman" w:hAnsi="Times New Roman" w:cs="Times New Roman"/>
          <w:sz w:val="24"/>
          <w:szCs w:val="24"/>
        </w:rPr>
        <w:t>metilasyonunu</w:t>
      </w:r>
      <w:proofErr w:type="spellEnd"/>
      <w:r w:rsidR="0007680C" w:rsidRPr="0007680C">
        <w:rPr>
          <w:rFonts w:ascii="Times New Roman" w:hAnsi="Times New Roman" w:cs="Times New Roman"/>
          <w:sz w:val="24"/>
          <w:szCs w:val="24"/>
        </w:rPr>
        <w:t xml:space="preserve"> </w:t>
      </w:r>
      <w:proofErr w:type="spellStart"/>
      <w:r w:rsidR="0007680C" w:rsidRPr="0007680C">
        <w:rPr>
          <w:rFonts w:ascii="Times New Roman" w:hAnsi="Times New Roman" w:cs="Times New Roman"/>
          <w:sz w:val="24"/>
          <w:szCs w:val="24"/>
        </w:rPr>
        <w:t>inhibe</w:t>
      </w:r>
      <w:proofErr w:type="spellEnd"/>
      <w:r w:rsidR="0007680C" w:rsidRPr="0007680C">
        <w:rPr>
          <w:rFonts w:ascii="Times New Roman" w:hAnsi="Times New Roman" w:cs="Times New Roman"/>
          <w:sz w:val="24"/>
          <w:szCs w:val="24"/>
        </w:rPr>
        <w:t xml:space="preserve"> eden bir </w:t>
      </w:r>
      <w:proofErr w:type="spellStart"/>
      <w:r w:rsidR="0007680C" w:rsidRPr="0007680C">
        <w:rPr>
          <w:rFonts w:ascii="Times New Roman" w:hAnsi="Times New Roman" w:cs="Times New Roman"/>
          <w:sz w:val="24"/>
          <w:szCs w:val="24"/>
        </w:rPr>
        <w:t>sitidine</w:t>
      </w:r>
      <w:proofErr w:type="spellEnd"/>
      <w:r w:rsidR="0007680C" w:rsidRPr="0007680C">
        <w:rPr>
          <w:rFonts w:ascii="Times New Roman" w:hAnsi="Times New Roman" w:cs="Times New Roman"/>
          <w:sz w:val="24"/>
          <w:szCs w:val="24"/>
        </w:rPr>
        <w:t xml:space="preserve"> analoğudur.</w:t>
      </w:r>
      <w:r w:rsidR="0007680C">
        <w:rPr>
          <w:rFonts w:ascii="Times New Roman" w:hAnsi="Times New Roman" w:cs="Times New Roman"/>
          <w:sz w:val="24"/>
          <w:szCs w:val="24"/>
        </w:rPr>
        <w:t xml:space="preserve"> </w:t>
      </w:r>
      <w:r w:rsidR="0007680C" w:rsidRPr="0007680C">
        <w:rPr>
          <w:rFonts w:ascii="Times New Roman" w:hAnsi="Times New Roman" w:cs="Times New Roman"/>
          <w:sz w:val="24"/>
          <w:szCs w:val="24"/>
        </w:rPr>
        <w:t xml:space="preserve">Şiddetli klinik seyir gösteren </w:t>
      </w:r>
      <w:proofErr w:type="spellStart"/>
      <w:r w:rsidR="0007680C" w:rsidRPr="0007680C">
        <w:rPr>
          <w:rFonts w:ascii="Times New Roman" w:hAnsi="Times New Roman" w:cs="Times New Roman"/>
          <w:sz w:val="24"/>
          <w:szCs w:val="24"/>
        </w:rPr>
        <w:t>OH</w:t>
      </w:r>
      <w:r w:rsidR="0007680C">
        <w:rPr>
          <w:rFonts w:ascii="Times New Roman" w:hAnsi="Times New Roman" w:cs="Times New Roman"/>
          <w:sz w:val="24"/>
          <w:szCs w:val="24"/>
        </w:rPr>
        <w:t>A’li</w:t>
      </w:r>
      <w:proofErr w:type="spellEnd"/>
      <w:r w:rsidR="0007680C">
        <w:rPr>
          <w:rFonts w:ascii="Times New Roman" w:hAnsi="Times New Roman" w:cs="Times New Roman"/>
          <w:sz w:val="24"/>
          <w:szCs w:val="24"/>
        </w:rPr>
        <w:t xml:space="preserve"> hastalara verildiği zaman hemoglobin F üretimini artırır, hemoglobin </w:t>
      </w:r>
      <w:r w:rsidR="0007680C" w:rsidRPr="0007680C">
        <w:rPr>
          <w:rFonts w:ascii="Times New Roman" w:hAnsi="Times New Roman" w:cs="Times New Roman"/>
          <w:sz w:val="24"/>
          <w:szCs w:val="24"/>
        </w:rPr>
        <w:t xml:space="preserve">F içeren </w:t>
      </w:r>
      <w:proofErr w:type="spellStart"/>
      <w:r w:rsidR="0007680C" w:rsidRPr="0007680C">
        <w:rPr>
          <w:rFonts w:ascii="Times New Roman" w:hAnsi="Times New Roman" w:cs="Times New Roman"/>
          <w:sz w:val="24"/>
          <w:szCs w:val="24"/>
        </w:rPr>
        <w:t>retikülosit</w:t>
      </w:r>
      <w:proofErr w:type="spellEnd"/>
      <w:r w:rsidR="0007680C" w:rsidRPr="0007680C">
        <w:rPr>
          <w:rFonts w:ascii="Times New Roman" w:hAnsi="Times New Roman" w:cs="Times New Roman"/>
          <w:sz w:val="24"/>
          <w:szCs w:val="24"/>
        </w:rPr>
        <w:t xml:space="preserve"> sayısını artırır ve o</w:t>
      </w:r>
      <w:r w:rsidR="0007680C">
        <w:rPr>
          <w:rFonts w:ascii="Times New Roman" w:hAnsi="Times New Roman" w:cs="Times New Roman"/>
          <w:sz w:val="24"/>
          <w:szCs w:val="24"/>
        </w:rPr>
        <w:t xml:space="preserve">rak hücre sayısını geri dönüşümsüz </w:t>
      </w:r>
      <w:r w:rsidR="0007680C" w:rsidRPr="0007680C">
        <w:rPr>
          <w:rFonts w:ascii="Times New Roman" w:hAnsi="Times New Roman" w:cs="Times New Roman"/>
          <w:sz w:val="24"/>
          <w:szCs w:val="24"/>
        </w:rPr>
        <w:t xml:space="preserve">azaltır. </w:t>
      </w:r>
      <w:proofErr w:type="spellStart"/>
      <w:r w:rsidR="0007680C" w:rsidRPr="0007680C">
        <w:rPr>
          <w:rFonts w:ascii="Times New Roman" w:hAnsi="Times New Roman" w:cs="Times New Roman"/>
          <w:sz w:val="24"/>
          <w:szCs w:val="24"/>
        </w:rPr>
        <w:t>Karsinojenik</w:t>
      </w:r>
      <w:proofErr w:type="spellEnd"/>
      <w:r w:rsidR="0007680C" w:rsidRPr="0007680C">
        <w:rPr>
          <w:rFonts w:ascii="Times New Roman" w:hAnsi="Times New Roman" w:cs="Times New Roman"/>
          <w:sz w:val="24"/>
          <w:szCs w:val="24"/>
        </w:rPr>
        <w:t xml:space="preserve"> yan etkisinden dolayı klinik kullanıma girememiş ve yerine alternatif ajanlar araştırılmıştır.</w:t>
      </w:r>
    </w:p>
    <w:p w:rsidR="0007680C" w:rsidRDefault="005E155E" w:rsidP="0007680C">
      <w:pPr>
        <w:jc w:val="both"/>
        <w:rPr>
          <w:rFonts w:ascii="Times New Roman" w:hAnsi="Times New Roman" w:cs="Times New Roman"/>
          <w:sz w:val="24"/>
          <w:szCs w:val="24"/>
        </w:rPr>
      </w:pPr>
      <w:proofErr w:type="gramStart"/>
      <w:r w:rsidRPr="005E155E">
        <w:rPr>
          <w:rFonts w:ascii="Times New Roman" w:hAnsi="Times New Roman" w:cs="Times New Roman"/>
          <w:b/>
          <w:sz w:val="24"/>
          <w:szCs w:val="24"/>
        </w:rPr>
        <w:t>b</w:t>
      </w:r>
      <w:proofErr w:type="gramEnd"/>
      <w:r w:rsidRPr="005E155E">
        <w:rPr>
          <w:rFonts w:ascii="Times New Roman" w:hAnsi="Times New Roman" w:cs="Times New Roman"/>
          <w:b/>
          <w:sz w:val="24"/>
          <w:szCs w:val="24"/>
        </w:rPr>
        <w:t xml:space="preserve">.3. </w:t>
      </w:r>
      <w:proofErr w:type="spellStart"/>
      <w:r w:rsidR="0007680C" w:rsidRPr="005E155E">
        <w:rPr>
          <w:rFonts w:ascii="Times New Roman" w:hAnsi="Times New Roman" w:cs="Times New Roman"/>
          <w:b/>
          <w:sz w:val="24"/>
          <w:szCs w:val="24"/>
        </w:rPr>
        <w:t>Rekombinant</w:t>
      </w:r>
      <w:proofErr w:type="spellEnd"/>
      <w:r w:rsidR="0007680C" w:rsidRPr="005E155E">
        <w:rPr>
          <w:rFonts w:ascii="Times New Roman" w:hAnsi="Times New Roman" w:cs="Times New Roman"/>
          <w:b/>
          <w:sz w:val="24"/>
          <w:szCs w:val="24"/>
        </w:rPr>
        <w:t xml:space="preserve"> insan </w:t>
      </w:r>
      <w:proofErr w:type="spellStart"/>
      <w:r w:rsidR="0007680C" w:rsidRPr="005E155E">
        <w:rPr>
          <w:rFonts w:ascii="Times New Roman" w:hAnsi="Times New Roman" w:cs="Times New Roman"/>
          <w:b/>
          <w:sz w:val="24"/>
          <w:szCs w:val="24"/>
        </w:rPr>
        <w:t>eritropoetin</w:t>
      </w:r>
      <w:proofErr w:type="spellEnd"/>
      <w:r w:rsidRPr="005E155E">
        <w:rPr>
          <w:rFonts w:ascii="Times New Roman" w:hAnsi="Times New Roman" w:cs="Times New Roman"/>
          <w:b/>
          <w:sz w:val="24"/>
          <w:szCs w:val="24"/>
        </w:rPr>
        <w:t>:</w:t>
      </w:r>
      <w:r>
        <w:rPr>
          <w:rFonts w:ascii="Times New Roman" w:hAnsi="Times New Roman" w:cs="Times New Roman"/>
          <w:sz w:val="24"/>
          <w:szCs w:val="24"/>
        </w:rPr>
        <w:t xml:space="preserve"> H</w:t>
      </w:r>
      <w:r w:rsidR="0007680C" w:rsidRPr="0007680C">
        <w:rPr>
          <w:rFonts w:ascii="Times New Roman" w:hAnsi="Times New Roman" w:cs="Times New Roman"/>
          <w:sz w:val="24"/>
          <w:szCs w:val="24"/>
        </w:rPr>
        <w:t>aft</w:t>
      </w:r>
      <w:r w:rsidR="0007680C">
        <w:rPr>
          <w:rFonts w:ascii="Times New Roman" w:hAnsi="Times New Roman" w:cs="Times New Roman"/>
          <w:sz w:val="24"/>
          <w:szCs w:val="24"/>
        </w:rPr>
        <w:t xml:space="preserve">ada iki defa verildiği zaman, hemoglobin </w:t>
      </w:r>
      <w:r w:rsidR="0007680C" w:rsidRPr="0007680C">
        <w:rPr>
          <w:rFonts w:ascii="Times New Roman" w:hAnsi="Times New Roman" w:cs="Times New Roman"/>
          <w:sz w:val="24"/>
          <w:szCs w:val="24"/>
        </w:rPr>
        <w:t xml:space="preserve">F düzeyini orta derecede artırdığı gösterilmiştir. Başka bir çalışmada </w:t>
      </w:r>
      <w:proofErr w:type="spellStart"/>
      <w:r w:rsidR="0007680C" w:rsidRPr="0007680C">
        <w:rPr>
          <w:rFonts w:ascii="Times New Roman" w:hAnsi="Times New Roman" w:cs="Times New Roman"/>
          <w:sz w:val="24"/>
          <w:szCs w:val="24"/>
        </w:rPr>
        <w:t>hidroksiüre</w:t>
      </w:r>
      <w:proofErr w:type="spellEnd"/>
      <w:r w:rsidR="0007680C" w:rsidRPr="0007680C">
        <w:rPr>
          <w:rFonts w:ascii="Times New Roman" w:hAnsi="Times New Roman" w:cs="Times New Roman"/>
          <w:sz w:val="24"/>
          <w:szCs w:val="24"/>
        </w:rPr>
        <w:t xml:space="preserve"> tek başına ve </w:t>
      </w:r>
      <w:proofErr w:type="spellStart"/>
      <w:r w:rsidR="0007680C" w:rsidRPr="0007680C">
        <w:rPr>
          <w:rFonts w:ascii="Times New Roman" w:hAnsi="Times New Roman" w:cs="Times New Roman"/>
          <w:sz w:val="24"/>
          <w:szCs w:val="24"/>
        </w:rPr>
        <w:t>eritropoetin</w:t>
      </w:r>
      <w:proofErr w:type="spellEnd"/>
      <w:r w:rsidR="0007680C" w:rsidRPr="0007680C">
        <w:rPr>
          <w:rFonts w:ascii="Times New Roman" w:hAnsi="Times New Roman" w:cs="Times New Roman"/>
          <w:sz w:val="24"/>
          <w:szCs w:val="24"/>
        </w:rPr>
        <w:t xml:space="preserve"> ile alternatif olarak ver</w:t>
      </w:r>
      <w:r w:rsidR="0007680C">
        <w:rPr>
          <w:rFonts w:ascii="Times New Roman" w:hAnsi="Times New Roman" w:cs="Times New Roman"/>
          <w:sz w:val="24"/>
          <w:szCs w:val="24"/>
        </w:rPr>
        <w:t>ilmiş ve her iki durumda da hemoglobin</w:t>
      </w:r>
      <w:r w:rsidR="0007680C" w:rsidRPr="0007680C">
        <w:rPr>
          <w:rFonts w:ascii="Times New Roman" w:hAnsi="Times New Roman" w:cs="Times New Roman"/>
          <w:sz w:val="24"/>
          <w:szCs w:val="24"/>
        </w:rPr>
        <w:t xml:space="preserve"> F d</w:t>
      </w:r>
      <w:r w:rsidR="00A70EB1">
        <w:rPr>
          <w:rFonts w:ascii="Times New Roman" w:hAnsi="Times New Roman" w:cs="Times New Roman"/>
          <w:sz w:val="24"/>
          <w:szCs w:val="24"/>
        </w:rPr>
        <w:t>üzeyinin arttığı gösterilmiştir</w:t>
      </w:r>
      <w:r w:rsidR="0007680C" w:rsidRPr="0007680C">
        <w:rPr>
          <w:rFonts w:ascii="Times New Roman" w:hAnsi="Times New Roman" w:cs="Times New Roman"/>
          <w:sz w:val="24"/>
          <w:szCs w:val="24"/>
        </w:rPr>
        <w:t>.</w:t>
      </w:r>
    </w:p>
    <w:p w:rsidR="00A70EB1" w:rsidRDefault="00A70EB1" w:rsidP="0007680C">
      <w:pPr>
        <w:jc w:val="both"/>
        <w:rPr>
          <w:rFonts w:ascii="Times New Roman" w:hAnsi="Times New Roman" w:cs="Times New Roman"/>
          <w:b/>
          <w:bCs/>
          <w:sz w:val="24"/>
          <w:szCs w:val="24"/>
        </w:rPr>
      </w:pPr>
      <w:proofErr w:type="gramStart"/>
      <w:r w:rsidRPr="00A70EB1">
        <w:rPr>
          <w:rFonts w:ascii="Times New Roman" w:hAnsi="Times New Roman" w:cs="Times New Roman"/>
          <w:b/>
          <w:sz w:val="24"/>
          <w:szCs w:val="24"/>
        </w:rPr>
        <w:lastRenderedPageBreak/>
        <w:t>c</w:t>
      </w:r>
      <w:proofErr w:type="gramEnd"/>
      <w:r w:rsidRPr="00A70EB1">
        <w:rPr>
          <w:rFonts w:ascii="Times New Roman" w:hAnsi="Times New Roman" w:cs="Times New Roman"/>
          <w:b/>
          <w:sz w:val="24"/>
          <w:szCs w:val="24"/>
        </w:rPr>
        <w:t>.</w:t>
      </w:r>
      <w:r w:rsidR="00706C15">
        <w:rPr>
          <w:rFonts w:eastAsiaTheme="majorEastAsia" w:hAnsi="Calibri" w:cstheme="majorBidi"/>
          <w:b/>
          <w:bCs/>
          <w:color w:val="000000" w:themeColor="text1"/>
          <w:kern w:val="24"/>
          <w:sz w:val="72"/>
          <w:szCs w:val="72"/>
        </w:rPr>
        <w:t xml:space="preserve"> </w:t>
      </w:r>
      <w:r w:rsidRPr="00A70EB1">
        <w:rPr>
          <w:rFonts w:ascii="Times New Roman" w:hAnsi="Times New Roman" w:cs="Times New Roman"/>
          <w:b/>
          <w:bCs/>
          <w:sz w:val="24"/>
          <w:szCs w:val="24"/>
        </w:rPr>
        <w:t>Hücre içi hemoglob</w:t>
      </w:r>
      <w:r w:rsidR="00706C15">
        <w:rPr>
          <w:rFonts w:ascii="Times New Roman" w:hAnsi="Times New Roman" w:cs="Times New Roman"/>
          <w:b/>
          <w:bCs/>
          <w:sz w:val="24"/>
          <w:szCs w:val="24"/>
        </w:rPr>
        <w:t xml:space="preserve">in konsantrasyonunun azaltılan </w:t>
      </w:r>
      <w:r w:rsidR="00706C15" w:rsidRPr="006D3C30">
        <w:rPr>
          <w:rFonts w:ascii="Times New Roman" w:hAnsi="Times New Roman" w:cs="Times New Roman"/>
          <w:b/>
          <w:bCs/>
          <w:sz w:val="24"/>
          <w:szCs w:val="24"/>
        </w:rPr>
        <w:t>tedaviler</w:t>
      </w:r>
      <w:r w:rsidR="00706C15">
        <w:rPr>
          <w:rFonts w:ascii="Times New Roman" w:hAnsi="Times New Roman" w:cs="Times New Roman"/>
          <w:b/>
          <w:bCs/>
          <w:sz w:val="24"/>
          <w:szCs w:val="24"/>
        </w:rPr>
        <w:t xml:space="preserve"> nelerdir?</w:t>
      </w:r>
    </w:p>
    <w:p w:rsidR="004F306A" w:rsidRDefault="004F306A" w:rsidP="004F306A">
      <w:pPr>
        <w:jc w:val="both"/>
        <w:rPr>
          <w:rFonts w:ascii="Times New Roman" w:hAnsi="Times New Roman" w:cs="Times New Roman"/>
          <w:b/>
          <w:sz w:val="24"/>
          <w:szCs w:val="24"/>
        </w:rPr>
      </w:pPr>
      <w:r w:rsidRPr="006D190A">
        <w:rPr>
          <w:rFonts w:ascii="Times New Roman" w:hAnsi="Times New Roman" w:cs="Times New Roman"/>
          <w:sz w:val="24"/>
          <w:szCs w:val="24"/>
        </w:rPr>
        <w:t xml:space="preserve">Hemoglobin </w:t>
      </w:r>
      <w:proofErr w:type="gramStart"/>
      <w:r w:rsidRPr="006D190A">
        <w:rPr>
          <w:rFonts w:ascii="Times New Roman" w:hAnsi="Times New Roman" w:cs="Times New Roman"/>
          <w:sz w:val="24"/>
          <w:szCs w:val="24"/>
        </w:rPr>
        <w:t>konsantrasyonu</w:t>
      </w:r>
      <w:proofErr w:type="gramEnd"/>
      <w:r w:rsidRPr="006D190A">
        <w:rPr>
          <w:rFonts w:ascii="Times New Roman" w:hAnsi="Times New Roman" w:cs="Times New Roman"/>
          <w:sz w:val="24"/>
          <w:szCs w:val="24"/>
        </w:rPr>
        <w:t xml:space="preserve"> ile </w:t>
      </w:r>
      <w:proofErr w:type="spellStart"/>
      <w:r w:rsidRPr="006D190A">
        <w:rPr>
          <w:rFonts w:ascii="Times New Roman" w:hAnsi="Times New Roman" w:cs="Times New Roman"/>
          <w:sz w:val="24"/>
          <w:szCs w:val="24"/>
        </w:rPr>
        <w:t>HbS</w:t>
      </w:r>
      <w:proofErr w:type="spellEnd"/>
      <w:r w:rsidRPr="006D190A">
        <w:rPr>
          <w:rFonts w:ascii="Times New Roman" w:hAnsi="Times New Roman" w:cs="Times New Roman"/>
          <w:sz w:val="24"/>
          <w:szCs w:val="24"/>
        </w:rPr>
        <w:t xml:space="preserve"> </w:t>
      </w:r>
      <w:proofErr w:type="spellStart"/>
      <w:r w:rsidRPr="006D190A">
        <w:rPr>
          <w:rFonts w:ascii="Times New Roman" w:hAnsi="Times New Roman" w:cs="Times New Roman"/>
          <w:sz w:val="24"/>
          <w:szCs w:val="24"/>
        </w:rPr>
        <w:t>polimerizasyonu</w:t>
      </w:r>
      <w:proofErr w:type="spellEnd"/>
      <w:r w:rsidRPr="006D190A">
        <w:rPr>
          <w:rFonts w:ascii="Times New Roman" w:hAnsi="Times New Roman" w:cs="Times New Roman"/>
          <w:sz w:val="24"/>
          <w:szCs w:val="24"/>
        </w:rPr>
        <w:t xml:space="preserve"> arasında pozitif ilişki vardır. Hücre içi hemoglobin </w:t>
      </w:r>
      <w:proofErr w:type="gramStart"/>
      <w:r w:rsidRPr="006D190A">
        <w:rPr>
          <w:rFonts w:ascii="Times New Roman" w:hAnsi="Times New Roman" w:cs="Times New Roman"/>
          <w:sz w:val="24"/>
          <w:szCs w:val="24"/>
        </w:rPr>
        <w:t>konsantrasyonu</w:t>
      </w:r>
      <w:proofErr w:type="gramEnd"/>
      <w:r w:rsidRPr="006D190A">
        <w:rPr>
          <w:rFonts w:ascii="Times New Roman" w:hAnsi="Times New Roman" w:cs="Times New Roman"/>
          <w:sz w:val="24"/>
          <w:szCs w:val="24"/>
        </w:rPr>
        <w:t xml:space="preserve"> ne kadar fazla ise </w:t>
      </w:r>
      <w:proofErr w:type="spellStart"/>
      <w:r w:rsidRPr="006D190A">
        <w:rPr>
          <w:rFonts w:ascii="Times New Roman" w:hAnsi="Times New Roman" w:cs="Times New Roman"/>
          <w:sz w:val="24"/>
          <w:szCs w:val="24"/>
        </w:rPr>
        <w:t>polimerizasyon</w:t>
      </w:r>
      <w:proofErr w:type="spellEnd"/>
      <w:r w:rsidRPr="006D190A">
        <w:rPr>
          <w:rFonts w:ascii="Times New Roman" w:hAnsi="Times New Roman" w:cs="Times New Roman"/>
          <w:sz w:val="24"/>
          <w:szCs w:val="24"/>
        </w:rPr>
        <w:t xml:space="preserve"> </w:t>
      </w:r>
      <w:r w:rsidR="006D190A">
        <w:rPr>
          <w:rFonts w:ascii="Times New Roman" w:hAnsi="Times New Roman" w:cs="Times New Roman"/>
          <w:sz w:val="24"/>
          <w:szCs w:val="24"/>
        </w:rPr>
        <w:t xml:space="preserve">yani </w:t>
      </w:r>
      <w:proofErr w:type="spellStart"/>
      <w:r w:rsidR="006D190A">
        <w:rPr>
          <w:rFonts w:ascii="Times New Roman" w:hAnsi="Times New Roman" w:cs="Times New Roman"/>
          <w:sz w:val="24"/>
          <w:szCs w:val="24"/>
        </w:rPr>
        <w:t>oraklaşma</w:t>
      </w:r>
      <w:proofErr w:type="spellEnd"/>
      <w:r w:rsidR="006D190A">
        <w:rPr>
          <w:rFonts w:ascii="Times New Roman" w:hAnsi="Times New Roman" w:cs="Times New Roman"/>
          <w:sz w:val="24"/>
          <w:szCs w:val="24"/>
        </w:rPr>
        <w:t xml:space="preserve"> </w:t>
      </w:r>
      <w:r w:rsidRPr="006D190A">
        <w:rPr>
          <w:rFonts w:ascii="Times New Roman" w:hAnsi="Times New Roman" w:cs="Times New Roman"/>
          <w:sz w:val="24"/>
          <w:szCs w:val="24"/>
        </w:rPr>
        <w:t>o kadar fazla olur.</w:t>
      </w:r>
      <w:r w:rsidRPr="004F306A">
        <w:rPr>
          <w:rFonts w:ascii="Times New Roman" w:hAnsi="Times New Roman" w:cs="Times New Roman"/>
          <w:b/>
          <w:sz w:val="24"/>
          <w:szCs w:val="24"/>
        </w:rPr>
        <w:t> </w:t>
      </w:r>
      <w:r w:rsidRPr="006D190A">
        <w:rPr>
          <w:rFonts w:ascii="Times New Roman" w:hAnsi="Times New Roman" w:cs="Times New Roman"/>
          <w:sz w:val="24"/>
          <w:szCs w:val="24"/>
        </w:rPr>
        <w:t xml:space="preserve">Hücre </w:t>
      </w:r>
      <w:proofErr w:type="spellStart"/>
      <w:r w:rsidRPr="006D190A">
        <w:rPr>
          <w:rFonts w:ascii="Times New Roman" w:hAnsi="Times New Roman" w:cs="Times New Roman"/>
          <w:sz w:val="24"/>
          <w:szCs w:val="24"/>
        </w:rPr>
        <w:t>dehidratasyonu</w:t>
      </w:r>
      <w:proofErr w:type="spellEnd"/>
      <w:r w:rsidR="006D190A">
        <w:rPr>
          <w:rFonts w:ascii="Times New Roman" w:hAnsi="Times New Roman" w:cs="Times New Roman"/>
          <w:sz w:val="24"/>
          <w:szCs w:val="24"/>
        </w:rPr>
        <w:t xml:space="preserve"> yani hücre içi sıvı kaybı</w:t>
      </w:r>
      <w:r w:rsidRPr="006D190A">
        <w:rPr>
          <w:rFonts w:ascii="Times New Roman" w:hAnsi="Times New Roman" w:cs="Times New Roman"/>
          <w:sz w:val="24"/>
          <w:szCs w:val="24"/>
        </w:rPr>
        <w:t xml:space="preserve"> ortalama eritrosit hemoglobin </w:t>
      </w:r>
      <w:proofErr w:type="gramStart"/>
      <w:r w:rsidRPr="006D190A">
        <w:rPr>
          <w:rFonts w:ascii="Times New Roman" w:hAnsi="Times New Roman" w:cs="Times New Roman"/>
          <w:sz w:val="24"/>
          <w:szCs w:val="24"/>
        </w:rPr>
        <w:t>konsantrasyonunu</w:t>
      </w:r>
      <w:proofErr w:type="gramEnd"/>
      <w:r w:rsidRPr="006D190A">
        <w:rPr>
          <w:rFonts w:ascii="Times New Roman" w:hAnsi="Times New Roman" w:cs="Times New Roman"/>
          <w:sz w:val="24"/>
          <w:szCs w:val="24"/>
        </w:rPr>
        <w:t xml:space="preserve"> artırır.</w:t>
      </w:r>
      <w:r w:rsidRPr="004F306A">
        <w:rPr>
          <w:rFonts w:ascii="Times New Roman" w:hAnsi="Times New Roman" w:cs="Times New Roman"/>
          <w:b/>
          <w:sz w:val="24"/>
          <w:szCs w:val="24"/>
        </w:rPr>
        <w:t xml:space="preserve"> </w:t>
      </w:r>
      <w:r w:rsidRPr="006D190A">
        <w:rPr>
          <w:rFonts w:ascii="Times New Roman" w:hAnsi="Times New Roman" w:cs="Times New Roman"/>
          <w:sz w:val="24"/>
          <w:szCs w:val="24"/>
        </w:rPr>
        <w:t xml:space="preserve">Hemoglobin </w:t>
      </w:r>
      <w:proofErr w:type="gramStart"/>
      <w:r w:rsidRPr="006D190A">
        <w:rPr>
          <w:rFonts w:ascii="Times New Roman" w:hAnsi="Times New Roman" w:cs="Times New Roman"/>
          <w:sz w:val="24"/>
          <w:szCs w:val="24"/>
        </w:rPr>
        <w:t>konsantrasyonundaki</w:t>
      </w:r>
      <w:proofErr w:type="gramEnd"/>
      <w:r w:rsidRPr="006D190A">
        <w:rPr>
          <w:rFonts w:ascii="Times New Roman" w:hAnsi="Times New Roman" w:cs="Times New Roman"/>
          <w:sz w:val="24"/>
          <w:szCs w:val="24"/>
        </w:rPr>
        <w:t xml:space="preserve"> ufak artışlar </w:t>
      </w:r>
      <w:proofErr w:type="spellStart"/>
      <w:r w:rsidRPr="006D190A">
        <w:rPr>
          <w:rFonts w:ascii="Times New Roman" w:hAnsi="Times New Roman" w:cs="Times New Roman"/>
          <w:sz w:val="24"/>
          <w:szCs w:val="24"/>
        </w:rPr>
        <w:t>polimerizasyonu</w:t>
      </w:r>
      <w:proofErr w:type="spellEnd"/>
      <w:r w:rsidR="006D190A">
        <w:rPr>
          <w:rFonts w:ascii="Times New Roman" w:hAnsi="Times New Roman" w:cs="Times New Roman"/>
          <w:sz w:val="24"/>
          <w:szCs w:val="24"/>
        </w:rPr>
        <w:t xml:space="preserve"> yani </w:t>
      </w:r>
      <w:proofErr w:type="spellStart"/>
      <w:r w:rsidR="006D190A">
        <w:rPr>
          <w:rFonts w:ascii="Times New Roman" w:hAnsi="Times New Roman" w:cs="Times New Roman"/>
          <w:sz w:val="24"/>
          <w:szCs w:val="24"/>
        </w:rPr>
        <w:t>oraklaşmasını</w:t>
      </w:r>
      <w:proofErr w:type="spellEnd"/>
      <w:r w:rsidRPr="006D190A">
        <w:rPr>
          <w:rFonts w:ascii="Times New Roman" w:hAnsi="Times New Roman" w:cs="Times New Roman"/>
          <w:sz w:val="24"/>
          <w:szCs w:val="24"/>
        </w:rPr>
        <w:t xml:space="preserve"> şiddetli bir şekilde artırır.</w:t>
      </w:r>
      <w:r w:rsidR="006D190A">
        <w:rPr>
          <w:rFonts w:ascii="Times New Roman" w:hAnsi="Times New Roman" w:cs="Times New Roman"/>
          <w:sz w:val="24"/>
          <w:szCs w:val="24"/>
        </w:rPr>
        <w:t xml:space="preserve"> Aynı zamanda </w:t>
      </w:r>
      <w:proofErr w:type="spellStart"/>
      <w:r w:rsidRPr="006D190A">
        <w:rPr>
          <w:rFonts w:ascii="Times New Roman" w:hAnsi="Times New Roman" w:cs="Times New Roman"/>
          <w:sz w:val="24"/>
          <w:szCs w:val="24"/>
        </w:rPr>
        <w:t>OHA’de</w:t>
      </w:r>
      <w:proofErr w:type="spellEnd"/>
      <w:r w:rsidRPr="006D190A">
        <w:rPr>
          <w:rFonts w:ascii="Times New Roman" w:hAnsi="Times New Roman" w:cs="Times New Roman"/>
          <w:sz w:val="24"/>
          <w:szCs w:val="24"/>
        </w:rPr>
        <w:t xml:space="preserve"> hücrede sıvı kaybına yol açan en önemli iki taşıma sistemi, </w:t>
      </w:r>
      <w:r w:rsidR="006D190A" w:rsidRPr="006D190A">
        <w:rPr>
          <w:rFonts w:ascii="Times New Roman" w:hAnsi="Times New Roman" w:cs="Times New Roman"/>
          <w:sz w:val="24"/>
          <w:szCs w:val="24"/>
        </w:rPr>
        <w:t>biri p</w:t>
      </w:r>
      <w:r w:rsidRPr="006D190A">
        <w:rPr>
          <w:rFonts w:ascii="Times New Roman" w:hAnsi="Times New Roman" w:cs="Times New Roman"/>
          <w:sz w:val="24"/>
          <w:szCs w:val="24"/>
        </w:rPr>
        <w:t>otasyum klorür (</w:t>
      </w:r>
      <w:proofErr w:type="spellStart"/>
      <w:r w:rsidRPr="006D190A">
        <w:rPr>
          <w:rFonts w:ascii="Times New Roman" w:hAnsi="Times New Roman" w:cs="Times New Roman"/>
          <w:sz w:val="24"/>
          <w:szCs w:val="24"/>
        </w:rPr>
        <w:t>KCl</w:t>
      </w:r>
      <w:proofErr w:type="spellEnd"/>
      <w:r w:rsidRPr="006D190A">
        <w:rPr>
          <w:rFonts w:ascii="Times New Roman" w:hAnsi="Times New Roman" w:cs="Times New Roman"/>
          <w:sz w:val="24"/>
          <w:szCs w:val="24"/>
        </w:rPr>
        <w:t xml:space="preserve"> </w:t>
      </w:r>
      <w:proofErr w:type="spellStart"/>
      <w:r w:rsidRPr="006D190A">
        <w:rPr>
          <w:rFonts w:ascii="Times New Roman" w:hAnsi="Times New Roman" w:cs="Times New Roman"/>
          <w:sz w:val="24"/>
          <w:szCs w:val="24"/>
        </w:rPr>
        <w:t>ko</w:t>
      </w:r>
      <w:proofErr w:type="spellEnd"/>
      <w:r w:rsidRPr="006D190A">
        <w:rPr>
          <w:rFonts w:ascii="Times New Roman" w:hAnsi="Times New Roman" w:cs="Times New Roman"/>
          <w:sz w:val="24"/>
          <w:szCs w:val="24"/>
        </w:rPr>
        <w:t xml:space="preserve">-transport) sistemi </w:t>
      </w:r>
      <w:r w:rsidR="006D190A" w:rsidRPr="006D190A">
        <w:rPr>
          <w:rFonts w:ascii="Times New Roman" w:hAnsi="Times New Roman" w:cs="Times New Roman"/>
          <w:sz w:val="24"/>
          <w:szCs w:val="24"/>
        </w:rPr>
        <w:t>diğer ise k</w:t>
      </w:r>
      <w:r w:rsidRPr="006D190A">
        <w:rPr>
          <w:rFonts w:ascii="Times New Roman" w:hAnsi="Times New Roman" w:cs="Times New Roman"/>
          <w:sz w:val="24"/>
          <w:szCs w:val="24"/>
        </w:rPr>
        <w:t>alsiyum bağımlı potasyum kanalı (</w:t>
      </w:r>
      <w:proofErr w:type="spellStart"/>
      <w:r w:rsidRPr="006D190A">
        <w:rPr>
          <w:rFonts w:ascii="Times New Roman" w:hAnsi="Times New Roman" w:cs="Times New Roman"/>
          <w:sz w:val="24"/>
          <w:szCs w:val="24"/>
        </w:rPr>
        <w:t>Gardos</w:t>
      </w:r>
      <w:proofErr w:type="spellEnd"/>
      <w:r w:rsidRPr="006D190A">
        <w:rPr>
          <w:rFonts w:ascii="Times New Roman" w:hAnsi="Times New Roman" w:cs="Times New Roman"/>
          <w:sz w:val="24"/>
          <w:szCs w:val="24"/>
        </w:rPr>
        <w:t xml:space="preserve"> kanalı)</w:t>
      </w:r>
      <w:r w:rsidR="006D190A">
        <w:rPr>
          <w:rFonts w:ascii="Times New Roman" w:hAnsi="Times New Roman" w:cs="Times New Roman"/>
          <w:sz w:val="24"/>
          <w:szCs w:val="24"/>
        </w:rPr>
        <w:t>’</w:t>
      </w:r>
      <w:proofErr w:type="spellStart"/>
      <w:r w:rsidR="006D190A" w:rsidRPr="006D190A">
        <w:rPr>
          <w:rFonts w:ascii="Times New Roman" w:hAnsi="Times New Roman" w:cs="Times New Roman"/>
          <w:sz w:val="24"/>
          <w:szCs w:val="24"/>
        </w:rPr>
        <w:t>dır</w:t>
      </w:r>
      <w:proofErr w:type="spellEnd"/>
      <w:r w:rsidR="006D190A" w:rsidRPr="006D190A">
        <w:rPr>
          <w:rFonts w:ascii="Times New Roman" w:hAnsi="Times New Roman" w:cs="Times New Roman"/>
          <w:sz w:val="24"/>
          <w:szCs w:val="24"/>
        </w:rPr>
        <w:t>.</w:t>
      </w:r>
      <w:r w:rsidR="006D190A">
        <w:rPr>
          <w:rFonts w:ascii="Times New Roman" w:hAnsi="Times New Roman" w:cs="Times New Roman"/>
          <w:sz w:val="24"/>
          <w:szCs w:val="24"/>
        </w:rPr>
        <w:t xml:space="preserve"> </w:t>
      </w:r>
      <w:r w:rsidRPr="006D190A">
        <w:rPr>
          <w:rFonts w:ascii="Times New Roman" w:hAnsi="Times New Roman" w:cs="Times New Roman"/>
          <w:sz w:val="24"/>
          <w:szCs w:val="24"/>
        </w:rPr>
        <w:t>Son zamanlarda her iki transport sisteminin baskılanma</w:t>
      </w:r>
      <w:r w:rsidR="006D190A">
        <w:rPr>
          <w:rFonts w:ascii="Times New Roman" w:hAnsi="Times New Roman" w:cs="Times New Roman"/>
          <w:sz w:val="24"/>
          <w:szCs w:val="24"/>
        </w:rPr>
        <w:t>sı  ile ilgili çalışmalar</w:t>
      </w:r>
      <w:r w:rsidRPr="006D190A">
        <w:rPr>
          <w:rFonts w:ascii="Times New Roman" w:hAnsi="Times New Roman" w:cs="Times New Roman"/>
          <w:sz w:val="24"/>
          <w:szCs w:val="24"/>
        </w:rPr>
        <w:t xml:space="preserve"> önem kazanmıştır.</w:t>
      </w:r>
    </w:p>
    <w:p w:rsidR="00062A63" w:rsidRDefault="004F306A" w:rsidP="00062A63">
      <w:pPr>
        <w:jc w:val="both"/>
        <w:rPr>
          <w:rFonts w:ascii="Times New Roman" w:hAnsi="Times New Roman" w:cs="Times New Roman"/>
          <w:b/>
          <w:sz w:val="24"/>
          <w:szCs w:val="24"/>
        </w:rPr>
      </w:pPr>
      <w:r w:rsidRPr="006847CF">
        <w:rPr>
          <w:rFonts w:ascii="Times New Roman" w:hAnsi="Times New Roman" w:cs="Times New Roman"/>
          <w:sz w:val="24"/>
          <w:szCs w:val="24"/>
        </w:rPr>
        <w:t xml:space="preserve">Oral </w:t>
      </w:r>
      <w:proofErr w:type="spellStart"/>
      <w:r w:rsidRPr="006847CF">
        <w:rPr>
          <w:rFonts w:ascii="Times New Roman" w:hAnsi="Times New Roman" w:cs="Times New Roman"/>
          <w:sz w:val="24"/>
          <w:szCs w:val="24"/>
        </w:rPr>
        <w:t>klotrimazol</w:t>
      </w:r>
      <w:proofErr w:type="spellEnd"/>
      <w:r w:rsidRPr="006847CF">
        <w:rPr>
          <w:rFonts w:ascii="Times New Roman" w:hAnsi="Times New Roman" w:cs="Times New Roman"/>
          <w:sz w:val="24"/>
          <w:szCs w:val="24"/>
        </w:rPr>
        <w:t xml:space="preserve"> ve diğer </w:t>
      </w:r>
      <w:proofErr w:type="spellStart"/>
      <w:r w:rsidRPr="006847CF">
        <w:rPr>
          <w:rFonts w:ascii="Times New Roman" w:hAnsi="Times New Roman" w:cs="Times New Roman"/>
          <w:sz w:val="24"/>
          <w:szCs w:val="24"/>
        </w:rPr>
        <w:t>imidazole</w:t>
      </w:r>
      <w:proofErr w:type="spellEnd"/>
      <w:r w:rsidRPr="006847CF">
        <w:rPr>
          <w:rFonts w:ascii="Times New Roman" w:hAnsi="Times New Roman" w:cs="Times New Roman"/>
          <w:sz w:val="24"/>
          <w:szCs w:val="24"/>
        </w:rPr>
        <w:t xml:space="preserve"> türevi mantar ilaçlar,  </w:t>
      </w:r>
      <w:proofErr w:type="spellStart"/>
      <w:r w:rsidRPr="006847CF">
        <w:rPr>
          <w:rFonts w:ascii="Times New Roman" w:hAnsi="Times New Roman" w:cs="Times New Roman"/>
          <w:sz w:val="24"/>
          <w:szCs w:val="24"/>
        </w:rPr>
        <w:t>Gardos</w:t>
      </w:r>
      <w:proofErr w:type="spellEnd"/>
      <w:r w:rsidRPr="006847CF">
        <w:rPr>
          <w:rFonts w:ascii="Times New Roman" w:hAnsi="Times New Roman" w:cs="Times New Roman"/>
          <w:sz w:val="24"/>
          <w:szCs w:val="24"/>
        </w:rPr>
        <w:t xml:space="preserve"> kanalını </w:t>
      </w:r>
      <w:proofErr w:type="spellStart"/>
      <w:r w:rsidRPr="006847CF">
        <w:rPr>
          <w:rFonts w:ascii="Times New Roman" w:hAnsi="Times New Roman" w:cs="Times New Roman"/>
          <w:sz w:val="24"/>
          <w:szCs w:val="24"/>
        </w:rPr>
        <w:t>inhibe</w:t>
      </w:r>
      <w:proofErr w:type="spellEnd"/>
      <w:r w:rsidRPr="006847CF">
        <w:rPr>
          <w:rFonts w:ascii="Times New Roman" w:hAnsi="Times New Roman" w:cs="Times New Roman"/>
          <w:sz w:val="24"/>
          <w:szCs w:val="24"/>
        </w:rPr>
        <w:t xml:space="preserve"> eder</w:t>
      </w:r>
      <w:r w:rsidR="006847CF" w:rsidRPr="006847CF">
        <w:rPr>
          <w:rFonts w:ascii="Times New Roman" w:hAnsi="Times New Roman" w:cs="Times New Roman"/>
          <w:sz w:val="24"/>
          <w:szCs w:val="24"/>
        </w:rPr>
        <w:t>ek</w:t>
      </w:r>
      <w:r w:rsidRPr="006847CF">
        <w:rPr>
          <w:rFonts w:ascii="Times New Roman" w:hAnsi="Times New Roman" w:cs="Times New Roman"/>
          <w:sz w:val="24"/>
          <w:szCs w:val="24"/>
        </w:rPr>
        <w:t xml:space="preserve"> hücre sıvı kaybı</w:t>
      </w:r>
      <w:r w:rsidR="006847CF" w:rsidRPr="006847CF">
        <w:rPr>
          <w:rFonts w:ascii="Times New Roman" w:hAnsi="Times New Roman" w:cs="Times New Roman"/>
          <w:sz w:val="24"/>
          <w:szCs w:val="24"/>
        </w:rPr>
        <w:t>nı</w:t>
      </w:r>
      <w:r w:rsidRPr="006847CF">
        <w:rPr>
          <w:rFonts w:ascii="Times New Roman" w:hAnsi="Times New Roman" w:cs="Times New Roman"/>
          <w:sz w:val="24"/>
          <w:szCs w:val="24"/>
        </w:rPr>
        <w:t xml:space="preserve"> azaltılmaya</w:t>
      </w:r>
      <w:r w:rsidR="006847CF" w:rsidRPr="006847CF">
        <w:rPr>
          <w:rFonts w:ascii="Times New Roman" w:hAnsi="Times New Roman" w:cs="Times New Roman"/>
          <w:sz w:val="24"/>
          <w:szCs w:val="24"/>
        </w:rPr>
        <w:t xml:space="preserve"> yol açar. Böylece hücre sıvı kaybını azaltarak</w:t>
      </w:r>
      <w:r w:rsidRPr="006847CF">
        <w:rPr>
          <w:rFonts w:ascii="Times New Roman" w:hAnsi="Times New Roman" w:cs="Times New Roman"/>
          <w:sz w:val="24"/>
          <w:szCs w:val="24"/>
        </w:rPr>
        <w:t xml:space="preserve"> ortalama eritrosit hemoglobin </w:t>
      </w:r>
      <w:proofErr w:type="gramStart"/>
      <w:r w:rsidRPr="006847CF">
        <w:rPr>
          <w:rFonts w:ascii="Times New Roman" w:hAnsi="Times New Roman" w:cs="Times New Roman"/>
          <w:sz w:val="24"/>
          <w:szCs w:val="24"/>
        </w:rPr>
        <w:t>konsantrasyonu</w:t>
      </w:r>
      <w:proofErr w:type="gramEnd"/>
      <w:r w:rsidRPr="006847CF">
        <w:rPr>
          <w:rFonts w:ascii="Times New Roman" w:hAnsi="Times New Roman" w:cs="Times New Roman"/>
          <w:sz w:val="24"/>
          <w:szCs w:val="24"/>
        </w:rPr>
        <w:t xml:space="preserve"> ve </w:t>
      </w:r>
      <w:proofErr w:type="spellStart"/>
      <w:r w:rsidRPr="006847CF">
        <w:rPr>
          <w:rFonts w:ascii="Times New Roman" w:hAnsi="Times New Roman" w:cs="Times New Roman"/>
          <w:sz w:val="24"/>
          <w:szCs w:val="24"/>
        </w:rPr>
        <w:t>polimerizasyon</w:t>
      </w:r>
      <w:proofErr w:type="spellEnd"/>
      <w:r w:rsidR="006847CF" w:rsidRPr="006847CF">
        <w:rPr>
          <w:rFonts w:ascii="Times New Roman" w:hAnsi="Times New Roman" w:cs="Times New Roman"/>
          <w:sz w:val="24"/>
          <w:szCs w:val="24"/>
        </w:rPr>
        <w:t xml:space="preserve"> yani </w:t>
      </w:r>
      <w:proofErr w:type="spellStart"/>
      <w:r w:rsidR="006847CF" w:rsidRPr="006847CF">
        <w:rPr>
          <w:rFonts w:ascii="Times New Roman" w:hAnsi="Times New Roman" w:cs="Times New Roman"/>
          <w:sz w:val="24"/>
          <w:szCs w:val="24"/>
        </w:rPr>
        <w:t>oraklaşmayı</w:t>
      </w:r>
      <w:proofErr w:type="spellEnd"/>
      <w:r w:rsidRPr="006847CF">
        <w:rPr>
          <w:rFonts w:ascii="Times New Roman" w:hAnsi="Times New Roman" w:cs="Times New Roman"/>
          <w:sz w:val="24"/>
          <w:szCs w:val="24"/>
        </w:rPr>
        <w:t xml:space="preserve"> azalır.</w:t>
      </w:r>
      <w:r w:rsidR="00062A63">
        <w:rPr>
          <w:rFonts w:ascii="Times New Roman" w:hAnsi="Times New Roman" w:cs="Times New Roman"/>
          <w:sz w:val="24"/>
          <w:szCs w:val="24"/>
        </w:rPr>
        <w:t xml:space="preserve"> </w:t>
      </w:r>
      <w:proofErr w:type="spellStart"/>
      <w:r w:rsidR="00062A63" w:rsidRPr="007D327A">
        <w:rPr>
          <w:rFonts w:ascii="Times New Roman" w:hAnsi="Times New Roman" w:cs="Times New Roman"/>
          <w:sz w:val="24"/>
          <w:szCs w:val="24"/>
        </w:rPr>
        <w:t>OHA’lerde</w:t>
      </w:r>
      <w:proofErr w:type="spellEnd"/>
      <w:r w:rsidR="00062A63" w:rsidRPr="007D327A">
        <w:rPr>
          <w:rFonts w:ascii="Times New Roman" w:hAnsi="Times New Roman" w:cs="Times New Roman"/>
          <w:sz w:val="24"/>
          <w:szCs w:val="24"/>
        </w:rPr>
        <w:t xml:space="preserve"> damar tıkanıklığının </w:t>
      </w:r>
      <w:proofErr w:type="spellStart"/>
      <w:r w:rsidR="00062A63" w:rsidRPr="007D327A">
        <w:rPr>
          <w:rFonts w:ascii="Times New Roman" w:hAnsi="Times New Roman" w:cs="Times New Roman"/>
          <w:sz w:val="24"/>
          <w:szCs w:val="24"/>
        </w:rPr>
        <w:t>patofizyolojisi</w:t>
      </w:r>
      <w:proofErr w:type="spellEnd"/>
      <w:r w:rsidR="00062A63" w:rsidRPr="007D327A">
        <w:rPr>
          <w:rFonts w:ascii="Times New Roman" w:hAnsi="Times New Roman" w:cs="Times New Roman"/>
          <w:sz w:val="24"/>
          <w:szCs w:val="24"/>
        </w:rPr>
        <w:t xml:space="preserve"> daha netleştikçe, bu üç bi</w:t>
      </w:r>
      <w:r w:rsidR="00A75B2E">
        <w:rPr>
          <w:rFonts w:ascii="Times New Roman" w:hAnsi="Times New Roman" w:cs="Times New Roman"/>
          <w:sz w:val="24"/>
          <w:szCs w:val="24"/>
        </w:rPr>
        <w:t xml:space="preserve">leşen, </w:t>
      </w:r>
      <w:proofErr w:type="spellStart"/>
      <w:r w:rsidR="00A75B2E">
        <w:rPr>
          <w:rFonts w:ascii="Times New Roman" w:hAnsi="Times New Roman" w:cs="Times New Roman"/>
          <w:sz w:val="24"/>
          <w:szCs w:val="24"/>
        </w:rPr>
        <w:t>intravenöz</w:t>
      </w:r>
      <w:proofErr w:type="spellEnd"/>
      <w:r w:rsidR="00A75B2E">
        <w:rPr>
          <w:rFonts w:ascii="Times New Roman" w:hAnsi="Times New Roman" w:cs="Times New Roman"/>
          <w:sz w:val="24"/>
          <w:szCs w:val="24"/>
        </w:rPr>
        <w:t xml:space="preserve"> magnezyum, </w:t>
      </w:r>
      <w:proofErr w:type="spellStart"/>
      <w:r w:rsidR="00A75B2E">
        <w:rPr>
          <w:rFonts w:ascii="Times New Roman" w:hAnsi="Times New Roman" w:cs="Times New Roman"/>
          <w:sz w:val="24"/>
          <w:szCs w:val="24"/>
        </w:rPr>
        <w:t>arj</w:t>
      </w:r>
      <w:r w:rsidR="00062A63" w:rsidRPr="007D327A">
        <w:rPr>
          <w:rFonts w:ascii="Times New Roman" w:hAnsi="Times New Roman" w:cs="Times New Roman"/>
          <w:sz w:val="24"/>
          <w:szCs w:val="24"/>
        </w:rPr>
        <w:t>inin</w:t>
      </w:r>
      <w:proofErr w:type="spellEnd"/>
      <w:r w:rsidR="00062A63" w:rsidRPr="007D327A">
        <w:rPr>
          <w:rFonts w:ascii="Times New Roman" w:hAnsi="Times New Roman" w:cs="Times New Roman"/>
          <w:sz w:val="24"/>
          <w:szCs w:val="24"/>
        </w:rPr>
        <w:t xml:space="preserve"> ve </w:t>
      </w:r>
      <w:proofErr w:type="spellStart"/>
      <w:r w:rsidR="00062A63" w:rsidRPr="007D327A">
        <w:rPr>
          <w:rFonts w:ascii="Times New Roman" w:hAnsi="Times New Roman" w:cs="Times New Roman"/>
          <w:sz w:val="24"/>
          <w:szCs w:val="24"/>
        </w:rPr>
        <w:t>inhale</w:t>
      </w:r>
      <w:proofErr w:type="spellEnd"/>
      <w:r w:rsidR="00062A63" w:rsidRPr="007D327A">
        <w:rPr>
          <w:rFonts w:ascii="Times New Roman" w:hAnsi="Times New Roman" w:cs="Times New Roman"/>
          <w:sz w:val="24"/>
          <w:szCs w:val="24"/>
        </w:rPr>
        <w:t xml:space="preserve"> nitrik oksit, orak hücre krizi sırasında </w:t>
      </w:r>
      <w:proofErr w:type="spellStart"/>
      <w:r w:rsidR="00062A63" w:rsidRPr="007D327A">
        <w:rPr>
          <w:rFonts w:ascii="Times New Roman" w:hAnsi="Times New Roman" w:cs="Times New Roman"/>
          <w:sz w:val="24"/>
          <w:szCs w:val="24"/>
        </w:rPr>
        <w:t>endotel</w:t>
      </w:r>
      <w:proofErr w:type="spellEnd"/>
      <w:r w:rsidR="00062A63" w:rsidRPr="007D327A">
        <w:rPr>
          <w:rFonts w:ascii="Times New Roman" w:hAnsi="Times New Roman" w:cs="Times New Roman"/>
          <w:sz w:val="24"/>
          <w:szCs w:val="24"/>
        </w:rPr>
        <w:t xml:space="preserve"> ve </w:t>
      </w:r>
      <w:proofErr w:type="spellStart"/>
      <w:r w:rsidR="00062A63" w:rsidRPr="007D327A">
        <w:rPr>
          <w:rFonts w:ascii="Times New Roman" w:hAnsi="Times New Roman" w:cs="Times New Roman"/>
          <w:sz w:val="24"/>
          <w:szCs w:val="24"/>
        </w:rPr>
        <w:t>inflamatuvar</w:t>
      </w:r>
      <w:proofErr w:type="spellEnd"/>
      <w:r w:rsidR="00062A63" w:rsidRPr="007D327A">
        <w:rPr>
          <w:rFonts w:ascii="Times New Roman" w:hAnsi="Times New Roman" w:cs="Times New Roman"/>
          <w:sz w:val="24"/>
          <w:szCs w:val="24"/>
        </w:rPr>
        <w:t xml:space="preserve"> </w:t>
      </w:r>
      <w:proofErr w:type="gramStart"/>
      <w:r w:rsidR="00062A63" w:rsidRPr="007D327A">
        <w:rPr>
          <w:rFonts w:ascii="Times New Roman" w:hAnsi="Times New Roman" w:cs="Times New Roman"/>
          <w:sz w:val="24"/>
          <w:szCs w:val="24"/>
        </w:rPr>
        <w:t>sendrom</w:t>
      </w:r>
      <w:proofErr w:type="gramEnd"/>
      <w:r w:rsidR="00062A63" w:rsidRPr="007D327A">
        <w:rPr>
          <w:rFonts w:ascii="Times New Roman" w:hAnsi="Times New Roman" w:cs="Times New Roman"/>
          <w:sz w:val="24"/>
          <w:szCs w:val="24"/>
        </w:rPr>
        <w:t xml:space="preserve"> düzenlemesindeki kritik rolleri nedeniyle bilimsel literatürün merakını uyandırdı</w:t>
      </w:r>
      <w:r w:rsidR="00062A63" w:rsidRPr="007D327A">
        <w:rPr>
          <w:rFonts w:ascii="Times New Roman" w:hAnsi="Times New Roman" w:cs="Times New Roman"/>
          <w:b/>
          <w:sz w:val="24"/>
          <w:szCs w:val="24"/>
        </w:rPr>
        <w:t>.</w:t>
      </w:r>
    </w:p>
    <w:p w:rsidR="00D715C8" w:rsidRPr="00D715C8" w:rsidRDefault="00D715C8" w:rsidP="004F306A">
      <w:pPr>
        <w:jc w:val="both"/>
        <w:rPr>
          <w:rFonts w:ascii="Times New Roman" w:hAnsi="Times New Roman" w:cs="Times New Roman"/>
          <w:b/>
          <w:sz w:val="24"/>
          <w:szCs w:val="24"/>
        </w:rPr>
      </w:pPr>
      <w:proofErr w:type="gramStart"/>
      <w:r w:rsidRPr="00D715C8">
        <w:rPr>
          <w:rFonts w:ascii="Times New Roman" w:hAnsi="Times New Roman" w:cs="Times New Roman"/>
          <w:b/>
          <w:sz w:val="24"/>
          <w:szCs w:val="24"/>
        </w:rPr>
        <w:t>c</w:t>
      </w:r>
      <w:proofErr w:type="gramEnd"/>
      <w:r w:rsidRPr="00D715C8">
        <w:rPr>
          <w:rFonts w:ascii="Times New Roman" w:hAnsi="Times New Roman" w:cs="Times New Roman"/>
          <w:b/>
          <w:sz w:val="24"/>
          <w:szCs w:val="24"/>
        </w:rPr>
        <w:t>.1. Magnezyum tedavisi</w:t>
      </w:r>
    </w:p>
    <w:p w:rsidR="004F306A" w:rsidRDefault="00062A63" w:rsidP="004F306A">
      <w:pPr>
        <w:jc w:val="both"/>
        <w:rPr>
          <w:rFonts w:ascii="Times New Roman" w:hAnsi="Times New Roman" w:cs="Times New Roman"/>
          <w:sz w:val="24"/>
          <w:szCs w:val="24"/>
        </w:rPr>
      </w:pPr>
      <w:r w:rsidRPr="00062A63">
        <w:rPr>
          <w:rFonts w:ascii="Times New Roman" w:hAnsi="Times New Roman" w:cs="Times New Roman"/>
          <w:bCs/>
          <w:sz w:val="24"/>
          <w:szCs w:val="24"/>
        </w:rPr>
        <w:t>Magnezyum</w:t>
      </w:r>
      <w:r w:rsidRPr="00062A63">
        <w:rPr>
          <w:rFonts w:ascii="Times New Roman" w:hAnsi="Times New Roman" w:cs="Times New Roman"/>
          <w:sz w:val="24"/>
          <w:szCs w:val="24"/>
        </w:rPr>
        <w:t xml:space="preserve"> bir </w:t>
      </w:r>
      <w:proofErr w:type="spellStart"/>
      <w:r w:rsidRPr="00062A63">
        <w:rPr>
          <w:rFonts w:ascii="Times New Roman" w:hAnsi="Times New Roman" w:cs="Times New Roman"/>
          <w:sz w:val="24"/>
          <w:szCs w:val="24"/>
        </w:rPr>
        <w:t>vazodilatatör</w:t>
      </w:r>
      <w:proofErr w:type="spellEnd"/>
      <w:r w:rsidRPr="00062A63">
        <w:rPr>
          <w:rFonts w:ascii="Times New Roman" w:hAnsi="Times New Roman" w:cs="Times New Roman"/>
          <w:sz w:val="24"/>
          <w:szCs w:val="24"/>
        </w:rPr>
        <w:t xml:space="preserve">, </w:t>
      </w:r>
      <w:proofErr w:type="spellStart"/>
      <w:r w:rsidRPr="00062A63">
        <w:rPr>
          <w:rFonts w:ascii="Times New Roman" w:hAnsi="Times New Roman" w:cs="Times New Roman"/>
          <w:sz w:val="24"/>
          <w:szCs w:val="24"/>
        </w:rPr>
        <w:t>antienflamatuar</w:t>
      </w:r>
      <w:proofErr w:type="spellEnd"/>
      <w:r w:rsidRPr="00062A63">
        <w:rPr>
          <w:rFonts w:ascii="Times New Roman" w:hAnsi="Times New Roman" w:cs="Times New Roman"/>
          <w:sz w:val="24"/>
          <w:szCs w:val="24"/>
        </w:rPr>
        <w:t xml:space="preserve"> ve ağrı kesici olarak görev yapmasından dolayı orak hücre ağrı krizlerinin </w:t>
      </w:r>
      <w:proofErr w:type="spellStart"/>
      <w:r w:rsidRPr="00062A63">
        <w:rPr>
          <w:rFonts w:ascii="Times New Roman" w:hAnsi="Times New Roman" w:cs="Times New Roman"/>
          <w:sz w:val="24"/>
          <w:szCs w:val="24"/>
        </w:rPr>
        <w:t>patofizyolojisinde</w:t>
      </w:r>
      <w:proofErr w:type="spellEnd"/>
      <w:r w:rsidRPr="00062A63">
        <w:rPr>
          <w:rFonts w:ascii="Times New Roman" w:hAnsi="Times New Roman" w:cs="Times New Roman"/>
          <w:sz w:val="24"/>
          <w:szCs w:val="24"/>
        </w:rPr>
        <w:t xml:space="preserve"> önem kazanmıştır.</w:t>
      </w:r>
      <w:r>
        <w:rPr>
          <w:rFonts w:ascii="Times New Roman" w:hAnsi="Times New Roman" w:cs="Times New Roman"/>
          <w:sz w:val="24"/>
          <w:szCs w:val="24"/>
        </w:rPr>
        <w:t xml:space="preserve"> Bunun beraber m</w:t>
      </w:r>
      <w:r w:rsidR="006847CF" w:rsidRPr="006847CF">
        <w:rPr>
          <w:rFonts w:ascii="Times New Roman" w:hAnsi="Times New Roman" w:cs="Times New Roman"/>
          <w:sz w:val="24"/>
          <w:szCs w:val="24"/>
        </w:rPr>
        <w:t xml:space="preserve">agnezyum tedavisi ise </w:t>
      </w:r>
      <w:proofErr w:type="spellStart"/>
      <w:r w:rsidR="004F306A" w:rsidRPr="006847CF">
        <w:rPr>
          <w:rFonts w:ascii="Times New Roman" w:hAnsi="Times New Roman" w:cs="Times New Roman"/>
          <w:sz w:val="24"/>
          <w:szCs w:val="24"/>
        </w:rPr>
        <w:t>OHA’de</w:t>
      </w:r>
      <w:proofErr w:type="spellEnd"/>
      <w:r w:rsidR="004F306A" w:rsidRPr="006847CF">
        <w:rPr>
          <w:rFonts w:ascii="Times New Roman" w:hAnsi="Times New Roman" w:cs="Times New Roman"/>
          <w:sz w:val="24"/>
          <w:szCs w:val="24"/>
        </w:rPr>
        <w:t xml:space="preserve"> </w:t>
      </w:r>
      <w:r w:rsidR="006847CF" w:rsidRPr="006847CF">
        <w:rPr>
          <w:rFonts w:ascii="Times New Roman" w:hAnsi="Times New Roman" w:cs="Times New Roman"/>
          <w:sz w:val="24"/>
          <w:szCs w:val="24"/>
        </w:rPr>
        <w:t xml:space="preserve">hücre sıvı kaybına </w:t>
      </w:r>
      <w:r w:rsidR="004F306A" w:rsidRPr="006847CF">
        <w:rPr>
          <w:rFonts w:ascii="Times New Roman" w:hAnsi="Times New Roman" w:cs="Times New Roman"/>
          <w:sz w:val="24"/>
          <w:szCs w:val="24"/>
        </w:rPr>
        <w:t xml:space="preserve">yol açan </w:t>
      </w:r>
      <w:proofErr w:type="spellStart"/>
      <w:r w:rsidR="004F306A" w:rsidRPr="006847CF">
        <w:rPr>
          <w:rFonts w:ascii="Times New Roman" w:hAnsi="Times New Roman" w:cs="Times New Roman"/>
          <w:sz w:val="24"/>
          <w:szCs w:val="24"/>
        </w:rPr>
        <w:t>major</w:t>
      </w:r>
      <w:proofErr w:type="spellEnd"/>
      <w:r w:rsidR="004F306A" w:rsidRPr="006847CF">
        <w:rPr>
          <w:rFonts w:ascii="Times New Roman" w:hAnsi="Times New Roman" w:cs="Times New Roman"/>
          <w:sz w:val="24"/>
          <w:szCs w:val="24"/>
        </w:rPr>
        <w:t xml:space="preserve"> taşıyıcı  sistemi olan </w:t>
      </w:r>
      <w:proofErr w:type="spellStart"/>
      <w:r w:rsidR="004F306A" w:rsidRPr="006847CF">
        <w:rPr>
          <w:rFonts w:ascii="Times New Roman" w:hAnsi="Times New Roman" w:cs="Times New Roman"/>
          <w:sz w:val="24"/>
          <w:szCs w:val="24"/>
        </w:rPr>
        <w:t>KCl</w:t>
      </w:r>
      <w:proofErr w:type="spellEnd"/>
      <w:r w:rsidR="004F306A" w:rsidRPr="006847CF">
        <w:rPr>
          <w:rFonts w:ascii="Times New Roman" w:hAnsi="Times New Roman" w:cs="Times New Roman"/>
          <w:sz w:val="24"/>
          <w:szCs w:val="24"/>
        </w:rPr>
        <w:t xml:space="preserve"> </w:t>
      </w:r>
      <w:proofErr w:type="spellStart"/>
      <w:r w:rsidR="004F306A" w:rsidRPr="006847CF">
        <w:rPr>
          <w:rFonts w:ascii="Times New Roman" w:hAnsi="Times New Roman" w:cs="Times New Roman"/>
          <w:sz w:val="24"/>
          <w:szCs w:val="24"/>
        </w:rPr>
        <w:t>kotransport</w:t>
      </w:r>
      <w:proofErr w:type="spellEnd"/>
      <w:r w:rsidR="004F306A" w:rsidRPr="006847CF">
        <w:rPr>
          <w:rFonts w:ascii="Times New Roman" w:hAnsi="Times New Roman" w:cs="Times New Roman"/>
          <w:sz w:val="24"/>
          <w:szCs w:val="24"/>
        </w:rPr>
        <w:t xml:space="preserve"> sistemi</w:t>
      </w:r>
      <w:r w:rsidR="006847CF" w:rsidRPr="006847CF">
        <w:rPr>
          <w:rFonts w:ascii="Times New Roman" w:hAnsi="Times New Roman" w:cs="Times New Roman"/>
          <w:sz w:val="24"/>
          <w:szCs w:val="24"/>
        </w:rPr>
        <w:t>ni artmış hücre içi m</w:t>
      </w:r>
      <w:r w:rsidR="004F306A" w:rsidRPr="006847CF">
        <w:rPr>
          <w:rFonts w:ascii="Times New Roman" w:hAnsi="Times New Roman" w:cs="Times New Roman"/>
          <w:sz w:val="24"/>
          <w:szCs w:val="24"/>
        </w:rPr>
        <w:t xml:space="preserve">agnezyum ile </w:t>
      </w:r>
      <w:proofErr w:type="spellStart"/>
      <w:r w:rsidR="004F306A" w:rsidRPr="006847CF">
        <w:rPr>
          <w:rFonts w:ascii="Times New Roman" w:hAnsi="Times New Roman" w:cs="Times New Roman"/>
          <w:sz w:val="24"/>
          <w:szCs w:val="24"/>
        </w:rPr>
        <w:t>inhibe</w:t>
      </w:r>
      <w:proofErr w:type="spellEnd"/>
      <w:r w:rsidR="004F306A" w:rsidRPr="006847CF">
        <w:rPr>
          <w:rFonts w:ascii="Times New Roman" w:hAnsi="Times New Roman" w:cs="Times New Roman"/>
          <w:sz w:val="24"/>
          <w:szCs w:val="24"/>
        </w:rPr>
        <w:t xml:space="preserve"> ed</w:t>
      </w:r>
      <w:r w:rsidR="006847CF" w:rsidRPr="006847CF">
        <w:rPr>
          <w:rFonts w:ascii="Times New Roman" w:hAnsi="Times New Roman" w:cs="Times New Roman"/>
          <w:sz w:val="24"/>
          <w:szCs w:val="24"/>
        </w:rPr>
        <w:t>erek orak hücrenin</w:t>
      </w:r>
      <w:r w:rsidR="004F306A" w:rsidRPr="006847CF">
        <w:rPr>
          <w:rFonts w:ascii="Times New Roman" w:hAnsi="Times New Roman" w:cs="Times New Roman"/>
          <w:sz w:val="24"/>
          <w:szCs w:val="24"/>
        </w:rPr>
        <w:t xml:space="preserve"> </w:t>
      </w:r>
      <w:proofErr w:type="spellStart"/>
      <w:r w:rsidR="004F306A" w:rsidRPr="006847CF">
        <w:rPr>
          <w:rFonts w:ascii="Times New Roman" w:hAnsi="Times New Roman" w:cs="Times New Roman"/>
          <w:sz w:val="24"/>
          <w:szCs w:val="24"/>
        </w:rPr>
        <w:t>polimerizasyonun</w:t>
      </w:r>
      <w:proofErr w:type="spellEnd"/>
      <w:r w:rsidR="004F306A" w:rsidRPr="006847CF">
        <w:rPr>
          <w:rFonts w:ascii="Times New Roman" w:hAnsi="Times New Roman" w:cs="Times New Roman"/>
          <w:sz w:val="24"/>
          <w:szCs w:val="24"/>
        </w:rPr>
        <w:t xml:space="preserve"> azalması</w:t>
      </w:r>
      <w:r w:rsidR="006847CF" w:rsidRPr="006847CF">
        <w:rPr>
          <w:rFonts w:ascii="Times New Roman" w:hAnsi="Times New Roman" w:cs="Times New Roman"/>
          <w:sz w:val="24"/>
          <w:szCs w:val="24"/>
        </w:rPr>
        <w:t>na neden olur</w:t>
      </w:r>
      <w:r w:rsidR="004F306A" w:rsidRPr="006847CF">
        <w:rPr>
          <w:rFonts w:ascii="Times New Roman" w:hAnsi="Times New Roman" w:cs="Times New Roman"/>
          <w:sz w:val="24"/>
          <w:szCs w:val="24"/>
        </w:rPr>
        <w:t>.</w:t>
      </w:r>
    </w:p>
    <w:p w:rsidR="004C0D88" w:rsidRPr="006847CF" w:rsidRDefault="004C0D88" w:rsidP="004C0D88">
      <w:pPr>
        <w:jc w:val="both"/>
        <w:rPr>
          <w:rFonts w:ascii="Times New Roman" w:hAnsi="Times New Roman" w:cs="Times New Roman"/>
          <w:sz w:val="24"/>
          <w:szCs w:val="24"/>
        </w:rPr>
      </w:pPr>
      <w:r>
        <w:rPr>
          <w:rFonts w:ascii="Times New Roman" w:hAnsi="Times New Roman" w:cs="Times New Roman"/>
          <w:sz w:val="24"/>
          <w:szCs w:val="24"/>
        </w:rPr>
        <w:t>Ağrılı krizler nedeni</w:t>
      </w:r>
      <w:r w:rsidR="00F86191" w:rsidRPr="00062A63">
        <w:rPr>
          <w:rFonts w:ascii="Times New Roman" w:hAnsi="Times New Roman" w:cs="Times New Roman"/>
          <w:sz w:val="24"/>
          <w:szCs w:val="24"/>
        </w:rPr>
        <w:t xml:space="preserve"> i</w:t>
      </w:r>
      <w:r>
        <w:rPr>
          <w:rFonts w:ascii="Times New Roman" w:hAnsi="Times New Roman" w:cs="Times New Roman"/>
          <w:sz w:val="24"/>
          <w:szCs w:val="24"/>
        </w:rPr>
        <w:t>le hastaneye yatırılan çocuk</w:t>
      </w:r>
      <w:r w:rsidR="00F86191" w:rsidRPr="00062A63">
        <w:rPr>
          <w:rFonts w:ascii="Times New Roman" w:hAnsi="Times New Roman" w:cs="Times New Roman"/>
          <w:sz w:val="24"/>
          <w:szCs w:val="24"/>
        </w:rPr>
        <w:t xml:space="preserve"> </w:t>
      </w:r>
      <w:proofErr w:type="spellStart"/>
      <w:r w:rsidR="00F86191" w:rsidRPr="00062A63">
        <w:rPr>
          <w:rFonts w:ascii="Times New Roman" w:hAnsi="Times New Roman" w:cs="Times New Roman"/>
          <w:sz w:val="24"/>
          <w:szCs w:val="24"/>
        </w:rPr>
        <w:t>OHA’li</w:t>
      </w:r>
      <w:proofErr w:type="spellEnd"/>
      <w:r w:rsidR="00F86191" w:rsidRPr="00062A63">
        <w:rPr>
          <w:rFonts w:ascii="Times New Roman" w:hAnsi="Times New Roman" w:cs="Times New Roman"/>
          <w:sz w:val="24"/>
          <w:szCs w:val="24"/>
        </w:rPr>
        <w:t xml:space="preserve"> hastalarda </w:t>
      </w:r>
      <w:proofErr w:type="spellStart"/>
      <w:r w:rsidR="00F86191" w:rsidRPr="00062A63">
        <w:rPr>
          <w:rFonts w:ascii="Times New Roman" w:hAnsi="Times New Roman" w:cs="Times New Roman"/>
          <w:sz w:val="24"/>
          <w:szCs w:val="24"/>
        </w:rPr>
        <w:t>intravenöz</w:t>
      </w:r>
      <w:proofErr w:type="spellEnd"/>
      <w:r w:rsidR="00F86191" w:rsidRPr="00062A63">
        <w:rPr>
          <w:rFonts w:ascii="Times New Roman" w:hAnsi="Times New Roman" w:cs="Times New Roman"/>
          <w:sz w:val="24"/>
          <w:szCs w:val="24"/>
        </w:rPr>
        <w:t xml:space="preserve"> magnezyumun kalış süresini kısaltacağını, </w:t>
      </w:r>
      <w:proofErr w:type="spellStart"/>
      <w:r w:rsidR="00F86191" w:rsidRPr="00062A63">
        <w:rPr>
          <w:rFonts w:ascii="Times New Roman" w:hAnsi="Times New Roman" w:cs="Times New Roman"/>
          <w:sz w:val="24"/>
          <w:szCs w:val="24"/>
        </w:rPr>
        <w:t>opioid</w:t>
      </w:r>
      <w:proofErr w:type="spellEnd"/>
      <w:r w:rsidR="00F86191" w:rsidRPr="00062A63">
        <w:rPr>
          <w:rFonts w:ascii="Times New Roman" w:hAnsi="Times New Roman" w:cs="Times New Roman"/>
          <w:sz w:val="24"/>
          <w:szCs w:val="24"/>
        </w:rPr>
        <w:t xml:space="preserve"> kullanımını azaltacağını ve yaşam kalitesini (HRQL) iyileştireceğini varsayıldı.</w:t>
      </w:r>
      <w:r>
        <w:rPr>
          <w:rFonts w:ascii="Times New Roman" w:hAnsi="Times New Roman" w:cs="Times New Roman"/>
          <w:sz w:val="24"/>
          <w:szCs w:val="24"/>
        </w:rPr>
        <w:t xml:space="preserve"> Her 8 saatte bir toplam 6 doz</w:t>
      </w:r>
      <w:r w:rsidRPr="00062A63">
        <w:rPr>
          <w:rFonts w:ascii="Times New Roman" w:hAnsi="Times New Roman" w:cs="Times New Roman"/>
          <w:sz w:val="24"/>
          <w:szCs w:val="24"/>
        </w:rPr>
        <w:t xml:space="preserve"> 40 mg/kg/doz iv magnezyum standart tedaviye ek olarak verildi</w:t>
      </w:r>
      <w:r w:rsidR="000D0C87">
        <w:rPr>
          <w:rFonts w:ascii="Times New Roman" w:hAnsi="Times New Roman" w:cs="Times New Roman"/>
          <w:sz w:val="24"/>
          <w:szCs w:val="24"/>
        </w:rPr>
        <w:t xml:space="preserve">. </w:t>
      </w:r>
      <w:proofErr w:type="spellStart"/>
      <w:r w:rsidR="000D0C87" w:rsidRPr="000D0C87">
        <w:rPr>
          <w:rFonts w:ascii="Times New Roman" w:hAnsi="Times New Roman" w:cs="Times New Roman"/>
          <w:sz w:val="24"/>
          <w:szCs w:val="24"/>
        </w:rPr>
        <w:t>İntravenöz</w:t>
      </w:r>
      <w:proofErr w:type="spellEnd"/>
      <w:r w:rsidR="000D0C87" w:rsidRPr="000D0C87">
        <w:rPr>
          <w:rFonts w:ascii="Times New Roman" w:hAnsi="Times New Roman" w:cs="Times New Roman"/>
          <w:sz w:val="24"/>
          <w:szCs w:val="24"/>
        </w:rPr>
        <w:t xml:space="preserve"> magnezyum ilavesi, ağrılı kriz ile hastaneye yatırılan </w:t>
      </w:r>
      <w:proofErr w:type="spellStart"/>
      <w:r w:rsidR="000D0C87" w:rsidRPr="000D0C87">
        <w:rPr>
          <w:rFonts w:ascii="Times New Roman" w:hAnsi="Times New Roman" w:cs="Times New Roman"/>
          <w:sz w:val="24"/>
          <w:szCs w:val="24"/>
        </w:rPr>
        <w:t>OHA’li</w:t>
      </w:r>
      <w:proofErr w:type="spellEnd"/>
      <w:r w:rsidR="000D0C87" w:rsidRPr="000D0C87">
        <w:rPr>
          <w:rFonts w:ascii="Times New Roman" w:hAnsi="Times New Roman" w:cs="Times New Roman"/>
          <w:sz w:val="24"/>
          <w:szCs w:val="24"/>
        </w:rPr>
        <w:t xml:space="preserve"> çocuklarda kalış süresini kısaltmadı, </w:t>
      </w:r>
      <w:proofErr w:type="spellStart"/>
      <w:r w:rsidR="000D0C87" w:rsidRPr="000D0C87">
        <w:rPr>
          <w:rFonts w:ascii="Times New Roman" w:hAnsi="Times New Roman" w:cs="Times New Roman"/>
          <w:sz w:val="24"/>
          <w:szCs w:val="24"/>
        </w:rPr>
        <w:t>opioid</w:t>
      </w:r>
      <w:proofErr w:type="spellEnd"/>
      <w:r w:rsidR="000D0C87" w:rsidRPr="000D0C87">
        <w:rPr>
          <w:rFonts w:ascii="Times New Roman" w:hAnsi="Times New Roman" w:cs="Times New Roman"/>
          <w:sz w:val="24"/>
          <w:szCs w:val="24"/>
        </w:rPr>
        <w:t xml:space="preserve"> kullanımını azaltmadı veya yaşam kalitesini iyileştirmedi.</w:t>
      </w:r>
    </w:p>
    <w:p w:rsidR="00D715C8" w:rsidRDefault="00A75B2E" w:rsidP="004F306A">
      <w:pPr>
        <w:jc w:val="both"/>
        <w:rPr>
          <w:rFonts w:ascii="Times New Roman" w:hAnsi="Times New Roman" w:cs="Times New Roman"/>
          <w:b/>
          <w:sz w:val="24"/>
          <w:szCs w:val="24"/>
        </w:rPr>
      </w:pPr>
      <w:proofErr w:type="gramStart"/>
      <w:r>
        <w:rPr>
          <w:rFonts w:ascii="Times New Roman" w:hAnsi="Times New Roman" w:cs="Times New Roman"/>
          <w:b/>
          <w:sz w:val="24"/>
          <w:szCs w:val="24"/>
        </w:rPr>
        <w:t>c</w:t>
      </w:r>
      <w:proofErr w:type="gramEnd"/>
      <w:r>
        <w:rPr>
          <w:rFonts w:ascii="Times New Roman" w:hAnsi="Times New Roman" w:cs="Times New Roman"/>
          <w:b/>
          <w:sz w:val="24"/>
          <w:szCs w:val="24"/>
        </w:rPr>
        <w:t>.2. L-</w:t>
      </w:r>
      <w:proofErr w:type="spellStart"/>
      <w:r>
        <w:rPr>
          <w:rFonts w:ascii="Times New Roman" w:hAnsi="Times New Roman" w:cs="Times New Roman"/>
          <w:b/>
          <w:sz w:val="24"/>
          <w:szCs w:val="24"/>
        </w:rPr>
        <w:t>Arj</w:t>
      </w:r>
      <w:r w:rsidR="00D715C8">
        <w:rPr>
          <w:rFonts w:ascii="Times New Roman" w:hAnsi="Times New Roman" w:cs="Times New Roman"/>
          <w:b/>
          <w:sz w:val="24"/>
          <w:szCs w:val="24"/>
        </w:rPr>
        <w:t>inin</w:t>
      </w:r>
      <w:proofErr w:type="spellEnd"/>
      <w:r w:rsidR="00D715C8" w:rsidRPr="00D715C8">
        <w:rPr>
          <w:rFonts w:ascii="Times New Roman" w:hAnsi="Times New Roman" w:cs="Times New Roman"/>
          <w:b/>
          <w:sz w:val="24"/>
          <w:szCs w:val="24"/>
        </w:rPr>
        <w:t xml:space="preserve"> tedavisi</w:t>
      </w:r>
    </w:p>
    <w:p w:rsidR="005145D5" w:rsidRDefault="00A75B2E" w:rsidP="008436A7">
      <w:pPr>
        <w:jc w:val="both"/>
        <w:rPr>
          <w:rFonts w:ascii="Times New Roman" w:hAnsi="Times New Roman" w:cs="Times New Roman"/>
          <w:sz w:val="24"/>
          <w:szCs w:val="24"/>
        </w:rPr>
      </w:pPr>
      <w:r>
        <w:rPr>
          <w:rFonts w:ascii="Times New Roman" w:hAnsi="Times New Roman" w:cs="Times New Roman"/>
          <w:sz w:val="24"/>
          <w:szCs w:val="24"/>
        </w:rPr>
        <w:t>L-</w:t>
      </w:r>
      <w:proofErr w:type="spellStart"/>
      <w:r>
        <w:rPr>
          <w:rFonts w:ascii="Times New Roman" w:hAnsi="Times New Roman" w:cs="Times New Roman"/>
          <w:sz w:val="24"/>
          <w:szCs w:val="24"/>
        </w:rPr>
        <w:t>arj</w:t>
      </w:r>
      <w:r w:rsidR="007D327A" w:rsidRPr="00715073">
        <w:rPr>
          <w:rFonts w:ascii="Times New Roman" w:hAnsi="Times New Roman" w:cs="Times New Roman"/>
          <w:sz w:val="24"/>
          <w:szCs w:val="24"/>
        </w:rPr>
        <w:t>inin'den</w:t>
      </w:r>
      <w:proofErr w:type="spellEnd"/>
      <w:r w:rsidR="007D327A" w:rsidRPr="00715073">
        <w:rPr>
          <w:rFonts w:ascii="Times New Roman" w:hAnsi="Times New Roman" w:cs="Times New Roman"/>
          <w:sz w:val="24"/>
          <w:szCs w:val="24"/>
        </w:rPr>
        <w:t xml:space="preserve"> </w:t>
      </w:r>
      <w:proofErr w:type="spellStart"/>
      <w:r w:rsidR="007D327A" w:rsidRPr="00715073">
        <w:rPr>
          <w:rFonts w:ascii="Times New Roman" w:hAnsi="Times New Roman" w:cs="Times New Roman"/>
          <w:sz w:val="24"/>
          <w:szCs w:val="24"/>
        </w:rPr>
        <w:t>enzimatik</w:t>
      </w:r>
      <w:proofErr w:type="spellEnd"/>
      <w:r w:rsidR="007D327A" w:rsidRPr="00715073">
        <w:rPr>
          <w:rFonts w:ascii="Times New Roman" w:hAnsi="Times New Roman" w:cs="Times New Roman"/>
          <w:sz w:val="24"/>
          <w:szCs w:val="24"/>
        </w:rPr>
        <w:t xml:space="preserve"> olarak üretilen nitrik oksit, güçlü bir </w:t>
      </w:r>
      <w:proofErr w:type="spellStart"/>
      <w:r w:rsidR="007D327A" w:rsidRPr="00715073">
        <w:rPr>
          <w:rFonts w:ascii="Times New Roman" w:hAnsi="Times New Roman" w:cs="Times New Roman"/>
          <w:sz w:val="24"/>
          <w:szCs w:val="24"/>
        </w:rPr>
        <w:t>vazodilatör</w:t>
      </w:r>
      <w:proofErr w:type="spellEnd"/>
      <w:r w:rsidR="007D327A" w:rsidRPr="00715073">
        <w:rPr>
          <w:rFonts w:ascii="Times New Roman" w:hAnsi="Times New Roman" w:cs="Times New Roman"/>
          <w:sz w:val="24"/>
          <w:szCs w:val="24"/>
        </w:rPr>
        <w:t xml:space="preserve"> yani damar genişleticisidir ve </w:t>
      </w:r>
      <w:proofErr w:type="spellStart"/>
      <w:r w:rsidR="007D327A" w:rsidRPr="00715073">
        <w:rPr>
          <w:rFonts w:ascii="Times New Roman" w:hAnsi="Times New Roman" w:cs="Times New Roman"/>
          <w:sz w:val="24"/>
          <w:szCs w:val="24"/>
        </w:rPr>
        <w:t>trombositin</w:t>
      </w:r>
      <w:proofErr w:type="spellEnd"/>
      <w:r w:rsidR="007D327A" w:rsidRPr="00715073">
        <w:rPr>
          <w:rFonts w:ascii="Times New Roman" w:hAnsi="Times New Roman" w:cs="Times New Roman"/>
          <w:sz w:val="24"/>
          <w:szCs w:val="24"/>
        </w:rPr>
        <w:t xml:space="preserve"> damara yapıştıktan sonra damar duvarında birikmesi ve kendi aralarında bir araya gelip </w:t>
      </w:r>
      <w:proofErr w:type="spellStart"/>
      <w:r w:rsidR="007D327A" w:rsidRPr="00715073">
        <w:rPr>
          <w:rFonts w:ascii="Times New Roman" w:hAnsi="Times New Roman" w:cs="Times New Roman"/>
          <w:sz w:val="24"/>
          <w:szCs w:val="24"/>
        </w:rPr>
        <w:t>trombosit</w:t>
      </w:r>
      <w:proofErr w:type="spellEnd"/>
      <w:r w:rsidR="007D327A" w:rsidRPr="00715073">
        <w:rPr>
          <w:rFonts w:ascii="Times New Roman" w:hAnsi="Times New Roman" w:cs="Times New Roman"/>
          <w:sz w:val="24"/>
          <w:szCs w:val="24"/>
        </w:rPr>
        <w:t xml:space="preserve"> kümesi oluşturmasını engelleyerek damar duvarında ve kan dolaşımdaki kan hücreleri üzerinde çok sayıda etki gösterir. </w:t>
      </w:r>
      <w:r w:rsidR="00E25110" w:rsidRPr="00715073">
        <w:rPr>
          <w:rFonts w:ascii="Times New Roman" w:hAnsi="Times New Roman" w:cs="Times New Roman"/>
          <w:sz w:val="24"/>
          <w:szCs w:val="24"/>
        </w:rPr>
        <w:t>Ek olarak d</w:t>
      </w:r>
      <w:r w:rsidR="007D327A" w:rsidRPr="00715073">
        <w:rPr>
          <w:rFonts w:ascii="Times New Roman" w:hAnsi="Times New Roman" w:cs="Times New Roman"/>
          <w:sz w:val="24"/>
          <w:szCs w:val="24"/>
        </w:rPr>
        <w:t>üşük nitrik oksit</w:t>
      </w:r>
      <w:r w:rsidR="00E25110" w:rsidRPr="00715073">
        <w:rPr>
          <w:rFonts w:ascii="Times New Roman" w:hAnsi="Times New Roman" w:cs="Times New Roman"/>
          <w:sz w:val="24"/>
          <w:szCs w:val="24"/>
        </w:rPr>
        <w:t xml:space="preserve">, </w:t>
      </w:r>
      <w:proofErr w:type="spellStart"/>
      <w:r w:rsidR="007D327A" w:rsidRPr="00715073">
        <w:rPr>
          <w:rFonts w:ascii="Times New Roman" w:hAnsi="Times New Roman" w:cs="Times New Roman"/>
          <w:sz w:val="24"/>
          <w:szCs w:val="24"/>
        </w:rPr>
        <w:t>OHA'de</w:t>
      </w:r>
      <w:proofErr w:type="spellEnd"/>
      <w:r w:rsidR="007D327A" w:rsidRPr="00715073">
        <w:rPr>
          <w:rFonts w:ascii="Times New Roman" w:hAnsi="Times New Roman" w:cs="Times New Roman"/>
          <w:sz w:val="24"/>
          <w:szCs w:val="24"/>
        </w:rPr>
        <w:t xml:space="preserve"> </w:t>
      </w:r>
      <w:r w:rsidR="00E25110" w:rsidRPr="00715073">
        <w:rPr>
          <w:rFonts w:ascii="Times New Roman" w:hAnsi="Times New Roman" w:cs="Times New Roman"/>
          <w:sz w:val="24"/>
          <w:szCs w:val="24"/>
        </w:rPr>
        <w:t>bu damar yatağında meydana gelen olaylara olumsuz</w:t>
      </w:r>
      <w:r w:rsidR="007D327A" w:rsidRPr="00715073">
        <w:rPr>
          <w:rFonts w:ascii="Times New Roman" w:hAnsi="Times New Roman" w:cs="Times New Roman"/>
          <w:sz w:val="24"/>
          <w:szCs w:val="24"/>
        </w:rPr>
        <w:t xml:space="preserve"> katkı</w:t>
      </w:r>
      <w:r w:rsidR="00E25110" w:rsidRPr="00715073">
        <w:rPr>
          <w:rFonts w:ascii="Times New Roman" w:hAnsi="Times New Roman" w:cs="Times New Roman"/>
          <w:sz w:val="24"/>
          <w:szCs w:val="24"/>
        </w:rPr>
        <w:t xml:space="preserve"> sağlar. Böylece b</w:t>
      </w:r>
      <w:r>
        <w:rPr>
          <w:rFonts w:ascii="Times New Roman" w:hAnsi="Times New Roman" w:cs="Times New Roman"/>
          <w:sz w:val="24"/>
          <w:szCs w:val="24"/>
        </w:rPr>
        <w:t xml:space="preserve">ir amino asit olan </w:t>
      </w:r>
      <w:proofErr w:type="spellStart"/>
      <w:r>
        <w:rPr>
          <w:rFonts w:ascii="Times New Roman" w:hAnsi="Times New Roman" w:cs="Times New Roman"/>
          <w:sz w:val="24"/>
          <w:szCs w:val="24"/>
        </w:rPr>
        <w:t>arj</w:t>
      </w:r>
      <w:r w:rsidR="007D327A" w:rsidRPr="00715073">
        <w:rPr>
          <w:rFonts w:ascii="Times New Roman" w:hAnsi="Times New Roman" w:cs="Times New Roman"/>
          <w:sz w:val="24"/>
          <w:szCs w:val="24"/>
        </w:rPr>
        <w:t>inin</w:t>
      </w:r>
      <w:proofErr w:type="spellEnd"/>
      <w:r w:rsidR="007D327A" w:rsidRPr="00715073">
        <w:rPr>
          <w:rFonts w:ascii="Times New Roman" w:hAnsi="Times New Roman" w:cs="Times New Roman"/>
          <w:sz w:val="24"/>
          <w:szCs w:val="24"/>
        </w:rPr>
        <w:t>, nitrik oksit üretimi</w:t>
      </w:r>
      <w:r w:rsidR="00E25110" w:rsidRPr="00715073">
        <w:rPr>
          <w:rFonts w:ascii="Times New Roman" w:hAnsi="Times New Roman" w:cs="Times New Roman"/>
          <w:sz w:val="24"/>
          <w:szCs w:val="24"/>
        </w:rPr>
        <w:t xml:space="preserve">ni artırarak damarların genişlemesine katkı sağlayarak damar tıkanıklığını azaltmaktadır. </w:t>
      </w:r>
      <w:proofErr w:type="spellStart"/>
      <w:r>
        <w:rPr>
          <w:rFonts w:ascii="Times New Roman" w:hAnsi="Times New Roman" w:cs="Times New Roman"/>
          <w:sz w:val="24"/>
          <w:szCs w:val="24"/>
        </w:rPr>
        <w:t>OHA’da</w:t>
      </w:r>
      <w:proofErr w:type="spellEnd"/>
      <w:r>
        <w:rPr>
          <w:rFonts w:ascii="Times New Roman" w:hAnsi="Times New Roman" w:cs="Times New Roman"/>
          <w:sz w:val="24"/>
          <w:szCs w:val="24"/>
        </w:rPr>
        <w:t xml:space="preserve"> düşük </w:t>
      </w:r>
      <w:proofErr w:type="spellStart"/>
      <w:r>
        <w:rPr>
          <w:rFonts w:ascii="Times New Roman" w:hAnsi="Times New Roman" w:cs="Times New Roman"/>
          <w:sz w:val="24"/>
          <w:szCs w:val="24"/>
        </w:rPr>
        <w:t>arj</w:t>
      </w:r>
      <w:r w:rsidR="007D327A" w:rsidRPr="00715073">
        <w:rPr>
          <w:rFonts w:ascii="Times New Roman" w:hAnsi="Times New Roman" w:cs="Times New Roman"/>
          <w:sz w:val="24"/>
          <w:szCs w:val="24"/>
        </w:rPr>
        <w:t>inin</w:t>
      </w:r>
      <w:proofErr w:type="spellEnd"/>
      <w:r w:rsidR="007D327A" w:rsidRPr="00715073">
        <w:rPr>
          <w:rFonts w:ascii="Times New Roman" w:hAnsi="Times New Roman" w:cs="Times New Roman"/>
          <w:sz w:val="24"/>
          <w:szCs w:val="24"/>
        </w:rPr>
        <w:t xml:space="preserve"> </w:t>
      </w:r>
      <w:proofErr w:type="spellStart"/>
      <w:r w:rsidR="007D327A" w:rsidRPr="00715073">
        <w:rPr>
          <w:rFonts w:ascii="Times New Roman" w:hAnsi="Times New Roman" w:cs="Times New Roman"/>
          <w:sz w:val="24"/>
          <w:szCs w:val="24"/>
        </w:rPr>
        <w:t>biyoyararlanımı</w:t>
      </w:r>
      <w:proofErr w:type="spellEnd"/>
      <w:r w:rsidR="007D327A" w:rsidRPr="00715073">
        <w:rPr>
          <w:rFonts w:ascii="Times New Roman" w:hAnsi="Times New Roman" w:cs="Times New Roman"/>
          <w:sz w:val="24"/>
          <w:szCs w:val="24"/>
        </w:rPr>
        <w:t xml:space="preserve">, </w:t>
      </w:r>
      <w:proofErr w:type="spellStart"/>
      <w:r w:rsidR="007D327A" w:rsidRPr="00715073">
        <w:rPr>
          <w:rFonts w:ascii="Times New Roman" w:hAnsi="Times New Roman" w:cs="Times New Roman"/>
          <w:sz w:val="24"/>
          <w:szCs w:val="24"/>
        </w:rPr>
        <w:t>pulmoner</w:t>
      </w:r>
      <w:proofErr w:type="spellEnd"/>
      <w:r w:rsidR="007D327A" w:rsidRPr="00715073">
        <w:rPr>
          <w:rFonts w:ascii="Times New Roman" w:hAnsi="Times New Roman" w:cs="Times New Roman"/>
          <w:sz w:val="24"/>
          <w:szCs w:val="24"/>
        </w:rPr>
        <w:t xml:space="preserve"> hipertansiyon riski, erken </w:t>
      </w:r>
      <w:proofErr w:type="spellStart"/>
      <w:r w:rsidR="007D327A" w:rsidRPr="00715073">
        <w:rPr>
          <w:rFonts w:ascii="Times New Roman" w:hAnsi="Times New Roman" w:cs="Times New Roman"/>
          <w:sz w:val="24"/>
          <w:szCs w:val="24"/>
        </w:rPr>
        <w:t>mortalite</w:t>
      </w:r>
      <w:proofErr w:type="spellEnd"/>
      <w:r w:rsidR="007D327A" w:rsidRPr="00715073">
        <w:rPr>
          <w:rFonts w:ascii="Times New Roman" w:hAnsi="Times New Roman" w:cs="Times New Roman"/>
          <w:sz w:val="24"/>
          <w:szCs w:val="24"/>
        </w:rPr>
        <w:t xml:space="preserve"> ve ağrı şiddeti ile ilişkilidir ve pediatrik hastaneye yatış ihtiyacını öngörür.</w:t>
      </w:r>
      <w:r w:rsidR="00E25110" w:rsidRPr="00715073">
        <w:rPr>
          <w:rFonts w:ascii="Times New Roman" w:hAnsi="Times New Roman" w:cs="Times New Roman"/>
          <w:sz w:val="24"/>
          <w:szCs w:val="24"/>
        </w:rPr>
        <w:t xml:space="preserve"> Dolayısıyla </w:t>
      </w:r>
      <w:r>
        <w:rPr>
          <w:rFonts w:ascii="Times New Roman" w:hAnsi="Times New Roman" w:cs="Times New Roman"/>
          <w:sz w:val="24"/>
          <w:szCs w:val="24"/>
        </w:rPr>
        <w:t xml:space="preserve">bu hastalarda </w:t>
      </w:r>
      <w:proofErr w:type="spellStart"/>
      <w:r>
        <w:rPr>
          <w:rFonts w:ascii="Times New Roman" w:hAnsi="Times New Roman" w:cs="Times New Roman"/>
          <w:sz w:val="24"/>
          <w:szCs w:val="24"/>
        </w:rPr>
        <w:t>arj</w:t>
      </w:r>
      <w:r w:rsidR="00E25110" w:rsidRPr="00715073">
        <w:rPr>
          <w:rFonts w:ascii="Times New Roman" w:hAnsi="Times New Roman" w:cs="Times New Roman"/>
          <w:sz w:val="24"/>
          <w:szCs w:val="24"/>
        </w:rPr>
        <w:t>inin</w:t>
      </w:r>
      <w:proofErr w:type="spellEnd"/>
      <w:r w:rsidR="00E25110" w:rsidRPr="00715073">
        <w:rPr>
          <w:rFonts w:ascii="Times New Roman" w:hAnsi="Times New Roman" w:cs="Times New Roman"/>
          <w:sz w:val="24"/>
          <w:szCs w:val="24"/>
        </w:rPr>
        <w:t xml:space="preserve"> kullanılması aktif </w:t>
      </w:r>
      <w:proofErr w:type="gramStart"/>
      <w:r w:rsidR="00E25110" w:rsidRPr="00715073">
        <w:rPr>
          <w:rFonts w:ascii="Times New Roman" w:hAnsi="Times New Roman" w:cs="Times New Roman"/>
          <w:sz w:val="24"/>
          <w:szCs w:val="24"/>
        </w:rPr>
        <w:t>şikayetlerin</w:t>
      </w:r>
      <w:proofErr w:type="gramEnd"/>
      <w:r w:rsidR="00E25110" w:rsidRPr="00715073">
        <w:rPr>
          <w:rFonts w:ascii="Times New Roman" w:hAnsi="Times New Roman" w:cs="Times New Roman"/>
          <w:sz w:val="24"/>
          <w:szCs w:val="24"/>
        </w:rPr>
        <w:t xml:space="preserve"> azalması için önemli olacaktır.</w:t>
      </w:r>
      <w:r w:rsidR="00715073" w:rsidRPr="00715073">
        <w:rPr>
          <w:rFonts w:ascii="Times New Roman" w:hAnsi="Times New Roman" w:cs="Times New Roman"/>
          <w:sz w:val="24"/>
          <w:szCs w:val="24"/>
        </w:rPr>
        <w:t xml:space="preserve"> </w:t>
      </w:r>
      <w:proofErr w:type="gramStart"/>
      <w:r w:rsidR="00715073" w:rsidRPr="00715073">
        <w:rPr>
          <w:rFonts w:ascii="Times New Roman" w:hAnsi="Times New Roman" w:cs="Times New Roman"/>
          <w:sz w:val="24"/>
          <w:szCs w:val="24"/>
        </w:rPr>
        <w:t xml:space="preserve">Yapılan son çalışmalarda </w:t>
      </w:r>
      <w:r>
        <w:rPr>
          <w:rFonts w:ascii="Times New Roman" w:hAnsi="Times New Roman" w:cs="Times New Roman"/>
          <w:sz w:val="24"/>
          <w:szCs w:val="24"/>
        </w:rPr>
        <w:t>L-</w:t>
      </w:r>
      <w:proofErr w:type="spellStart"/>
      <w:r>
        <w:rPr>
          <w:rFonts w:ascii="Times New Roman" w:hAnsi="Times New Roman" w:cs="Times New Roman"/>
          <w:sz w:val="24"/>
          <w:szCs w:val="24"/>
        </w:rPr>
        <w:t>arj</w:t>
      </w:r>
      <w:r w:rsidR="00F86191" w:rsidRPr="00715073">
        <w:rPr>
          <w:rFonts w:ascii="Times New Roman" w:hAnsi="Times New Roman" w:cs="Times New Roman"/>
          <w:sz w:val="24"/>
          <w:szCs w:val="24"/>
        </w:rPr>
        <w:t>inin</w:t>
      </w:r>
      <w:proofErr w:type="spellEnd"/>
      <w:r w:rsidR="00F86191" w:rsidRPr="00715073">
        <w:rPr>
          <w:rFonts w:ascii="Times New Roman" w:hAnsi="Times New Roman" w:cs="Times New Roman"/>
          <w:sz w:val="24"/>
          <w:szCs w:val="24"/>
        </w:rPr>
        <w:t xml:space="preserve"> tozu ağız yoluyla</w:t>
      </w:r>
      <w:r w:rsidR="00715073" w:rsidRPr="00715073">
        <w:rPr>
          <w:rFonts w:ascii="Times New Roman" w:hAnsi="Times New Roman" w:cs="Times New Roman"/>
          <w:sz w:val="24"/>
          <w:szCs w:val="24"/>
        </w:rPr>
        <w:t xml:space="preserve"> her 8 saatte bir 100mg/kg/doz</w:t>
      </w:r>
      <w:r w:rsidR="00F86191" w:rsidRPr="00715073">
        <w:rPr>
          <w:rFonts w:ascii="Times New Roman" w:hAnsi="Times New Roman" w:cs="Times New Roman"/>
          <w:sz w:val="24"/>
          <w:szCs w:val="24"/>
        </w:rPr>
        <w:t xml:space="preserve"> maksimum 5 gün veya hasta taburcu olana kadar uygulandı</w:t>
      </w:r>
      <w:r w:rsidR="00715073" w:rsidRPr="00715073">
        <w:rPr>
          <w:rFonts w:ascii="Times New Roman" w:hAnsi="Times New Roman" w:cs="Times New Roman"/>
          <w:sz w:val="24"/>
          <w:szCs w:val="24"/>
        </w:rPr>
        <w:t xml:space="preserve">ğında </w:t>
      </w:r>
      <w:r w:rsidR="00F86191" w:rsidRPr="00715073">
        <w:rPr>
          <w:rFonts w:ascii="Times New Roman" w:hAnsi="Times New Roman" w:cs="Times New Roman"/>
          <w:sz w:val="24"/>
          <w:szCs w:val="24"/>
        </w:rPr>
        <w:t>hastanede kalış sırasında gereken ortalama toplam analjezik dozunda % 39'luk bir azalma gösterdi</w:t>
      </w:r>
      <w:r w:rsidR="00715073" w:rsidRPr="00715073">
        <w:rPr>
          <w:rFonts w:ascii="Times New Roman" w:hAnsi="Times New Roman" w:cs="Times New Roman"/>
          <w:sz w:val="24"/>
          <w:szCs w:val="24"/>
        </w:rPr>
        <w:t xml:space="preserve">ği ve </w:t>
      </w:r>
      <w:r>
        <w:rPr>
          <w:rFonts w:ascii="Times New Roman" w:hAnsi="Times New Roman" w:cs="Times New Roman"/>
          <w:sz w:val="24"/>
          <w:szCs w:val="24"/>
        </w:rPr>
        <w:t>L-</w:t>
      </w:r>
      <w:proofErr w:type="spellStart"/>
      <w:r>
        <w:rPr>
          <w:rFonts w:ascii="Times New Roman" w:hAnsi="Times New Roman" w:cs="Times New Roman"/>
          <w:sz w:val="24"/>
          <w:szCs w:val="24"/>
        </w:rPr>
        <w:t>arj</w:t>
      </w:r>
      <w:r w:rsidR="00F86191" w:rsidRPr="00715073">
        <w:rPr>
          <w:rFonts w:ascii="Times New Roman" w:hAnsi="Times New Roman" w:cs="Times New Roman"/>
          <w:sz w:val="24"/>
          <w:szCs w:val="24"/>
        </w:rPr>
        <w:t>inin</w:t>
      </w:r>
      <w:proofErr w:type="spellEnd"/>
      <w:r w:rsidR="00F86191" w:rsidRPr="00715073">
        <w:rPr>
          <w:rFonts w:ascii="Times New Roman" w:hAnsi="Times New Roman" w:cs="Times New Roman"/>
          <w:sz w:val="24"/>
          <w:szCs w:val="24"/>
        </w:rPr>
        <w:t xml:space="preserve"> alan çocukların toplam </w:t>
      </w:r>
      <w:r w:rsidR="00715073" w:rsidRPr="00715073">
        <w:rPr>
          <w:rFonts w:ascii="Times New Roman" w:hAnsi="Times New Roman" w:cs="Times New Roman"/>
          <w:sz w:val="24"/>
          <w:szCs w:val="24"/>
        </w:rPr>
        <w:t>ağrı skorlarının</w:t>
      </w:r>
      <w:r w:rsidR="00F86191" w:rsidRPr="00715073">
        <w:rPr>
          <w:rFonts w:ascii="Times New Roman" w:hAnsi="Times New Roman" w:cs="Times New Roman"/>
          <w:sz w:val="24"/>
          <w:szCs w:val="24"/>
        </w:rPr>
        <w:t xml:space="preserve"> zaman içinde ortalama %46.7'lik bir azalma</w:t>
      </w:r>
      <w:r w:rsidR="00715073" w:rsidRPr="00715073">
        <w:rPr>
          <w:rFonts w:ascii="Times New Roman" w:hAnsi="Times New Roman" w:cs="Times New Roman"/>
          <w:sz w:val="24"/>
          <w:szCs w:val="24"/>
        </w:rPr>
        <w:t xml:space="preserve"> gösterdiği bildirildi. </w:t>
      </w:r>
      <w:proofErr w:type="gramEnd"/>
      <w:r>
        <w:rPr>
          <w:rFonts w:ascii="Times New Roman" w:hAnsi="Times New Roman" w:cs="Times New Roman"/>
          <w:sz w:val="24"/>
          <w:szCs w:val="24"/>
        </w:rPr>
        <w:t>L-</w:t>
      </w:r>
      <w:proofErr w:type="spellStart"/>
      <w:r>
        <w:rPr>
          <w:rFonts w:ascii="Times New Roman" w:hAnsi="Times New Roman" w:cs="Times New Roman"/>
          <w:sz w:val="24"/>
          <w:szCs w:val="24"/>
        </w:rPr>
        <w:t>arj</w:t>
      </w:r>
      <w:r w:rsidR="00F86191" w:rsidRPr="00715073">
        <w:rPr>
          <w:rFonts w:ascii="Times New Roman" w:hAnsi="Times New Roman" w:cs="Times New Roman"/>
          <w:sz w:val="24"/>
          <w:szCs w:val="24"/>
        </w:rPr>
        <w:t>inin</w:t>
      </w:r>
      <w:proofErr w:type="spellEnd"/>
      <w:r w:rsidR="00F86191" w:rsidRPr="00715073">
        <w:rPr>
          <w:rFonts w:ascii="Times New Roman" w:hAnsi="Times New Roman" w:cs="Times New Roman"/>
          <w:sz w:val="24"/>
          <w:szCs w:val="24"/>
        </w:rPr>
        <w:t xml:space="preserve"> kolunda </w:t>
      </w:r>
      <w:proofErr w:type="spellStart"/>
      <w:r w:rsidR="00F86191" w:rsidRPr="00715073">
        <w:rPr>
          <w:rFonts w:ascii="Times New Roman" w:hAnsi="Times New Roman" w:cs="Times New Roman"/>
          <w:sz w:val="24"/>
          <w:szCs w:val="24"/>
        </w:rPr>
        <w:t>opioid</w:t>
      </w:r>
      <w:proofErr w:type="spellEnd"/>
      <w:r w:rsidR="00F86191" w:rsidRPr="00715073">
        <w:rPr>
          <w:rFonts w:ascii="Times New Roman" w:hAnsi="Times New Roman" w:cs="Times New Roman"/>
          <w:sz w:val="24"/>
          <w:szCs w:val="24"/>
        </w:rPr>
        <w:t xml:space="preserve"> gereksiniminde % 26,5'lik bir azalma izlendi.</w:t>
      </w:r>
      <w:r w:rsidR="00715073" w:rsidRPr="00715073">
        <w:rPr>
          <w:rFonts w:ascii="Times New Roman" w:hAnsi="Times New Roman" w:cs="Times New Roman"/>
          <w:sz w:val="24"/>
          <w:szCs w:val="24"/>
        </w:rPr>
        <w:t xml:space="preserve"> L-</w:t>
      </w:r>
      <w:proofErr w:type="spellStart"/>
      <w:r>
        <w:rPr>
          <w:rFonts w:ascii="Times New Roman" w:hAnsi="Times New Roman" w:cs="Times New Roman"/>
          <w:sz w:val="24"/>
          <w:szCs w:val="24"/>
        </w:rPr>
        <w:lastRenderedPageBreak/>
        <w:t>arj</w:t>
      </w:r>
      <w:r w:rsidR="00F86191" w:rsidRPr="00715073">
        <w:rPr>
          <w:rFonts w:ascii="Times New Roman" w:hAnsi="Times New Roman" w:cs="Times New Roman"/>
          <w:sz w:val="24"/>
          <w:szCs w:val="24"/>
        </w:rPr>
        <w:t>inin</w:t>
      </w:r>
      <w:proofErr w:type="spellEnd"/>
      <w:r w:rsidR="00F86191" w:rsidRPr="00715073">
        <w:rPr>
          <w:rFonts w:ascii="Times New Roman" w:hAnsi="Times New Roman" w:cs="Times New Roman"/>
          <w:sz w:val="24"/>
          <w:szCs w:val="24"/>
        </w:rPr>
        <w:t xml:space="preserve"> kullanan hastalarda tedaviden sonra hızlıca ağrı azalma görüldü.</w:t>
      </w:r>
      <w:r w:rsidR="00715073">
        <w:rPr>
          <w:rFonts w:ascii="Times New Roman" w:hAnsi="Times New Roman" w:cs="Times New Roman"/>
          <w:sz w:val="24"/>
          <w:szCs w:val="24"/>
        </w:rPr>
        <w:t xml:space="preserve"> </w:t>
      </w:r>
      <w:r w:rsidR="00F86191" w:rsidRPr="00715073">
        <w:rPr>
          <w:rFonts w:ascii="Times New Roman" w:hAnsi="Times New Roman" w:cs="Times New Roman"/>
          <w:sz w:val="24"/>
          <w:szCs w:val="24"/>
        </w:rPr>
        <w:t>Ağrı skorlar</w:t>
      </w:r>
      <w:r>
        <w:rPr>
          <w:rFonts w:ascii="Times New Roman" w:hAnsi="Times New Roman" w:cs="Times New Roman"/>
          <w:sz w:val="24"/>
          <w:szCs w:val="24"/>
        </w:rPr>
        <w:t xml:space="preserve">ındaki ortalama düşüş oranı, </w:t>
      </w:r>
      <w:proofErr w:type="spellStart"/>
      <w:r>
        <w:rPr>
          <w:rFonts w:ascii="Times New Roman" w:hAnsi="Times New Roman" w:cs="Times New Roman"/>
          <w:sz w:val="24"/>
          <w:szCs w:val="24"/>
        </w:rPr>
        <w:t>arj</w:t>
      </w:r>
      <w:r w:rsidR="00F86191" w:rsidRPr="00715073">
        <w:rPr>
          <w:rFonts w:ascii="Times New Roman" w:hAnsi="Times New Roman" w:cs="Times New Roman"/>
          <w:sz w:val="24"/>
          <w:szCs w:val="24"/>
        </w:rPr>
        <w:t>inin</w:t>
      </w:r>
      <w:proofErr w:type="spellEnd"/>
      <w:r w:rsidR="00F86191" w:rsidRPr="00715073">
        <w:rPr>
          <w:rFonts w:ascii="Times New Roman" w:hAnsi="Times New Roman" w:cs="Times New Roman"/>
          <w:sz w:val="24"/>
          <w:szCs w:val="24"/>
        </w:rPr>
        <w:t xml:space="preserve"> kolunda daha hızlıydı.</w:t>
      </w:r>
    </w:p>
    <w:p w:rsidR="00FE4F9C" w:rsidRDefault="00FE4F9C" w:rsidP="008436A7">
      <w:pPr>
        <w:jc w:val="both"/>
        <w:rPr>
          <w:rFonts w:ascii="Times New Roman" w:hAnsi="Times New Roman" w:cs="Times New Roman"/>
          <w:b/>
          <w:sz w:val="24"/>
          <w:szCs w:val="24"/>
        </w:rPr>
      </w:pPr>
    </w:p>
    <w:p w:rsidR="00D715C8" w:rsidRDefault="00D715C8" w:rsidP="008436A7">
      <w:pPr>
        <w:jc w:val="both"/>
        <w:rPr>
          <w:rFonts w:ascii="Times New Roman" w:hAnsi="Times New Roman" w:cs="Times New Roman"/>
          <w:sz w:val="24"/>
          <w:szCs w:val="24"/>
        </w:rPr>
      </w:pPr>
      <w:proofErr w:type="gramStart"/>
      <w:r>
        <w:rPr>
          <w:rFonts w:ascii="Times New Roman" w:hAnsi="Times New Roman" w:cs="Times New Roman"/>
          <w:b/>
          <w:sz w:val="24"/>
          <w:szCs w:val="24"/>
        </w:rPr>
        <w:t>c</w:t>
      </w:r>
      <w:proofErr w:type="gramEnd"/>
      <w:r>
        <w:rPr>
          <w:rFonts w:ascii="Times New Roman" w:hAnsi="Times New Roman" w:cs="Times New Roman"/>
          <w:b/>
          <w:sz w:val="24"/>
          <w:szCs w:val="24"/>
        </w:rPr>
        <w:t>.3. Nitrik oksit</w:t>
      </w:r>
      <w:r w:rsidRPr="00D715C8">
        <w:rPr>
          <w:rFonts w:ascii="Times New Roman" w:hAnsi="Times New Roman" w:cs="Times New Roman"/>
          <w:b/>
          <w:sz w:val="24"/>
          <w:szCs w:val="24"/>
        </w:rPr>
        <w:t xml:space="preserve"> tedavisi</w:t>
      </w:r>
    </w:p>
    <w:p w:rsidR="00F86191" w:rsidRPr="00B01C8B" w:rsidRDefault="00E46C85" w:rsidP="00B01C8B">
      <w:pPr>
        <w:jc w:val="both"/>
        <w:rPr>
          <w:rFonts w:ascii="Times New Roman" w:hAnsi="Times New Roman" w:cs="Times New Roman"/>
          <w:sz w:val="24"/>
          <w:szCs w:val="24"/>
        </w:rPr>
      </w:pPr>
      <w:r w:rsidRPr="00E46C85">
        <w:rPr>
          <w:rFonts w:ascii="Times New Roman" w:hAnsi="Times New Roman" w:cs="Times New Roman"/>
          <w:sz w:val="24"/>
          <w:szCs w:val="24"/>
        </w:rPr>
        <w:t xml:space="preserve">Nitrik oksit (NO), </w:t>
      </w:r>
      <w:proofErr w:type="spellStart"/>
      <w:r w:rsidRPr="00E46C85">
        <w:rPr>
          <w:rFonts w:ascii="Times New Roman" w:hAnsi="Times New Roman" w:cs="Times New Roman"/>
          <w:sz w:val="24"/>
          <w:szCs w:val="24"/>
        </w:rPr>
        <w:t>endotelyal</w:t>
      </w:r>
      <w:proofErr w:type="spellEnd"/>
      <w:r w:rsidRPr="00E46C85">
        <w:rPr>
          <w:rFonts w:ascii="Times New Roman" w:hAnsi="Times New Roman" w:cs="Times New Roman"/>
          <w:sz w:val="24"/>
          <w:szCs w:val="24"/>
        </w:rPr>
        <w:t xml:space="preserve"> bağımlı </w:t>
      </w:r>
      <w:proofErr w:type="spellStart"/>
      <w:r w:rsidRPr="00E46C85">
        <w:rPr>
          <w:rFonts w:ascii="Times New Roman" w:hAnsi="Times New Roman" w:cs="Times New Roman"/>
          <w:sz w:val="24"/>
          <w:szCs w:val="24"/>
        </w:rPr>
        <w:t>vazodilatasyonun</w:t>
      </w:r>
      <w:proofErr w:type="spellEnd"/>
      <w:r w:rsidR="00811E4C">
        <w:rPr>
          <w:rFonts w:ascii="Times New Roman" w:hAnsi="Times New Roman" w:cs="Times New Roman"/>
          <w:sz w:val="24"/>
          <w:szCs w:val="24"/>
        </w:rPr>
        <w:t xml:space="preserve"> yani damarların genişlemesi için</w:t>
      </w:r>
      <w:r w:rsidRPr="00E46C85">
        <w:rPr>
          <w:rFonts w:ascii="Times New Roman" w:hAnsi="Times New Roman" w:cs="Times New Roman"/>
          <w:sz w:val="24"/>
          <w:szCs w:val="24"/>
        </w:rPr>
        <w:t xml:space="preserve"> kritik bir aracıdır ve </w:t>
      </w:r>
      <w:proofErr w:type="spellStart"/>
      <w:r w:rsidRPr="00E46C85">
        <w:rPr>
          <w:rFonts w:ascii="Times New Roman" w:hAnsi="Times New Roman" w:cs="Times New Roman"/>
          <w:sz w:val="24"/>
          <w:szCs w:val="24"/>
        </w:rPr>
        <w:t>trombosit</w:t>
      </w:r>
      <w:r w:rsidR="00811E4C">
        <w:rPr>
          <w:rFonts w:ascii="Times New Roman" w:hAnsi="Times New Roman" w:cs="Times New Roman"/>
          <w:sz w:val="24"/>
          <w:szCs w:val="24"/>
        </w:rPr>
        <w:t>lerin</w:t>
      </w:r>
      <w:proofErr w:type="spellEnd"/>
      <w:r w:rsidR="00811E4C">
        <w:rPr>
          <w:rFonts w:ascii="Times New Roman" w:hAnsi="Times New Roman" w:cs="Times New Roman"/>
          <w:sz w:val="24"/>
          <w:szCs w:val="24"/>
        </w:rPr>
        <w:t xml:space="preserve"> yani sarı kan pulcuklarının damara yapışmasını ve kümeleşmesini engellemesi</w:t>
      </w:r>
      <w:r w:rsidRPr="00E46C85">
        <w:rPr>
          <w:rFonts w:ascii="Times New Roman" w:hAnsi="Times New Roman" w:cs="Times New Roman"/>
          <w:sz w:val="24"/>
          <w:szCs w:val="24"/>
        </w:rPr>
        <w:t>, hücresel</w:t>
      </w:r>
      <w:r w:rsidR="00636315">
        <w:rPr>
          <w:rFonts w:ascii="Times New Roman" w:hAnsi="Times New Roman" w:cs="Times New Roman"/>
          <w:sz w:val="24"/>
          <w:szCs w:val="24"/>
        </w:rPr>
        <w:t xml:space="preserve"> damara yapışmayı sağlayan </w:t>
      </w:r>
      <w:r w:rsidRPr="00E46C85">
        <w:rPr>
          <w:rFonts w:ascii="Times New Roman" w:hAnsi="Times New Roman" w:cs="Times New Roman"/>
          <w:sz w:val="24"/>
          <w:szCs w:val="24"/>
        </w:rPr>
        <w:t>moleküllerin</w:t>
      </w:r>
      <w:r w:rsidR="00636315">
        <w:rPr>
          <w:rFonts w:ascii="Times New Roman" w:hAnsi="Times New Roman" w:cs="Times New Roman"/>
          <w:sz w:val="24"/>
          <w:szCs w:val="24"/>
        </w:rPr>
        <w:t xml:space="preserve"> azalması</w:t>
      </w:r>
      <w:r w:rsidRPr="00E46C85">
        <w:rPr>
          <w:rFonts w:ascii="Times New Roman" w:hAnsi="Times New Roman" w:cs="Times New Roman"/>
          <w:sz w:val="24"/>
          <w:szCs w:val="24"/>
        </w:rPr>
        <w:t xml:space="preserve"> ve </w:t>
      </w:r>
      <w:proofErr w:type="spellStart"/>
      <w:r w:rsidRPr="00E46C85">
        <w:rPr>
          <w:rFonts w:ascii="Times New Roman" w:hAnsi="Times New Roman" w:cs="Times New Roman"/>
          <w:sz w:val="24"/>
          <w:szCs w:val="24"/>
        </w:rPr>
        <w:t>iskemi-reperfüzyon</w:t>
      </w:r>
      <w:proofErr w:type="spellEnd"/>
      <w:r w:rsidRPr="00E46C85">
        <w:rPr>
          <w:rFonts w:ascii="Times New Roman" w:hAnsi="Times New Roman" w:cs="Times New Roman"/>
          <w:sz w:val="24"/>
          <w:szCs w:val="24"/>
        </w:rPr>
        <w:t xml:space="preserve"> hasarının </w:t>
      </w:r>
      <w:r w:rsidR="00636315">
        <w:rPr>
          <w:rFonts w:ascii="Times New Roman" w:hAnsi="Times New Roman" w:cs="Times New Roman"/>
          <w:sz w:val="24"/>
          <w:szCs w:val="24"/>
        </w:rPr>
        <w:t>düzenlenmesi</w:t>
      </w:r>
      <w:r w:rsidRPr="00E46C85">
        <w:rPr>
          <w:rFonts w:ascii="Times New Roman" w:hAnsi="Times New Roman" w:cs="Times New Roman"/>
          <w:sz w:val="24"/>
          <w:szCs w:val="24"/>
        </w:rPr>
        <w:t xml:space="preserve"> yoluyla </w:t>
      </w:r>
      <w:proofErr w:type="spellStart"/>
      <w:r w:rsidRPr="00E46C85">
        <w:rPr>
          <w:rFonts w:ascii="Times New Roman" w:hAnsi="Times New Roman" w:cs="Times New Roman"/>
          <w:sz w:val="24"/>
          <w:szCs w:val="24"/>
        </w:rPr>
        <w:t>vasküler</w:t>
      </w:r>
      <w:proofErr w:type="spellEnd"/>
      <w:r w:rsidRPr="00E46C85">
        <w:rPr>
          <w:rFonts w:ascii="Times New Roman" w:hAnsi="Times New Roman" w:cs="Times New Roman"/>
          <w:sz w:val="24"/>
          <w:szCs w:val="24"/>
        </w:rPr>
        <w:t xml:space="preserve"> ve dolaşımdaki kan hücreleri üzerinde</w:t>
      </w:r>
      <w:r w:rsidR="00636315">
        <w:rPr>
          <w:rFonts w:ascii="Times New Roman" w:hAnsi="Times New Roman" w:cs="Times New Roman"/>
          <w:sz w:val="24"/>
          <w:szCs w:val="24"/>
        </w:rPr>
        <w:t xml:space="preserve"> olumlu</w:t>
      </w:r>
      <w:r w:rsidRPr="00E46C85">
        <w:rPr>
          <w:rFonts w:ascii="Times New Roman" w:hAnsi="Times New Roman" w:cs="Times New Roman"/>
          <w:sz w:val="24"/>
          <w:szCs w:val="24"/>
        </w:rPr>
        <w:t xml:space="preserve"> etkiler</w:t>
      </w:r>
      <w:r w:rsidR="00636315">
        <w:rPr>
          <w:rFonts w:ascii="Times New Roman" w:hAnsi="Times New Roman" w:cs="Times New Roman"/>
          <w:sz w:val="24"/>
          <w:szCs w:val="24"/>
        </w:rPr>
        <w:t>i</w:t>
      </w:r>
      <w:r w:rsidRPr="00E46C85">
        <w:rPr>
          <w:rFonts w:ascii="Times New Roman" w:hAnsi="Times New Roman" w:cs="Times New Roman"/>
          <w:sz w:val="24"/>
          <w:szCs w:val="24"/>
        </w:rPr>
        <w:t xml:space="preserve"> vardır.</w:t>
      </w:r>
      <w:r w:rsidR="00452F12">
        <w:rPr>
          <w:rFonts w:ascii="Times New Roman" w:hAnsi="Times New Roman" w:cs="Times New Roman"/>
          <w:sz w:val="24"/>
          <w:szCs w:val="24"/>
        </w:rPr>
        <w:t xml:space="preserve"> Dolayısıyla önceki klinik araştırmalar, </w:t>
      </w:r>
      <w:proofErr w:type="spellStart"/>
      <w:r w:rsidR="00452F12">
        <w:rPr>
          <w:rFonts w:ascii="Times New Roman" w:hAnsi="Times New Roman" w:cs="Times New Roman"/>
          <w:sz w:val="24"/>
          <w:szCs w:val="24"/>
        </w:rPr>
        <w:t>inhale</w:t>
      </w:r>
      <w:proofErr w:type="spellEnd"/>
      <w:r w:rsidR="00452F12">
        <w:rPr>
          <w:rFonts w:ascii="Times New Roman" w:hAnsi="Times New Roman" w:cs="Times New Roman"/>
          <w:sz w:val="24"/>
          <w:szCs w:val="24"/>
        </w:rPr>
        <w:t xml:space="preserve"> yani soluyarak alınan nitrik </w:t>
      </w:r>
      <w:proofErr w:type="spellStart"/>
      <w:r w:rsidR="00452F12">
        <w:rPr>
          <w:rFonts w:ascii="Times New Roman" w:hAnsi="Times New Roman" w:cs="Times New Roman"/>
          <w:sz w:val="24"/>
          <w:szCs w:val="24"/>
        </w:rPr>
        <w:t>oksitin</w:t>
      </w:r>
      <w:proofErr w:type="spellEnd"/>
      <w:r w:rsidR="00452F12">
        <w:rPr>
          <w:rFonts w:ascii="Times New Roman" w:hAnsi="Times New Roman" w:cs="Times New Roman"/>
          <w:sz w:val="24"/>
          <w:szCs w:val="24"/>
        </w:rPr>
        <w:t xml:space="preserve"> özellikle akut göğüs </w:t>
      </w:r>
      <w:proofErr w:type="gramStart"/>
      <w:r w:rsidR="00452F12">
        <w:rPr>
          <w:rFonts w:ascii="Times New Roman" w:hAnsi="Times New Roman" w:cs="Times New Roman"/>
          <w:sz w:val="24"/>
          <w:szCs w:val="24"/>
        </w:rPr>
        <w:t>sendromlu</w:t>
      </w:r>
      <w:proofErr w:type="gramEnd"/>
      <w:r w:rsidR="00F86191" w:rsidRPr="00452F12">
        <w:rPr>
          <w:rFonts w:ascii="Times New Roman" w:hAnsi="Times New Roman" w:cs="Times New Roman"/>
          <w:sz w:val="24"/>
          <w:szCs w:val="24"/>
        </w:rPr>
        <w:t xml:space="preserve"> OHA hastalarında yararlı etkileri olabileceğini öne sürdü. </w:t>
      </w:r>
      <w:proofErr w:type="spellStart"/>
      <w:r w:rsidR="00F86191" w:rsidRPr="00452F12">
        <w:rPr>
          <w:rFonts w:ascii="Times New Roman" w:hAnsi="Times New Roman" w:cs="Times New Roman"/>
          <w:sz w:val="24"/>
          <w:szCs w:val="24"/>
        </w:rPr>
        <w:t>Prospektif</w:t>
      </w:r>
      <w:proofErr w:type="spellEnd"/>
      <w:r w:rsidR="00F86191" w:rsidRPr="00452F12">
        <w:rPr>
          <w:rFonts w:ascii="Times New Roman" w:hAnsi="Times New Roman" w:cs="Times New Roman"/>
          <w:sz w:val="24"/>
          <w:szCs w:val="24"/>
        </w:rPr>
        <w:t xml:space="preserve">, çok merkezli, çift kör, </w:t>
      </w:r>
      <w:proofErr w:type="spellStart"/>
      <w:r w:rsidR="00F86191" w:rsidRPr="00452F12">
        <w:rPr>
          <w:rFonts w:ascii="Times New Roman" w:hAnsi="Times New Roman" w:cs="Times New Roman"/>
          <w:sz w:val="24"/>
          <w:szCs w:val="24"/>
        </w:rPr>
        <w:t>pla</w:t>
      </w:r>
      <w:r w:rsidR="00452F12">
        <w:rPr>
          <w:rFonts w:ascii="Times New Roman" w:hAnsi="Times New Roman" w:cs="Times New Roman"/>
          <w:sz w:val="24"/>
          <w:szCs w:val="24"/>
        </w:rPr>
        <w:t>sebo</w:t>
      </w:r>
      <w:proofErr w:type="spellEnd"/>
      <w:r w:rsidR="00452F12">
        <w:rPr>
          <w:rFonts w:ascii="Times New Roman" w:hAnsi="Times New Roman" w:cs="Times New Roman"/>
          <w:sz w:val="24"/>
          <w:szCs w:val="24"/>
        </w:rPr>
        <w:t xml:space="preserve"> kontrollü, </w:t>
      </w:r>
      <w:proofErr w:type="spellStart"/>
      <w:r w:rsidR="00452F12">
        <w:rPr>
          <w:rFonts w:ascii="Times New Roman" w:hAnsi="Times New Roman" w:cs="Times New Roman"/>
          <w:sz w:val="24"/>
          <w:szCs w:val="24"/>
        </w:rPr>
        <w:t>randomize</w:t>
      </w:r>
      <w:proofErr w:type="spellEnd"/>
      <w:r w:rsidR="00452F12">
        <w:rPr>
          <w:rFonts w:ascii="Times New Roman" w:hAnsi="Times New Roman" w:cs="Times New Roman"/>
          <w:sz w:val="24"/>
          <w:szCs w:val="24"/>
        </w:rPr>
        <w:t>, bir</w:t>
      </w:r>
      <w:r w:rsidR="00F86191" w:rsidRPr="00452F12">
        <w:rPr>
          <w:rFonts w:ascii="Times New Roman" w:hAnsi="Times New Roman" w:cs="Times New Roman"/>
          <w:sz w:val="24"/>
          <w:szCs w:val="24"/>
        </w:rPr>
        <w:t xml:space="preserve"> çalışma</w:t>
      </w:r>
      <w:r w:rsidR="00452F12">
        <w:rPr>
          <w:rFonts w:ascii="Times New Roman" w:hAnsi="Times New Roman" w:cs="Times New Roman"/>
          <w:sz w:val="24"/>
          <w:szCs w:val="24"/>
        </w:rPr>
        <w:t>da 1</w:t>
      </w:r>
      <w:r w:rsidR="00F86191" w:rsidRPr="00452F12">
        <w:rPr>
          <w:rFonts w:ascii="Times New Roman" w:hAnsi="Times New Roman" w:cs="Times New Roman"/>
          <w:sz w:val="24"/>
          <w:szCs w:val="24"/>
        </w:rPr>
        <w:t>8 yaş</w:t>
      </w:r>
      <w:r w:rsidR="00452F12">
        <w:rPr>
          <w:rFonts w:ascii="Times New Roman" w:hAnsi="Times New Roman" w:cs="Times New Roman"/>
          <w:sz w:val="24"/>
          <w:szCs w:val="24"/>
        </w:rPr>
        <w:t xml:space="preserve">tan büyük </w:t>
      </w:r>
      <w:proofErr w:type="spellStart"/>
      <w:r w:rsidR="00452F12">
        <w:rPr>
          <w:rFonts w:ascii="Times New Roman" w:hAnsi="Times New Roman" w:cs="Times New Roman"/>
          <w:sz w:val="24"/>
          <w:szCs w:val="24"/>
        </w:rPr>
        <w:t>OHA’lı</w:t>
      </w:r>
      <w:proofErr w:type="spellEnd"/>
      <w:r w:rsidR="00452F12">
        <w:rPr>
          <w:rFonts w:ascii="Times New Roman" w:hAnsi="Times New Roman" w:cs="Times New Roman"/>
          <w:sz w:val="24"/>
          <w:szCs w:val="24"/>
        </w:rPr>
        <w:t xml:space="preserve"> hastalara</w:t>
      </w:r>
      <w:r w:rsidR="00F86191" w:rsidRPr="00452F12">
        <w:rPr>
          <w:rFonts w:ascii="Times New Roman" w:hAnsi="Times New Roman" w:cs="Times New Roman"/>
          <w:sz w:val="24"/>
          <w:szCs w:val="24"/>
        </w:rPr>
        <w:t xml:space="preserve">, </w:t>
      </w:r>
      <w:proofErr w:type="spellStart"/>
      <w:r w:rsidR="00F86191" w:rsidRPr="00452F12">
        <w:rPr>
          <w:rFonts w:ascii="Times New Roman" w:hAnsi="Times New Roman" w:cs="Times New Roman"/>
          <w:sz w:val="24"/>
          <w:szCs w:val="24"/>
        </w:rPr>
        <w:t>i</w:t>
      </w:r>
      <w:r w:rsidR="00452F12">
        <w:rPr>
          <w:rFonts w:ascii="Times New Roman" w:hAnsi="Times New Roman" w:cs="Times New Roman"/>
          <w:sz w:val="24"/>
          <w:szCs w:val="24"/>
        </w:rPr>
        <w:t>nhale</w:t>
      </w:r>
      <w:proofErr w:type="spellEnd"/>
      <w:r w:rsidR="00452F12">
        <w:rPr>
          <w:rFonts w:ascii="Times New Roman" w:hAnsi="Times New Roman" w:cs="Times New Roman"/>
          <w:sz w:val="24"/>
          <w:szCs w:val="24"/>
        </w:rPr>
        <w:t xml:space="preserve"> nitrik oksit </w:t>
      </w:r>
      <w:r w:rsidR="00F86191" w:rsidRPr="00452F12">
        <w:rPr>
          <w:rFonts w:ascii="Times New Roman" w:hAnsi="Times New Roman" w:cs="Times New Roman"/>
          <w:sz w:val="24"/>
          <w:szCs w:val="24"/>
        </w:rPr>
        <w:t>gazı 3 gün süreyle verildi.</w:t>
      </w:r>
      <w:r w:rsidR="00452F12">
        <w:rPr>
          <w:rFonts w:ascii="Times New Roman" w:hAnsi="Times New Roman" w:cs="Times New Roman"/>
          <w:sz w:val="24"/>
          <w:szCs w:val="24"/>
        </w:rPr>
        <w:t xml:space="preserve"> </w:t>
      </w:r>
      <w:proofErr w:type="spellStart"/>
      <w:r w:rsidR="00C51253">
        <w:rPr>
          <w:rFonts w:ascii="Times New Roman" w:hAnsi="Times New Roman" w:cs="Times New Roman"/>
          <w:sz w:val="24"/>
          <w:szCs w:val="24"/>
        </w:rPr>
        <w:t>İnhale</w:t>
      </w:r>
      <w:proofErr w:type="spellEnd"/>
      <w:r w:rsidR="00C51253">
        <w:rPr>
          <w:rFonts w:ascii="Times New Roman" w:hAnsi="Times New Roman" w:cs="Times New Roman"/>
          <w:sz w:val="24"/>
          <w:szCs w:val="24"/>
        </w:rPr>
        <w:t xml:space="preserve"> nitrik oksit</w:t>
      </w:r>
      <w:r w:rsidRPr="00E46C85">
        <w:rPr>
          <w:rFonts w:ascii="Times New Roman" w:hAnsi="Times New Roman" w:cs="Times New Roman"/>
          <w:sz w:val="24"/>
          <w:szCs w:val="24"/>
        </w:rPr>
        <w:t xml:space="preserve"> yetişkinlerde akut solunum sıkıntısında ölüm oranında veya </w:t>
      </w:r>
      <w:proofErr w:type="spellStart"/>
      <w:r w:rsidRPr="00E46C85">
        <w:rPr>
          <w:rFonts w:ascii="Times New Roman" w:hAnsi="Times New Roman" w:cs="Times New Roman"/>
          <w:sz w:val="24"/>
          <w:szCs w:val="24"/>
        </w:rPr>
        <w:t>ventilatör</w:t>
      </w:r>
      <w:proofErr w:type="spellEnd"/>
      <w:r w:rsidRPr="00E46C85">
        <w:rPr>
          <w:rFonts w:ascii="Times New Roman" w:hAnsi="Times New Roman" w:cs="Times New Roman"/>
          <w:sz w:val="24"/>
          <w:szCs w:val="24"/>
        </w:rPr>
        <w:t xml:space="preserve"> desteğinin süresinde herhangi bir değişiklik gösterilmemesine rağmen </w:t>
      </w:r>
      <w:proofErr w:type="spellStart"/>
      <w:r w:rsidRPr="00E46C85">
        <w:rPr>
          <w:rFonts w:ascii="Times New Roman" w:hAnsi="Times New Roman" w:cs="Times New Roman"/>
          <w:sz w:val="24"/>
          <w:szCs w:val="24"/>
        </w:rPr>
        <w:t>intrapulmoner</w:t>
      </w:r>
      <w:proofErr w:type="spellEnd"/>
      <w:r w:rsidRPr="00E46C85">
        <w:rPr>
          <w:rFonts w:ascii="Times New Roman" w:hAnsi="Times New Roman" w:cs="Times New Roman"/>
          <w:sz w:val="24"/>
          <w:szCs w:val="24"/>
        </w:rPr>
        <w:t xml:space="preserve"> </w:t>
      </w:r>
      <w:proofErr w:type="spellStart"/>
      <w:r w:rsidRPr="00E46C85">
        <w:rPr>
          <w:rFonts w:ascii="Times New Roman" w:hAnsi="Times New Roman" w:cs="Times New Roman"/>
          <w:sz w:val="24"/>
          <w:szCs w:val="24"/>
        </w:rPr>
        <w:t>şantı</w:t>
      </w:r>
      <w:proofErr w:type="spellEnd"/>
      <w:r w:rsidRPr="00E46C85">
        <w:rPr>
          <w:rFonts w:ascii="Times New Roman" w:hAnsi="Times New Roman" w:cs="Times New Roman"/>
          <w:sz w:val="24"/>
          <w:szCs w:val="24"/>
        </w:rPr>
        <w:t xml:space="preserve"> </w:t>
      </w:r>
      <w:proofErr w:type="gramStart"/>
      <w:r w:rsidRPr="00E46C85">
        <w:rPr>
          <w:rFonts w:ascii="Times New Roman" w:hAnsi="Times New Roman" w:cs="Times New Roman"/>
          <w:sz w:val="24"/>
          <w:szCs w:val="24"/>
        </w:rPr>
        <w:t>modüle</w:t>
      </w:r>
      <w:proofErr w:type="gramEnd"/>
      <w:r w:rsidRPr="00E46C85">
        <w:rPr>
          <w:rFonts w:ascii="Times New Roman" w:hAnsi="Times New Roman" w:cs="Times New Roman"/>
          <w:sz w:val="24"/>
          <w:szCs w:val="24"/>
        </w:rPr>
        <w:t xml:space="preserve"> ettiği ve </w:t>
      </w:r>
      <w:proofErr w:type="spellStart"/>
      <w:r w:rsidRPr="00E46C85">
        <w:rPr>
          <w:rFonts w:ascii="Times New Roman" w:hAnsi="Times New Roman" w:cs="Times New Roman"/>
          <w:sz w:val="24"/>
          <w:szCs w:val="24"/>
        </w:rPr>
        <w:t>oksijenasyonu</w:t>
      </w:r>
      <w:proofErr w:type="spellEnd"/>
      <w:r w:rsidRPr="00E46C85">
        <w:rPr>
          <w:rFonts w:ascii="Times New Roman" w:hAnsi="Times New Roman" w:cs="Times New Roman"/>
          <w:sz w:val="24"/>
          <w:szCs w:val="24"/>
        </w:rPr>
        <w:t xml:space="preserve"> iyileştirdiği de gösterilmiştir.</w:t>
      </w:r>
      <w:r w:rsidR="00C51253">
        <w:rPr>
          <w:rFonts w:ascii="Times New Roman" w:hAnsi="Times New Roman" w:cs="Times New Roman"/>
          <w:sz w:val="24"/>
          <w:szCs w:val="24"/>
        </w:rPr>
        <w:t xml:space="preserve"> </w:t>
      </w:r>
      <w:proofErr w:type="spellStart"/>
      <w:r w:rsidR="00F86191" w:rsidRPr="00C51253">
        <w:rPr>
          <w:rFonts w:ascii="Times New Roman" w:hAnsi="Times New Roman" w:cs="Times New Roman"/>
          <w:sz w:val="24"/>
          <w:szCs w:val="24"/>
        </w:rPr>
        <w:t>Hipoksemisi</w:t>
      </w:r>
      <w:proofErr w:type="spellEnd"/>
      <w:r w:rsidR="00F86191" w:rsidRPr="00C51253">
        <w:rPr>
          <w:rFonts w:ascii="Times New Roman" w:hAnsi="Times New Roman" w:cs="Times New Roman"/>
          <w:sz w:val="24"/>
          <w:szCs w:val="24"/>
        </w:rPr>
        <w:t xml:space="preserve"> olan hastalar için, </w:t>
      </w:r>
      <w:proofErr w:type="spellStart"/>
      <w:r w:rsidR="00C51253">
        <w:rPr>
          <w:rFonts w:ascii="Times New Roman" w:hAnsi="Times New Roman" w:cs="Times New Roman"/>
          <w:sz w:val="24"/>
          <w:szCs w:val="24"/>
        </w:rPr>
        <w:t>inhale</w:t>
      </w:r>
      <w:proofErr w:type="spellEnd"/>
      <w:r w:rsidR="00C51253">
        <w:rPr>
          <w:rFonts w:ascii="Times New Roman" w:hAnsi="Times New Roman" w:cs="Times New Roman"/>
          <w:sz w:val="24"/>
          <w:szCs w:val="24"/>
        </w:rPr>
        <w:t xml:space="preserve"> nitrik oksit</w:t>
      </w:r>
      <w:r w:rsidR="00C51253" w:rsidRPr="00E46C85">
        <w:rPr>
          <w:rFonts w:ascii="Times New Roman" w:hAnsi="Times New Roman" w:cs="Times New Roman"/>
          <w:sz w:val="24"/>
          <w:szCs w:val="24"/>
        </w:rPr>
        <w:t xml:space="preserve"> </w:t>
      </w:r>
      <w:r w:rsidR="00F86191" w:rsidRPr="00C51253">
        <w:rPr>
          <w:rFonts w:ascii="Times New Roman" w:hAnsi="Times New Roman" w:cs="Times New Roman"/>
          <w:sz w:val="24"/>
          <w:szCs w:val="24"/>
        </w:rPr>
        <w:t xml:space="preserve">grubunda 1. ve 3. günler arasında daha düşük sayıda transfüzyon veya </w:t>
      </w:r>
      <w:proofErr w:type="spellStart"/>
      <w:proofErr w:type="gramStart"/>
      <w:r w:rsidR="00F86191" w:rsidRPr="00C51253">
        <w:rPr>
          <w:rFonts w:ascii="Times New Roman" w:hAnsi="Times New Roman" w:cs="Times New Roman"/>
          <w:sz w:val="24"/>
          <w:szCs w:val="24"/>
        </w:rPr>
        <w:t>flebotomi</w:t>
      </w:r>
      <w:proofErr w:type="spellEnd"/>
      <w:r w:rsidR="00F86191" w:rsidRPr="00C51253">
        <w:rPr>
          <w:rFonts w:ascii="Times New Roman" w:hAnsi="Times New Roman" w:cs="Times New Roman"/>
          <w:sz w:val="24"/>
          <w:szCs w:val="24"/>
        </w:rPr>
        <w:t>,</w:t>
      </w:r>
      <w:proofErr w:type="gramEnd"/>
      <w:r w:rsidR="00F86191" w:rsidRPr="00C51253">
        <w:rPr>
          <w:rFonts w:ascii="Times New Roman" w:hAnsi="Times New Roman" w:cs="Times New Roman"/>
          <w:sz w:val="24"/>
          <w:szCs w:val="24"/>
        </w:rPr>
        <w:t xml:space="preserve"> ve daha kısa hastanede kalış süresi izlendi.</w:t>
      </w:r>
      <w:r w:rsidR="00B01C8B">
        <w:rPr>
          <w:rFonts w:ascii="Times New Roman" w:hAnsi="Times New Roman" w:cs="Times New Roman"/>
          <w:sz w:val="24"/>
          <w:szCs w:val="24"/>
        </w:rPr>
        <w:t xml:space="preserve"> Ağız kuruluğu, </w:t>
      </w:r>
      <w:r w:rsidR="00B01C8B" w:rsidRPr="00B01C8B">
        <w:rPr>
          <w:rFonts w:ascii="Times New Roman" w:hAnsi="Times New Roman" w:cs="Times New Roman"/>
          <w:sz w:val="24"/>
          <w:szCs w:val="24"/>
        </w:rPr>
        <w:t xml:space="preserve">boğulma hissi </w:t>
      </w:r>
      <w:r w:rsidR="00B01C8B">
        <w:rPr>
          <w:rFonts w:ascii="Times New Roman" w:hAnsi="Times New Roman" w:cs="Times New Roman"/>
          <w:sz w:val="24"/>
          <w:szCs w:val="24"/>
        </w:rPr>
        <w:t xml:space="preserve">ve </w:t>
      </w:r>
      <w:proofErr w:type="spellStart"/>
      <w:r w:rsidR="00B01C8B">
        <w:rPr>
          <w:rFonts w:ascii="Times New Roman" w:hAnsi="Times New Roman" w:cs="Times New Roman"/>
          <w:sz w:val="24"/>
          <w:szCs w:val="24"/>
        </w:rPr>
        <w:t>methemoglobinemi</w:t>
      </w:r>
      <w:proofErr w:type="spellEnd"/>
      <w:r w:rsidR="00B01C8B">
        <w:rPr>
          <w:rFonts w:ascii="Times New Roman" w:hAnsi="Times New Roman" w:cs="Times New Roman"/>
          <w:sz w:val="24"/>
          <w:szCs w:val="24"/>
        </w:rPr>
        <w:t xml:space="preserve"> yan etkileri saptandı.</w:t>
      </w:r>
    </w:p>
    <w:p w:rsidR="00306DBE" w:rsidRDefault="00306DBE" w:rsidP="00306DBE">
      <w:pPr>
        <w:jc w:val="both"/>
        <w:rPr>
          <w:rFonts w:ascii="Times New Roman" w:hAnsi="Times New Roman" w:cs="Times New Roman"/>
          <w:b/>
          <w:sz w:val="24"/>
          <w:szCs w:val="24"/>
        </w:rPr>
      </w:pPr>
      <w:proofErr w:type="gramStart"/>
      <w:r>
        <w:rPr>
          <w:rFonts w:ascii="Times New Roman" w:hAnsi="Times New Roman" w:cs="Times New Roman"/>
          <w:b/>
          <w:sz w:val="24"/>
          <w:szCs w:val="24"/>
        </w:rPr>
        <w:t>c</w:t>
      </w:r>
      <w:proofErr w:type="gramEnd"/>
      <w:r>
        <w:rPr>
          <w:rFonts w:ascii="Times New Roman" w:hAnsi="Times New Roman" w:cs="Times New Roman"/>
          <w:b/>
          <w:sz w:val="24"/>
          <w:szCs w:val="24"/>
        </w:rPr>
        <w:t xml:space="preserve">.4. </w:t>
      </w:r>
      <w:r w:rsidRPr="00D715C8">
        <w:rPr>
          <w:rFonts w:ascii="Times New Roman" w:hAnsi="Times New Roman" w:cs="Times New Roman"/>
          <w:b/>
          <w:sz w:val="24"/>
          <w:szCs w:val="24"/>
        </w:rPr>
        <w:t xml:space="preserve"> </w:t>
      </w:r>
      <w:proofErr w:type="spellStart"/>
      <w:r w:rsidR="006B0AA8" w:rsidRPr="006B0AA8">
        <w:rPr>
          <w:rFonts w:ascii="Times New Roman" w:hAnsi="Times New Roman" w:cs="Times New Roman"/>
          <w:b/>
          <w:sz w:val="24"/>
          <w:szCs w:val="24"/>
        </w:rPr>
        <w:t>İntranazal</w:t>
      </w:r>
      <w:proofErr w:type="spellEnd"/>
      <w:r w:rsidR="006B0AA8" w:rsidRPr="006B0AA8">
        <w:rPr>
          <w:rFonts w:ascii="Times New Roman" w:hAnsi="Times New Roman" w:cs="Times New Roman"/>
          <w:b/>
          <w:sz w:val="24"/>
          <w:szCs w:val="24"/>
        </w:rPr>
        <w:t xml:space="preserve"> </w:t>
      </w:r>
      <w:proofErr w:type="spellStart"/>
      <w:r w:rsidR="006B0AA8" w:rsidRPr="006B0AA8">
        <w:rPr>
          <w:rFonts w:ascii="Times New Roman" w:hAnsi="Times New Roman" w:cs="Times New Roman"/>
          <w:b/>
          <w:sz w:val="24"/>
          <w:szCs w:val="24"/>
        </w:rPr>
        <w:t>fentanilin</w:t>
      </w:r>
      <w:proofErr w:type="spellEnd"/>
      <w:r w:rsidR="006B0AA8" w:rsidRPr="006B0AA8">
        <w:rPr>
          <w:rFonts w:ascii="Times New Roman" w:hAnsi="Times New Roman" w:cs="Times New Roman"/>
          <w:b/>
          <w:sz w:val="24"/>
          <w:szCs w:val="24"/>
        </w:rPr>
        <w:t xml:space="preserve"> </w:t>
      </w:r>
      <w:r w:rsidRPr="00D715C8">
        <w:rPr>
          <w:rFonts w:ascii="Times New Roman" w:hAnsi="Times New Roman" w:cs="Times New Roman"/>
          <w:b/>
          <w:sz w:val="24"/>
          <w:szCs w:val="24"/>
        </w:rPr>
        <w:t>tedavisi</w:t>
      </w:r>
    </w:p>
    <w:p w:rsidR="00F86191" w:rsidRDefault="006B0AA8" w:rsidP="006B0AA8">
      <w:pPr>
        <w:jc w:val="both"/>
        <w:rPr>
          <w:rFonts w:ascii="Times New Roman" w:hAnsi="Times New Roman" w:cs="Times New Roman"/>
          <w:sz w:val="24"/>
          <w:szCs w:val="24"/>
        </w:rPr>
      </w:pPr>
      <w:r>
        <w:rPr>
          <w:rFonts w:ascii="Times New Roman" w:hAnsi="Times New Roman" w:cs="Times New Roman"/>
          <w:sz w:val="24"/>
          <w:szCs w:val="24"/>
        </w:rPr>
        <w:t xml:space="preserve">Damar tıkayıcı olayları ve ağrı atakları </w:t>
      </w:r>
      <w:r w:rsidR="00F86191" w:rsidRPr="006B0AA8">
        <w:rPr>
          <w:rFonts w:ascii="Times New Roman" w:hAnsi="Times New Roman" w:cs="Times New Roman"/>
          <w:sz w:val="24"/>
          <w:szCs w:val="24"/>
        </w:rPr>
        <w:t xml:space="preserve">olan çocuklar için analjezi uygulaması </w:t>
      </w:r>
      <w:r>
        <w:rPr>
          <w:rFonts w:ascii="Times New Roman" w:hAnsi="Times New Roman" w:cs="Times New Roman"/>
          <w:sz w:val="24"/>
          <w:szCs w:val="24"/>
        </w:rPr>
        <w:t xml:space="preserve">çocuklarda damar yolu açma sorunu sebebiyle </w:t>
      </w:r>
      <w:r w:rsidR="00F86191" w:rsidRPr="006B0AA8">
        <w:rPr>
          <w:rFonts w:ascii="Times New Roman" w:hAnsi="Times New Roman" w:cs="Times New Roman"/>
          <w:sz w:val="24"/>
          <w:szCs w:val="24"/>
        </w:rPr>
        <w:t xml:space="preserve">genellikle acil serviste ertelenir. </w:t>
      </w:r>
      <w:proofErr w:type="spellStart"/>
      <w:r w:rsidR="00F86191" w:rsidRPr="006B0AA8">
        <w:rPr>
          <w:rFonts w:ascii="Times New Roman" w:hAnsi="Times New Roman" w:cs="Times New Roman"/>
          <w:sz w:val="24"/>
          <w:szCs w:val="24"/>
        </w:rPr>
        <w:t>İntranazal</w:t>
      </w:r>
      <w:proofErr w:type="spellEnd"/>
      <w:r w:rsidR="00F86191" w:rsidRPr="006B0AA8">
        <w:rPr>
          <w:rFonts w:ascii="Times New Roman" w:hAnsi="Times New Roman" w:cs="Times New Roman"/>
          <w:sz w:val="24"/>
          <w:szCs w:val="24"/>
        </w:rPr>
        <w:t xml:space="preserve"> </w:t>
      </w:r>
      <w:proofErr w:type="spellStart"/>
      <w:r w:rsidR="00F86191" w:rsidRPr="006B0AA8">
        <w:rPr>
          <w:rFonts w:ascii="Times New Roman" w:hAnsi="Times New Roman" w:cs="Times New Roman"/>
          <w:sz w:val="24"/>
          <w:szCs w:val="24"/>
        </w:rPr>
        <w:t>fentanilin</w:t>
      </w:r>
      <w:proofErr w:type="spellEnd"/>
      <w:r w:rsidR="00F86191" w:rsidRPr="006B0AA8">
        <w:rPr>
          <w:rFonts w:ascii="Times New Roman" w:hAnsi="Times New Roman" w:cs="Times New Roman"/>
          <w:sz w:val="24"/>
          <w:szCs w:val="24"/>
        </w:rPr>
        <w:t xml:space="preserve"> güvenli ve diğer ağrılı durumlar için hızlı analjezi sağlamada etkili olduğu gösterilmiştir. Hızlı uygulama yet</w:t>
      </w:r>
      <w:r>
        <w:rPr>
          <w:rFonts w:ascii="Times New Roman" w:hAnsi="Times New Roman" w:cs="Times New Roman"/>
          <w:sz w:val="24"/>
          <w:szCs w:val="24"/>
        </w:rPr>
        <w:t xml:space="preserve">eneği göz önüne alındığında, </w:t>
      </w:r>
      <w:proofErr w:type="spellStart"/>
      <w:r>
        <w:rPr>
          <w:rFonts w:ascii="Times New Roman" w:hAnsi="Times New Roman" w:cs="Times New Roman"/>
          <w:sz w:val="24"/>
          <w:szCs w:val="24"/>
        </w:rPr>
        <w:t>i</w:t>
      </w:r>
      <w:r w:rsidRPr="006B0AA8">
        <w:rPr>
          <w:rFonts w:ascii="Times New Roman" w:hAnsi="Times New Roman" w:cs="Times New Roman"/>
          <w:sz w:val="24"/>
          <w:szCs w:val="24"/>
        </w:rPr>
        <w:t>ntranazal</w:t>
      </w:r>
      <w:proofErr w:type="spellEnd"/>
      <w:r w:rsidRPr="006B0AA8">
        <w:rPr>
          <w:rFonts w:ascii="Times New Roman" w:hAnsi="Times New Roman" w:cs="Times New Roman"/>
          <w:sz w:val="24"/>
          <w:szCs w:val="24"/>
        </w:rPr>
        <w:t xml:space="preserve"> </w:t>
      </w:r>
      <w:proofErr w:type="spellStart"/>
      <w:r w:rsidRPr="006B0AA8">
        <w:rPr>
          <w:rFonts w:ascii="Times New Roman" w:hAnsi="Times New Roman" w:cs="Times New Roman"/>
          <w:sz w:val="24"/>
          <w:szCs w:val="24"/>
        </w:rPr>
        <w:t>fentanilin</w:t>
      </w:r>
      <w:proofErr w:type="spellEnd"/>
      <w:r w:rsidR="00F86191" w:rsidRPr="006B0AA8">
        <w:rPr>
          <w:rFonts w:ascii="Times New Roman" w:hAnsi="Times New Roman" w:cs="Times New Roman"/>
          <w:sz w:val="24"/>
          <w:szCs w:val="24"/>
        </w:rPr>
        <w:t xml:space="preserve">, </w:t>
      </w:r>
      <w:proofErr w:type="spellStart"/>
      <w:r w:rsidR="00F86191" w:rsidRPr="006B0AA8">
        <w:rPr>
          <w:rFonts w:ascii="Times New Roman" w:hAnsi="Times New Roman" w:cs="Times New Roman"/>
          <w:sz w:val="24"/>
          <w:szCs w:val="24"/>
        </w:rPr>
        <w:t>intravenöz</w:t>
      </w:r>
      <w:proofErr w:type="spellEnd"/>
      <w:r w:rsidR="00F86191" w:rsidRPr="006B0AA8">
        <w:rPr>
          <w:rFonts w:ascii="Times New Roman" w:hAnsi="Times New Roman" w:cs="Times New Roman"/>
          <w:sz w:val="24"/>
          <w:szCs w:val="24"/>
        </w:rPr>
        <w:t xml:space="preserve"> erişim sağlanıncaya ve daha fazla </w:t>
      </w:r>
      <w:proofErr w:type="spellStart"/>
      <w:r w:rsidR="00F86191" w:rsidRPr="006B0AA8">
        <w:rPr>
          <w:rFonts w:ascii="Times New Roman" w:hAnsi="Times New Roman" w:cs="Times New Roman"/>
          <w:sz w:val="24"/>
          <w:szCs w:val="24"/>
        </w:rPr>
        <w:t>parenteral</w:t>
      </w:r>
      <w:proofErr w:type="spellEnd"/>
      <w:r w:rsidR="00F86191" w:rsidRPr="006B0AA8">
        <w:rPr>
          <w:rFonts w:ascii="Times New Roman" w:hAnsi="Times New Roman" w:cs="Times New Roman"/>
          <w:sz w:val="24"/>
          <w:szCs w:val="24"/>
        </w:rPr>
        <w:t xml:space="preserve"> analjezik verilebilene kadar bir köprü görevi görerek mevcut bakım standardını desteklemek için ideal bir ilaçtır.</w:t>
      </w:r>
    </w:p>
    <w:p w:rsidR="00C84D0B" w:rsidRDefault="00C84D0B" w:rsidP="006B0AA8">
      <w:pPr>
        <w:jc w:val="both"/>
        <w:rPr>
          <w:rFonts w:ascii="Times New Roman" w:hAnsi="Times New Roman" w:cs="Times New Roman"/>
          <w:b/>
          <w:sz w:val="24"/>
          <w:szCs w:val="24"/>
        </w:rPr>
      </w:pPr>
      <w:proofErr w:type="gramStart"/>
      <w:r>
        <w:rPr>
          <w:rFonts w:ascii="Times New Roman" w:hAnsi="Times New Roman" w:cs="Times New Roman"/>
          <w:b/>
          <w:sz w:val="24"/>
          <w:szCs w:val="24"/>
        </w:rPr>
        <w:t>c</w:t>
      </w:r>
      <w:proofErr w:type="gramEnd"/>
      <w:r>
        <w:rPr>
          <w:rFonts w:ascii="Times New Roman" w:hAnsi="Times New Roman" w:cs="Times New Roman"/>
          <w:b/>
          <w:sz w:val="24"/>
          <w:szCs w:val="24"/>
        </w:rPr>
        <w:t xml:space="preserve">.5. </w:t>
      </w:r>
      <w:r w:rsidRPr="00D715C8">
        <w:rPr>
          <w:rFonts w:ascii="Times New Roman" w:hAnsi="Times New Roman" w:cs="Times New Roman"/>
          <w:b/>
          <w:sz w:val="24"/>
          <w:szCs w:val="24"/>
        </w:rPr>
        <w:t xml:space="preserve"> </w:t>
      </w:r>
      <w:r w:rsidR="0024216F">
        <w:rPr>
          <w:rFonts w:ascii="Times New Roman" w:hAnsi="Times New Roman" w:cs="Times New Roman"/>
          <w:b/>
          <w:sz w:val="24"/>
          <w:szCs w:val="24"/>
        </w:rPr>
        <w:t>L-</w:t>
      </w:r>
      <w:proofErr w:type="spellStart"/>
      <w:r w:rsidR="0024216F">
        <w:rPr>
          <w:rFonts w:ascii="Times New Roman" w:hAnsi="Times New Roman" w:cs="Times New Roman"/>
          <w:b/>
          <w:sz w:val="24"/>
          <w:szCs w:val="24"/>
        </w:rPr>
        <w:t>Glutamin</w:t>
      </w:r>
      <w:proofErr w:type="spellEnd"/>
      <w:r w:rsidR="0024216F">
        <w:rPr>
          <w:rFonts w:ascii="Times New Roman" w:hAnsi="Times New Roman" w:cs="Times New Roman"/>
          <w:b/>
          <w:sz w:val="24"/>
          <w:szCs w:val="24"/>
        </w:rPr>
        <w:t xml:space="preserve"> </w:t>
      </w:r>
      <w:r w:rsidRPr="00D715C8">
        <w:rPr>
          <w:rFonts w:ascii="Times New Roman" w:hAnsi="Times New Roman" w:cs="Times New Roman"/>
          <w:b/>
          <w:sz w:val="24"/>
          <w:szCs w:val="24"/>
        </w:rPr>
        <w:t>tedavisi</w:t>
      </w:r>
    </w:p>
    <w:p w:rsidR="004D10F3" w:rsidRPr="00274C82" w:rsidRDefault="00274C82" w:rsidP="00274C82">
      <w:pPr>
        <w:jc w:val="both"/>
        <w:rPr>
          <w:rFonts w:ascii="Times New Roman" w:hAnsi="Times New Roman" w:cs="Times New Roman"/>
          <w:sz w:val="24"/>
          <w:szCs w:val="24"/>
        </w:rPr>
      </w:pPr>
      <w:r>
        <w:rPr>
          <w:rFonts w:ascii="Times New Roman" w:hAnsi="Times New Roman" w:cs="Times New Roman"/>
          <w:sz w:val="24"/>
          <w:szCs w:val="24"/>
        </w:rPr>
        <w:t>L-</w:t>
      </w:r>
      <w:proofErr w:type="spellStart"/>
      <w:r>
        <w:rPr>
          <w:rFonts w:ascii="Times New Roman" w:hAnsi="Times New Roman" w:cs="Times New Roman"/>
          <w:sz w:val="24"/>
          <w:szCs w:val="24"/>
        </w:rPr>
        <w:t>g</w:t>
      </w:r>
      <w:r w:rsidR="00FD0420" w:rsidRPr="00FD0420">
        <w:rPr>
          <w:rFonts w:ascii="Times New Roman" w:hAnsi="Times New Roman" w:cs="Times New Roman"/>
          <w:sz w:val="24"/>
          <w:szCs w:val="24"/>
        </w:rPr>
        <w:t>lutamin</w:t>
      </w:r>
      <w:proofErr w:type="spellEnd"/>
      <w:r w:rsidR="00FD0420" w:rsidRPr="00FD0420">
        <w:rPr>
          <w:rFonts w:ascii="Times New Roman" w:hAnsi="Times New Roman" w:cs="Times New Roman"/>
          <w:sz w:val="24"/>
          <w:szCs w:val="24"/>
        </w:rPr>
        <w:t xml:space="preserve">, </w:t>
      </w:r>
      <w:proofErr w:type="spellStart"/>
      <w:r w:rsidR="00724BA8">
        <w:rPr>
          <w:rFonts w:ascii="Times New Roman" w:hAnsi="Times New Roman" w:cs="Times New Roman"/>
          <w:sz w:val="24"/>
          <w:szCs w:val="24"/>
        </w:rPr>
        <w:t>n</w:t>
      </w:r>
      <w:r w:rsidR="00724BA8" w:rsidRPr="00FD0420">
        <w:rPr>
          <w:rFonts w:ascii="Times New Roman" w:hAnsi="Times New Roman" w:cs="Times New Roman"/>
          <w:sz w:val="24"/>
          <w:szCs w:val="24"/>
        </w:rPr>
        <w:t>ikot</w:t>
      </w:r>
      <w:r w:rsidR="00724BA8">
        <w:rPr>
          <w:rFonts w:ascii="Times New Roman" w:hAnsi="Times New Roman" w:cs="Times New Roman"/>
          <w:sz w:val="24"/>
          <w:szCs w:val="24"/>
        </w:rPr>
        <w:t>inamid</w:t>
      </w:r>
      <w:proofErr w:type="spellEnd"/>
      <w:r w:rsidR="00724BA8">
        <w:rPr>
          <w:rFonts w:ascii="Times New Roman" w:hAnsi="Times New Roman" w:cs="Times New Roman"/>
          <w:sz w:val="24"/>
          <w:szCs w:val="24"/>
        </w:rPr>
        <w:t xml:space="preserve"> </w:t>
      </w:r>
      <w:proofErr w:type="spellStart"/>
      <w:r w:rsidR="00724BA8">
        <w:rPr>
          <w:rFonts w:ascii="Times New Roman" w:hAnsi="Times New Roman" w:cs="Times New Roman"/>
          <w:sz w:val="24"/>
          <w:szCs w:val="24"/>
        </w:rPr>
        <w:t>adenin</w:t>
      </w:r>
      <w:proofErr w:type="spellEnd"/>
      <w:r w:rsidR="00724BA8">
        <w:rPr>
          <w:rFonts w:ascii="Times New Roman" w:hAnsi="Times New Roman" w:cs="Times New Roman"/>
          <w:sz w:val="24"/>
          <w:szCs w:val="24"/>
        </w:rPr>
        <w:t xml:space="preserve"> </w:t>
      </w:r>
      <w:proofErr w:type="spellStart"/>
      <w:r w:rsidR="00724BA8">
        <w:rPr>
          <w:rFonts w:ascii="Times New Roman" w:hAnsi="Times New Roman" w:cs="Times New Roman"/>
          <w:sz w:val="24"/>
          <w:szCs w:val="24"/>
        </w:rPr>
        <w:t>dinükleotid</w:t>
      </w:r>
      <w:proofErr w:type="spellEnd"/>
      <w:r w:rsidR="00724BA8">
        <w:rPr>
          <w:rFonts w:ascii="Times New Roman" w:hAnsi="Times New Roman" w:cs="Times New Roman"/>
          <w:sz w:val="24"/>
          <w:szCs w:val="24"/>
        </w:rPr>
        <w:t xml:space="preserve"> (NAD</w:t>
      </w:r>
      <w:r w:rsidR="00724BA8" w:rsidRPr="00FD0420">
        <w:rPr>
          <w:rFonts w:ascii="Times New Roman" w:hAnsi="Times New Roman" w:cs="Times New Roman"/>
          <w:sz w:val="24"/>
          <w:szCs w:val="24"/>
        </w:rPr>
        <w:t xml:space="preserve">), </w:t>
      </w:r>
      <w:r w:rsidR="00FD0420" w:rsidRPr="00FD0420">
        <w:rPr>
          <w:rFonts w:ascii="Times New Roman" w:hAnsi="Times New Roman" w:cs="Times New Roman"/>
          <w:sz w:val="24"/>
          <w:szCs w:val="24"/>
        </w:rPr>
        <w:t xml:space="preserve"> sentezinde yer alan önemli bir aminoasittir.</w:t>
      </w:r>
      <w:r w:rsidR="00724BA8">
        <w:rPr>
          <w:rFonts w:ascii="Times New Roman" w:hAnsi="Times New Roman" w:cs="Times New Roman"/>
          <w:sz w:val="24"/>
          <w:szCs w:val="24"/>
        </w:rPr>
        <w:t xml:space="preserve"> </w:t>
      </w:r>
      <w:proofErr w:type="spellStart"/>
      <w:r w:rsidR="00FD0420" w:rsidRPr="00FD0420">
        <w:rPr>
          <w:rFonts w:ascii="Times New Roman" w:hAnsi="Times New Roman" w:cs="Times New Roman"/>
          <w:sz w:val="24"/>
          <w:szCs w:val="24"/>
        </w:rPr>
        <w:t>Nikot</w:t>
      </w:r>
      <w:r w:rsidR="00681240">
        <w:rPr>
          <w:rFonts w:ascii="Times New Roman" w:hAnsi="Times New Roman" w:cs="Times New Roman"/>
          <w:sz w:val="24"/>
          <w:szCs w:val="24"/>
        </w:rPr>
        <w:t>inamid</w:t>
      </w:r>
      <w:proofErr w:type="spellEnd"/>
      <w:r w:rsidR="00681240">
        <w:rPr>
          <w:rFonts w:ascii="Times New Roman" w:hAnsi="Times New Roman" w:cs="Times New Roman"/>
          <w:sz w:val="24"/>
          <w:szCs w:val="24"/>
        </w:rPr>
        <w:t xml:space="preserve"> </w:t>
      </w:r>
      <w:proofErr w:type="spellStart"/>
      <w:r w:rsidR="00681240">
        <w:rPr>
          <w:rFonts w:ascii="Times New Roman" w:hAnsi="Times New Roman" w:cs="Times New Roman"/>
          <w:sz w:val="24"/>
          <w:szCs w:val="24"/>
        </w:rPr>
        <w:t>adenin</w:t>
      </w:r>
      <w:proofErr w:type="spellEnd"/>
      <w:r w:rsidR="00681240">
        <w:rPr>
          <w:rFonts w:ascii="Times New Roman" w:hAnsi="Times New Roman" w:cs="Times New Roman"/>
          <w:sz w:val="24"/>
          <w:szCs w:val="24"/>
        </w:rPr>
        <w:t xml:space="preserve"> </w:t>
      </w:r>
      <w:proofErr w:type="spellStart"/>
      <w:r w:rsidR="00681240">
        <w:rPr>
          <w:rFonts w:ascii="Times New Roman" w:hAnsi="Times New Roman" w:cs="Times New Roman"/>
          <w:sz w:val="24"/>
          <w:szCs w:val="24"/>
        </w:rPr>
        <w:t>dinükleotid</w:t>
      </w:r>
      <w:proofErr w:type="spellEnd"/>
      <w:r w:rsidR="00681240">
        <w:rPr>
          <w:rFonts w:ascii="Times New Roman" w:hAnsi="Times New Roman" w:cs="Times New Roman"/>
          <w:sz w:val="24"/>
          <w:szCs w:val="24"/>
        </w:rPr>
        <w:t xml:space="preserve"> (NAD</w:t>
      </w:r>
      <w:r w:rsidR="00FD0420" w:rsidRPr="00FD0420">
        <w:rPr>
          <w:rFonts w:ascii="Times New Roman" w:hAnsi="Times New Roman" w:cs="Times New Roman"/>
          <w:sz w:val="24"/>
          <w:szCs w:val="24"/>
        </w:rPr>
        <w:t xml:space="preserve">), eritrositlerde bulunan bir </w:t>
      </w:r>
      <w:proofErr w:type="spellStart"/>
      <w:r w:rsidR="00FD0420" w:rsidRPr="00FD0420">
        <w:rPr>
          <w:rFonts w:ascii="Times New Roman" w:hAnsi="Times New Roman" w:cs="Times New Roman"/>
          <w:sz w:val="24"/>
          <w:szCs w:val="24"/>
        </w:rPr>
        <w:t>oksidasyon</w:t>
      </w:r>
      <w:proofErr w:type="spellEnd"/>
      <w:r w:rsidR="00FD0420" w:rsidRPr="00FD0420">
        <w:rPr>
          <w:rFonts w:ascii="Times New Roman" w:hAnsi="Times New Roman" w:cs="Times New Roman"/>
          <w:sz w:val="24"/>
          <w:szCs w:val="24"/>
        </w:rPr>
        <w:t>-redüksi</w:t>
      </w:r>
      <w:r w:rsidR="00681240">
        <w:rPr>
          <w:rFonts w:ascii="Times New Roman" w:hAnsi="Times New Roman" w:cs="Times New Roman"/>
          <w:sz w:val="24"/>
          <w:szCs w:val="24"/>
        </w:rPr>
        <w:t xml:space="preserve">yon (redoks) </w:t>
      </w:r>
      <w:proofErr w:type="spellStart"/>
      <w:r w:rsidR="00681240">
        <w:rPr>
          <w:rFonts w:ascii="Times New Roman" w:hAnsi="Times New Roman" w:cs="Times New Roman"/>
          <w:sz w:val="24"/>
          <w:szCs w:val="24"/>
        </w:rPr>
        <w:t>kofaktörüdür</w:t>
      </w:r>
      <w:proofErr w:type="spellEnd"/>
      <w:r w:rsidR="00681240">
        <w:rPr>
          <w:rFonts w:ascii="Times New Roman" w:hAnsi="Times New Roman" w:cs="Times New Roman"/>
          <w:sz w:val="24"/>
          <w:szCs w:val="24"/>
        </w:rPr>
        <w:t>. NAD</w:t>
      </w:r>
      <w:r w:rsidR="00FD0420" w:rsidRPr="00FD0420">
        <w:rPr>
          <w:rFonts w:ascii="Times New Roman" w:hAnsi="Times New Roman" w:cs="Times New Roman"/>
          <w:sz w:val="24"/>
          <w:szCs w:val="24"/>
        </w:rPr>
        <w:t xml:space="preserve"> ve indirgenmiş formu NADH, redoks dengesinin korunmasında büyük rol oynar.</w:t>
      </w:r>
      <w:r w:rsidR="00724BA8">
        <w:rPr>
          <w:rFonts w:ascii="Times New Roman" w:hAnsi="Times New Roman" w:cs="Times New Roman"/>
          <w:sz w:val="24"/>
          <w:szCs w:val="24"/>
        </w:rPr>
        <w:t xml:space="preserve"> Hücre</w:t>
      </w:r>
      <w:r w:rsidR="00681240">
        <w:rPr>
          <w:rFonts w:ascii="Times New Roman" w:hAnsi="Times New Roman" w:cs="Times New Roman"/>
          <w:sz w:val="24"/>
          <w:szCs w:val="24"/>
        </w:rPr>
        <w:t xml:space="preserve"> </w:t>
      </w:r>
      <w:r w:rsidR="00724BA8">
        <w:rPr>
          <w:rFonts w:ascii="Times New Roman" w:hAnsi="Times New Roman" w:cs="Times New Roman"/>
          <w:sz w:val="24"/>
          <w:szCs w:val="24"/>
        </w:rPr>
        <w:t>içi enerji sağlamada görev alır.</w:t>
      </w:r>
      <w:r w:rsidR="00FD0420" w:rsidRPr="00FD0420">
        <w:rPr>
          <w:rFonts w:ascii="Times New Roman" w:hAnsi="Times New Roman" w:cs="Times New Roman"/>
          <w:sz w:val="24"/>
          <w:szCs w:val="24"/>
        </w:rPr>
        <w:t xml:space="preserve"> Orak hücreleri, daha düşük redoks dengesine sahiptir.</w:t>
      </w:r>
      <w:r w:rsidR="00681240">
        <w:rPr>
          <w:rFonts w:ascii="Times New Roman" w:hAnsi="Times New Roman" w:cs="Times New Roman"/>
          <w:sz w:val="24"/>
          <w:szCs w:val="24"/>
        </w:rPr>
        <w:t xml:space="preserve"> </w:t>
      </w:r>
      <w:r w:rsidR="00FD0420" w:rsidRPr="00FD0420">
        <w:rPr>
          <w:rFonts w:ascii="Times New Roman" w:hAnsi="Times New Roman" w:cs="Times New Roman"/>
          <w:sz w:val="24"/>
          <w:szCs w:val="24"/>
        </w:rPr>
        <w:t>L-</w:t>
      </w:r>
      <w:proofErr w:type="spellStart"/>
      <w:r w:rsidR="00FD0420" w:rsidRPr="00FD0420">
        <w:rPr>
          <w:rFonts w:ascii="Times New Roman" w:hAnsi="Times New Roman" w:cs="Times New Roman"/>
          <w:sz w:val="24"/>
          <w:szCs w:val="24"/>
        </w:rPr>
        <w:t>glutaminin</w:t>
      </w:r>
      <w:proofErr w:type="spellEnd"/>
      <w:r w:rsidR="00FD0420" w:rsidRPr="00FD0420">
        <w:rPr>
          <w:rFonts w:ascii="Times New Roman" w:hAnsi="Times New Roman" w:cs="Times New Roman"/>
          <w:sz w:val="24"/>
          <w:szCs w:val="24"/>
        </w:rPr>
        <w:t xml:space="preserve"> oral uygulamasının orak hücrelerdeki NAD redoks or</w:t>
      </w:r>
      <w:r w:rsidR="00681240">
        <w:rPr>
          <w:rFonts w:ascii="Times New Roman" w:hAnsi="Times New Roman" w:cs="Times New Roman"/>
          <w:sz w:val="24"/>
          <w:szCs w:val="24"/>
        </w:rPr>
        <w:t xml:space="preserve">anını artırdığı gösterilmiştir. </w:t>
      </w:r>
      <w:r w:rsidR="00F86191" w:rsidRPr="00FD0420">
        <w:rPr>
          <w:rFonts w:ascii="Times New Roman" w:hAnsi="Times New Roman" w:cs="Times New Roman"/>
          <w:sz w:val="24"/>
          <w:szCs w:val="24"/>
        </w:rPr>
        <w:t>L-</w:t>
      </w:r>
      <w:proofErr w:type="spellStart"/>
      <w:r w:rsidR="00F86191" w:rsidRPr="00FD0420">
        <w:rPr>
          <w:rFonts w:ascii="Times New Roman" w:hAnsi="Times New Roman" w:cs="Times New Roman"/>
          <w:sz w:val="24"/>
          <w:szCs w:val="24"/>
        </w:rPr>
        <w:t>glutamin</w:t>
      </w:r>
      <w:proofErr w:type="spellEnd"/>
      <w:r w:rsidR="00F86191" w:rsidRPr="00FD0420">
        <w:rPr>
          <w:rFonts w:ascii="Times New Roman" w:hAnsi="Times New Roman" w:cs="Times New Roman"/>
          <w:sz w:val="24"/>
          <w:szCs w:val="24"/>
        </w:rPr>
        <w:t xml:space="preserve"> 0,3 gr/kg/doz günde 2 kez ağız yoluyla (</w:t>
      </w:r>
      <w:proofErr w:type="spellStart"/>
      <w:r w:rsidR="00F86191" w:rsidRPr="00FD0420">
        <w:rPr>
          <w:rFonts w:ascii="Times New Roman" w:hAnsi="Times New Roman" w:cs="Times New Roman"/>
          <w:sz w:val="24"/>
          <w:szCs w:val="24"/>
        </w:rPr>
        <w:t>max</w:t>
      </w:r>
      <w:proofErr w:type="spellEnd"/>
      <w:r w:rsidR="00F86191" w:rsidRPr="00FD0420">
        <w:rPr>
          <w:rFonts w:ascii="Times New Roman" w:hAnsi="Times New Roman" w:cs="Times New Roman"/>
          <w:sz w:val="24"/>
          <w:szCs w:val="24"/>
        </w:rPr>
        <w:t xml:space="preserve"> 10 gr, 20 gr</w:t>
      </w:r>
      <w:r w:rsidR="00681240">
        <w:rPr>
          <w:rFonts w:ascii="Times New Roman" w:hAnsi="Times New Roman" w:cs="Times New Roman"/>
          <w:sz w:val="24"/>
          <w:szCs w:val="24"/>
        </w:rPr>
        <w:t xml:space="preserve"> veya 30 gr/gün), 48 hafta kullandıktan sonra </w:t>
      </w:r>
      <w:r w:rsidR="00681240" w:rsidRPr="00FD0420">
        <w:rPr>
          <w:rFonts w:ascii="Times New Roman" w:hAnsi="Times New Roman" w:cs="Times New Roman"/>
          <w:sz w:val="24"/>
          <w:szCs w:val="24"/>
        </w:rPr>
        <w:t>ortalama akut ağrılı kriz ve hastaneye yatış sayısını düşürmüştür.</w:t>
      </w:r>
      <w:r>
        <w:rPr>
          <w:rFonts w:ascii="Times New Roman" w:hAnsi="Times New Roman" w:cs="Times New Roman"/>
          <w:sz w:val="24"/>
          <w:szCs w:val="24"/>
        </w:rPr>
        <w:t xml:space="preserve"> Yapılan bir çalışmada L-</w:t>
      </w:r>
      <w:proofErr w:type="spellStart"/>
      <w:r>
        <w:rPr>
          <w:rFonts w:ascii="Times New Roman" w:hAnsi="Times New Roman" w:cs="Times New Roman"/>
          <w:sz w:val="24"/>
          <w:szCs w:val="24"/>
        </w:rPr>
        <w:t>glutamin</w:t>
      </w:r>
      <w:proofErr w:type="spellEnd"/>
      <w:r>
        <w:rPr>
          <w:rFonts w:ascii="Times New Roman" w:hAnsi="Times New Roman" w:cs="Times New Roman"/>
          <w:sz w:val="24"/>
          <w:szCs w:val="24"/>
        </w:rPr>
        <w:t xml:space="preserve"> kullanırken bir hastada </w:t>
      </w:r>
      <w:proofErr w:type="spellStart"/>
      <w:r>
        <w:rPr>
          <w:rFonts w:ascii="Times New Roman" w:hAnsi="Times New Roman" w:cs="Times New Roman"/>
          <w:sz w:val="24"/>
          <w:szCs w:val="24"/>
        </w:rPr>
        <w:t>hipersplenizm</w:t>
      </w:r>
      <w:proofErr w:type="spellEnd"/>
      <w:r>
        <w:rPr>
          <w:rFonts w:ascii="Times New Roman" w:hAnsi="Times New Roman" w:cs="Times New Roman"/>
          <w:sz w:val="24"/>
          <w:szCs w:val="24"/>
        </w:rPr>
        <w:t>, bir hastada mide yanması, karın ağrısı,</w:t>
      </w:r>
      <w:r w:rsidRPr="00274C82">
        <w:rPr>
          <w:rFonts w:ascii="Times New Roman" w:hAnsi="Times New Roman" w:cs="Times New Roman"/>
          <w:sz w:val="24"/>
          <w:szCs w:val="24"/>
        </w:rPr>
        <w:t xml:space="preserve"> 1 hasta</w:t>
      </w:r>
      <w:r>
        <w:rPr>
          <w:rFonts w:ascii="Times New Roman" w:hAnsi="Times New Roman" w:cs="Times New Roman"/>
          <w:sz w:val="24"/>
          <w:szCs w:val="24"/>
        </w:rPr>
        <w:t>da</w:t>
      </w:r>
      <w:r w:rsidRPr="00274C82">
        <w:rPr>
          <w:rFonts w:ascii="Times New Roman" w:hAnsi="Times New Roman" w:cs="Times New Roman"/>
          <w:sz w:val="24"/>
          <w:szCs w:val="24"/>
        </w:rPr>
        <w:t xml:space="preserve"> ayaklarda yanma hissi</w:t>
      </w:r>
      <w:r>
        <w:rPr>
          <w:rFonts w:ascii="Times New Roman" w:hAnsi="Times New Roman" w:cs="Times New Roman"/>
          <w:sz w:val="24"/>
          <w:szCs w:val="24"/>
        </w:rPr>
        <w:t xml:space="preserve"> </w:t>
      </w:r>
      <w:proofErr w:type="gramStart"/>
      <w:r>
        <w:rPr>
          <w:rFonts w:ascii="Times New Roman" w:hAnsi="Times New Roman" w:cs="Times New Roman"/>
          <w:sz w:val="24"/>
          <w:szCs w:val="24"/>
        </w:rPr>
        <w:t>ve  bir</w:t>
      </w:r>
      <w:proofErr w:type="gramEnd"/>
      <w:r>
        <w:rPr>
          <w:rFonts w:ascii="Times New Roman" w:hAnsi="Times New Roman" w:cs="Times New Roman"/>
          <w:sz w:val="24"/>
          <w:szCs w:val="24"/>
        </w:rPr>
        <w:t xml:space="preserve"> </w:t>
      </w:r>
      <w:r w:rsidRPr="00274C82">
        <w:rPr>
          <w:rFonts w:ascii="Times New Roman" w:hAnsi="Times New Roman" w:cs="Times New Roman"/>
          <w:sz w:val="24"/>
          <w:szCs w:val="24"/>
        </w:rPr>
        <w:t>hasta sıcak basması</w:t>
      </w:r>
      <w:r>
        <w:rPr>
          <w:rFonts w:ascii="Times New Roman" w:hAnsi="Times New Roman" w:cs="Times New Roman"/>
          <w:sz w:val="24"/>
          <w:szCs w:val="24"/>
        </w:rPr>
        <w:t xml:space="preserve"> olarak yan etkiler ortaya çıktı.</w:t>
      </w:r>
    </w:p>
    <w:p w:rsidR="001F2B23" w:rsidRDefault="00610EBC" w:rsidP="001F2B23">
      <w:pPr>
        <w:jc w:val="both"/>
        <w:rPr>
          <w:rFonts w:ascii="Times New Roman" w:hAnsi="Times New Roman" w:cs="Times New Roman"/>
          <w:b/>
          <w:sz w:val="24"/>
          <w:szCs w:val="24"/>
        </w:rPr>
      </w:pPr>
      <w:proofErr w:type="gramStart"/>
      <w:r>
        <w:rPr>
          <w:rFonts w:ascii="Times New Roman" w:hAnsi="Times New Roman" w:cs="Times New Roman"/>
          <w:b/>
          <w:sz w:val="24"/>
          <w:szCs w:val="24"/>
        </w:rPr>
        <w:t>c</w:t>
      </w:r>
      <w:proofErr w:type="gramEnd"/>
      <w:r>
        <w:rPr>
          <w:rFonts w:ascii="Times New Roman" w:hAnsi="Times New Roman" w:cs="Times New Roman"/>
          <w:b/>
          <w:sz w:val="24"/>
          <w:szCs w:val="24"/>
        </w:rPr>
        <w:t>.6</w:t>
      </w:r>
      <w:r w:rsidR="001F2B23">
        <w:rPr>
          <w:rFonts w:ascii="Times New Roman" w:hAnsi="Times New Roman" w:cs="Times New Roman"/>
          <w:b/>
          <w:sz w:val="24"/>
          <w:szCs w:val="24"/>
        </w:rPr>
        <w:t xml:space="preserve">. </w:t>
      </w:r>
      <w:r w:rsidR="001F2B23" w:rsidRPr="00D715C8">
        <w:rPr>
          <w:rFonts w:ascii="Times New Roman" w:hAnsi="Times New Roman" w:cs="Times New Roman"/>
          <w:b/>
          <w:sz w:val="24"/>
          <w:szCs w:val="24"/>
        </w:rPr>
        <w:t xml:space="preserve"> </w:t>
      </w:r>
      <w:proofErr w:type="spellStart"/>
      <w:r>
        <w:rPr>
          <w:rFonts w:ascii="Times New Roman" w:hAnsi="Times New Roman" w:cs="Times New Roman"/>
          <w:b/>
          <w:bCs/>
          <w:sz w:val="24"/>
          <w:szCs w:val="24"/>
        </w:rPr>
        <w:t>C</w:t>
      </w:r>
      <w:r w:rsidRPr="00610EBC">
        <w:rPr>
          <w:rFonts w:ascii="Times New Roman" w:hAnsi="Times New Roman" w:cs="Times New Roman"/>
          <w:b/>
          <w:bCs/>
          <w:sz w:val="24"/>
          <w:szCs w:val="24"/>
        </w:rPr>
        <w:t>rizanlizumab-tmca</w:t>
      </w:r>
      <w:proofErr w:type="spellEnd"/>
      <w:r w:rsidRPr="00610EBC">
        <w:rPr>
          <w:rFonts w:ascii="Times New Roman" w:hAnsi="Times New Roman" w:cs="Times New Roman"/>
          <w:b/>
          <w:bCs/>
          <w:sz w:val="24"/>
          <w:szCs w:val="24"/>
        </w:rPr>
        <w:t xml:space="preserve"> (</w:t>
      </w:r>
      <w:proofErr w:type="spellStart"/>
      <w:r w:rsidRPr="00610EBC">
        <w:rPr>
          <w:rFonts w:ascii="Times New Roman" w:hAnsi="Times New Roman" w:cs="Times New Roman"/>
          <w:b/>
          <w:bCs/>
          <w:sz w:val="24"/>
          <w:szCs w:val="24"/>
        </w:rPr>
        <w:t>Adakveo</w:t>
      </w:r>
      <w:proofErr w:type="spellEnd"/>
      <w:r w:rsidRPr="00610EBC">
        <w:rPr>
          <w:rFonts w:ascii="Times New Roman" w:hAnsi="Times New Roman" w:cs="Times New Roman"/>
          <w:b/>
          <w:bCs/>
          <w:sz w:val="24"/>
          <w:szCs w:val="24"/>
        </w:rPr>
        <w:t xml:space="preserve">) </w:t>
      </w:r>
      <w:r w:rsidR="001F2B23" w:rsidRPr="00D715C8">
        <w:rPr>
          <w:rFonts w:ascii="Times New Roman" w:hAnsi="Times New Roman" w:cs="Times New Roman"/>
          <w:b/>
          <w:sz w:val="24"/>
          <w:szCs w:val="24"/>
        </w:rPr>
        <w:t>tedavisi</w:t>
      </w:r>
    </w:p>
    <w:p w:rsidR="004D10F3" w:rsidRPr="004D10F3" w:rsidRDefault="00D11EF2" w:rsidP="004D10F3">
      <w:pPr>
        <w:jc w:val="both"/>
        <w:rPr>
          <w:rFonts w:ascii="Times New Roman" w:hAnsi="Times New Roman" w:cs="Times New Roman"/>
          <w:sz w:val="24"/>
          <w:szCs w:val="24"/>
        </w:rPr>
      </w:pPr>
      <w:proofErr w:type="spellStart"/>
      <w:r w:rsidRPr="00DE4A71">
        <w:rPr>
          <w:rFonts w:ascii="Times New Roman" w:hAnsi="Times New Roman" w:cs="Times New Roman"/>
          <w:sz w:val="24"/>
          <w:szCs w:val="24"/>
        </w:rPr>
        <w:t>Crizanlizumab</w:t>
      </w:r>
      <w:proofErr w:type="spellEnd"/>
      <w:r w:rsidRPr="00DE4A71">
        <w:rPr>
          <w:rFonts w:ascii="Times New Roman" w:hAnsi="Times New Roman" w:cs="Times New Roman"/>
          <w:sz w:val="24"/>
          <w:szCs w:val="24"/>
        </w:rPr>
        <w:t xml:space="preserve">, </w:t>
      </w:r>
      <w:proofErr w:type="spellStart"/>
      <w:r w:rsidRPr="00DE4A71">
        <w:rPr>
          <w:rFonts w:ascii="Times New Roman" w:hAnsi="Times New Roman" w:cs="Times New Roman"/>
          <w:sz w:val="24"/>
          <w:szCs w:val="24"/>
        </w:rPr>
        <w:t>Novartis</w:t>
      </w:r>
      <w:proofErr w:type="spellEnd"/>
      <w:r w:rsidRPr="00DE4A71">
        <w:rPr>
          <w:rFonts w:ascii="Times New Roman" w:hAnsi="Times New Roman" w:cs="Times New Roman"/>
          <w:sz w:val="24"/>
          <w:szCs w:val="24"/>
        </w:rPr>
        <w:t xml:space="preserve"> tarafından geliştirilen ve P-selektin adlı hücre yüzey molekülüne hedef alan bir </w:t>
      </w:r>
      <w:proofErr w:type="spellStart"/>
      <w:r w:rsidRPr="00DE4A71">
        <w:rPr>
          <w:rFonts w:ascii="Times New Roman" w:hAnsi="Times New Roman" w:cs="Times New Roman"/>
          <w:sz w:val="24"/>
          <w:szCs w:val="24"/>
        </w:rPr>
        <w:t>monoklonal</w:t>
      </w:r>
      <w:proofErr w:type="spellEnd"/>
      <w:r w:rsidRPr="00DE4A71">
        <w:rPr>
          <w:rFonts w:ascii="Times New Roman" w:hAnsi="Times New Roman" w:cs="Times New Roman"/>
          <w:sz w:val="24"/>
          <w:szCs w:val="24"/>
        </w:rPr>
        <w:t xml:space="preserve"> antikordur. P-selektin, </w:t>
      </w:r>
      <w:proofErr w:type="spellStart"/>
      <w:r w:rsidRPr="00DE4A71">
        <w:rPr>
          <w:rFonts w:ascii="Times New Roman" w:hAnsi="Times New Roman" w:cs="Times New Roman"/>
          <w:sz w:val="24"/>
          <w:szCs w:val="24"/>
        </w:rPr>
        <w:t>trombosit</w:t>
      </w:r>
      <w:proofErr w:type="spellEnd"/>
      <w:r w:rsidRPr="00DE4A71">
        <w:rPr>
          <w:rFonts w:ascii="Times New Roman" w:hAnsi="Times New Roman" w:cs="Times New Roman"/>
          <w:sz w:val="24"/>
          <w:szCs w:val="24"/>
        </w:rPr>
        <w:t xml:space="preserve"> ve damarların </w:t>
      </w:r>
      <w:proofErr w:type="spellStart"/>
      <w:r w:rsidRPr="00DE4A71">
        <w:rPr>
          <w:rFonts w:ascii="Times New Roman" w:hAnsi="Times New Roman" w:cs="Times New Roman"/>
          <w:sz w:val="24"/>
          <w:szCs w:val="24"/>
        </w:rPr>
        <w:t>endotel</w:t>
      </w:r>
      <w:proofErr w:type="spellEnd"/>
      <w:r w:rsidRPr="00DE4A71">
        <w:rPr>
          <w:rFonts w:ascii="Times New Roman" w:hAnsi="Times New Roman" w:cs="Times New Roman"/>
          <w:sz w:val="24"/>
          <w:szCs w:val="24"/>
        </w:rPr>
        <w:t xml:space="preserve"> tabakasındaki </w:t>
      </w:r>
      <w:proofErr w:type="spellStart"/>
      <w:r w:rsidRPr="00DE4A71">
        <w:rPr>
          <w:rFonts w:ascii="Times New Roman" w:hAnsi="Times New Roman" w:cs="Times New Roman"/>
          <w:sz w:val="24"/>
          <w:szCs w:val="24"/>
        </w:rPr>
        <w:t>epitel</w:t>
      </w:r>
      <w:proofErr w:type="spellEnd"/>
      <w:r w:rsidRPr="00DE4A71">
        <w:rPr>
          <w:rFonts w:ascii="Times New Roman" w:hAnsi="Times New Roman" w:cs="Times New Roman"/>
          <w:sz w:val="24"/>
          <w:szCs w:val="24"/>
        </w:rPr>
        <w:t xml:space="preserve"> hücrelerde yoğun bulunur. </w:t>
      </w:r>
      <w:proofErr w:type="spellStart"/>
      <w:r w:rsidRPr="00DE4A71">
        <w:rPr>
          <w:rFonts w:ascii="Times New Roman" w:hAnsi="Times New Roman" w:cs="Times New Roman"/>
          <w:sz w:val="24"/>
          <w:szCs w:val="24"/>
        </w:rPr>
        <w:t>Crizanlizumab</w:t>
      </w:r>
      <w:proofErr w:type="spellEnd"/>
      <w:r w:rsidRPr="00DE4A71">
        <w:rPr>
          <w:rFonts w:ascii="Times New Roman" w:hAnsi="Times New Roman" w:cs="Times New Roman"/>
          <w:sz w:val="24"/>
          <w:szCs w:val="24"/>
        </w:rPr>
        <w:t>, P-</w:t>
      </w:r>
      <w:proofErr w:type="spellStart"/>
      <w:r w:rsidRPr="00DE4A71">
        <w:rPr>
          <w:rFonts w:ascii="Times New Roman" w:hAnsi="Times New Roman" w:cs="Times New Roman"/>
          <w:sz w:val="24"/>
          <w:szCs w:val="24"/>
        </w:rPr>
        <w:t>selektin'i</w:t>
      </w:r>
      <w:proofErr w:type="spellEnd"/>
      <w:r w:rsidRPr="00DE4A71">
        <w:rPr>
          <w:rFonts w:ascii="Times New Roman" w:hAnsi="Times New Roman" w:cs="Times New Roman"/>
          <w:sz w:val="24"/>
          <w:szCs w:val="24"/>
        </w:rPr>
        <w:t xml:space="preserve"> bağlayarak, kan hücrelerinin ve orak hücreli eritrositlerin, </w:t>
      </w:r>
      <w:proofErr w:type="spellStart"/>
      <w:r w:rsidRPr="00DE4A71">
        <w:rPr>
          <w:rFonts w:ascii="Times New Roman" w:hAnsi="Times New Roman" w:cs="Times New Roman"/>
          <w:sz w:val="24"/>
          <w:szCs w:val="24"/>
        </w:rPr>
        <w:t>endotel</w:t>
      </w:r>
      <w:proofErr w:type="spellEnd"/>
      <w:r w:rsidR="00DE4A71">
        <w:rPr>
          <w:rFonts w:ascii="Times New Roman" w:hAnsi="Times New Roman" w:cs="Times New Roman"/>
          <w:sz w:val="24"/>
          <w:szCs w:val="24"/>
        </w:rPr>
        <w:t xml:space="preserve"> hücrelere tutunmasını engeller. </w:t>
      </w:r>
      <w:r w:rsidR="004D10F3" w:rsidRPr="004D10F3">
        <w:rPr>
          <w:rFonts w:ascii="Times New Roman" w:hAnsi="Times New Roman" w:cs="Times New Roman"/>
          <w:sz w:val="24"/>
          <w:szCs w:val="24"/>
        </w:rPr>
        <w:t>15 Kasım 2019'da, ABD Gıda ve İlaç İdaresi (FD</w:t>
      </w:r>
      <w:r w:rsidR="004D10F3">
        <w:rPr>
          <w:rFonts w:ascii="Times New Roman" w:hAnsi="Times New Roman" w:cs="Times New Roman"/>
          <w:sz w:val="24"/>
          <w:szCs w:val="24"/>
        </w:rPr>
        <w:t xml:space="preserve">A), OHA olan 16 yaş üstünde, </w:t>
      </w:r>
      <w:proofErr w:type="spellStart"/>
      <w:r w:rsidR="004D10F3">
        <w:rPr>
          <w:rFonts w:ascii="Times New Roman" w:hAnsi="Times New Roman" w:cs="Times New Roman"/>
          <w:sz w:val="24"/>
          <w:szCs w:val="24"/>
        </w:rPr>
        <w:t>venookluzif</w:t>
      </w:r>
      <w:proofErr w:type="spellEnd"/>
      <w:r w:rsidR="004D10F3">
        <w:rPr>
          <w:rFonts w:ascii="Times New Roman" w:hAnsi="Times New Roman" w:cs="Times New Roman"/>
          <w:sz w:val="24"/>
          <w:szCs w:val="24"/>
        </w:rPr>
        <w:t xml:space="preserve"> yani damar tıkanıklığına bağlı </w:t>
      </w:r>
      <w:r w:rsidR="004D10F3">
        <w:rPr>
          <w:rFonts w:ascii="Times New Roman" w:hAnsi="Times New Roman" w:cs="Times New Roman"/>
          <w:sz w:val="24"/>
          <w:szCs w:val="24"/>
        </w:rPr>
        <w:lastRenderedPageBreak/>
        <w:t>ortaya çıkan olayların</w:t>
      </w:r>
      <w:r w:rsidR="004D10F3" w:rsidRPr="004D10F3">
        <w:rPr>
          <w:rFonts w:ascii="Times New Roman" w:hAnsi="Times New Roman" w:cs="Times New Roman"/>
          <w:sz w:val="24"/>
          <w:szCs w:val="24"/>
        </w:rPr>
        <w:t xml:space="preserve"> sıklığını azaltmak için </w:t>
      </w:r>
      <w:proofErr w:type="spellStart"/>
      <w:r w:rsidR="004D10F3">
        <w:rPr>
          <w:rFonts w:ascii="Times New Roman" w:hAnsi="Times New Roman" w:cs="Times New Roman"/>
          <w:bCs/>
          <w:sz w:val="24"/>
          <w:szCs w:val="24"/>
        </w:rPr>
        <w:t>crizanlizumab-tmca</w:t>
      </w:r>
      <w:proofErr w:type="spellEnd"/>
      <w:r w:rsidR="004D10F3">
        <w:rPr>
          <w:rFonts w:ascii="Times New Roman" w:hAnsi="Times New Roman" w:cs="Times New Roman"/>
          <w:bCs/>
          <w:sz w:val="24"/>
          <w:szCs w:val="24"/>
        </w:rPr>
        <w:t xml:space="preserve"> (</w:t>
      </w:r>
      <w:proofErr w:type="spellStart"/>
      <w:r w:rsidR="004D10F3">
        <w:rPr>
          <w:rFonts w:ascii="Times New Roman" w:hAnsi="Times New Roman" w:cs="Times New Roman"/>
          <w:bCs/>
          <w:sz w:val="24"/>
          <w:szCs w:val="24"/>
        </w:rPr>
        <w:t>A</w:t>
      </w:r>
      <w:r w:rsidR="004D10F3" w:rsidRPr="004D10F3">
        <w:rPr>
          <w:rFonts w:ascii="Times New Roman" w:hAnsi="Times New Roman" w:cs="Times New Roman"/>
          <w:bCs/>
          <w:sz w:val="24"/>
          <w:szCs w:val="24"/>
        </w:rPr>
        <w:t>dakveo</w:t>
      </w:r>
      <w:proofErr w:type="spellEnd"/>
      <w:r w:rsidR="004D10F3" w:rsidRPr="004D10F3">
        <w:rPr>
          <w:rFonts w:ascii="Times New Roman" w:hAnsi="Times New Roman" w:cs="Times New Roman"/>
          <w:bCs/>
          <w:sz w:val="24"/>
          <w:szCs w:val="24"/>
        </w:rPr>
        <w:t xml:space="preserve">) </w:t>
      </w:r>
      <w:r w:rsidR="004D10F3" w:rsidRPr="004D10F3">
        <w:rPr>
          <w:rFonts w:ascii="Times New Roman" w:hAnsi="Times New Roman" w:cs="Times New Roman"/>
          <w:sz w:val="24"/>
          <w:szCs w:val="24"/>
        </w:rPr>
        <w:t xml:space="preserve">adlı </w:t>
      </w:r>
      <w:proofErr w:type="spellStart"/>
      <w:r w:rsidR="004D10F3" w:rsidRPr="004D10F3">
        <w:rPr>
          <w:rFonts w:ascii="Times New Roman" w:hAnsi="Times New Roman" w:cs="Times New Roman"/>
          <w:sz w:val="24"/>
          <w:szCs w:val="24"/>
        </w:rPr>
        <w:t>monoklonal</w:t>
      </w:r>
      <w:proofErr w:type="spellEnd"/>
      <w:r w:rsidR="004D10F3" w:rsidRPr="004D10F3">
        <w:rPr>
          <w:rFonts w:ascii="Times New Roman" w:hAnsi="Times New Roman" w:cs="Times New Roman"/>
          <w:sz w:val="24"/>
          <w:szCs w:val="24"/>
        </w:rPr>
        <w:t xml:space="preserve"> antikor yapısındaki ilacı onayladı.</w:t>
      </w:r>
    </w:p>
    <w:p w:rsidR="00F86191" w:rsidRDefault="002F5099" w:rsidP="002F5099">
      <w:pPr>
        <w:jc w:val="both"/>
        <w:rPr>
          <w:rFonts w:ascii="Times New Roman" w:hAnsi="Times New Roman" w:cs="Times New Roman"/>
          <w:sz w:val="24"/>
          <w:szCs w:val="24"/>
        </w:rPr>
      </w:pPr>
      <w:r>
        <w:rPr>
          <w:rFonts w:ascii="Times New Roman" w:hAnsi="Times New Roman" w:cs="Times New Roman"/>
          <w:sz w:val="24"/>
          <w:szCs w:val="24"/>
        </w:rPr>
        <w:t>Yapılan bu çalışmada; h</w:t>
      </w:r>
      <w:r w:rsidR="00B85845" w:rsidRPr="00B85845">
        <w:rPr>
          <w:rFonts w:ascii="Times New Roman" w:hAnsi="Times New Roman" w:cs="Times New Roman"/>
          <w:sz w:val="24"/>
          <w:szCs w:val="24"/>
        </w:rPr>
        <w:t xml:space="preserve">astalar 30 dakika </w:t>
      </w:r>
      <w:proofErr w:type="spellStart"/>
      <w:r w:rsidR="00B85845" w:rsidRPr="00B85845">
        <w:rPr>
          <w:rFonts w:ascii="Times New Roman" w:hAnsi="Times New Roman" w:cs="Times New Roman"/>
          <w:sz w:val="24"/>
          <w:szCs w:val="24"/>
        </w:rPr>
        <w:t>intravenöz</w:t>
      </w:r>
      <w:proofErr w:type="spellEnd"/>
      <w:r w:rsidR="00B85845" w:rsidRPr="00B85845">
        <w:rPr>
          <w:rFonts w:ascii="Times New Roman" w:hAnsi="Times New Roman" w:cs="Times New Roman"/>
          <w:sz w:val="24"/>
          <w:szCs w:val="24"/>
        </w:rPr>
        <w:t xml:space="preserve"> </w:t>
      </w:r>
      <w:proofErr w:type="spellStart"/>
      <w:r w:rsidR="00B85845" w:rsidRPr="00B85845">
        <w:rPr>
          <w:rFonts w:ascii="Times New Roman" w:hAnsi="Times New Roman" w:cs="Times New Roman"/>
          <w:sz w:val="24"/>
          <w:szCs w:val="24"/>
        </w:rPr>
        <w:t>infüzyon</w:t>
      </w:r>
      <w:proofErr w:type="spellEnd"/>
      <w:r w:rsidR="00B85845" w:rsidRPr="00B85845">
        <w:rPr>
          <w:rFonts w:ascii="Times New Roman" w:hAnsi="Times New Roman" w:cs="Times New Roman"/>
          <w:sz w:val="24"/>
          <w:szCs w:val="24"/>
        </w:rPr>
        <w:t xml:space="preserve"> ile </w:t>
      </w:r>
      <w:proofErr w:type="spellStart"/>
      <w:r w:rsidR="00B85845" w:rsidRPr="00B85845">
        <w:rPr>
          <w:rFonts w:ascii="Times New Roman" w:hAnsi="Times New Roman" w:cs="Times New Roman"/>
          <w:sz w:val="24"/>
          <w:szCs w:val="24"/>
        </w:rPr>
        <w:t>crizanlizumab</w:t>
      </w:r>
      <w:proofErr w:type="spellEnd"/>
      <w:r w:rsidR="00B85845" w:rsidRPr="00B85845">
        <w:rPr>
          <w:rFonts w:ascii="Times New Roman" w:hAnsi="Times New Roman" w:cs="Times New Roman"/>
          <w:sz w:val="24"/>
          <w:szCs w:val="24"/>
        </w:rPr>
        <w:t xml:space="preserve"> 5 mg/kg (67 hasta), </w:t>
      </w:r>
      <w:proofErr w:type="spellStart"/>
      <w:r w:rsidR="00B85845" w:rsidRPr="00B85845">
        <w:rPr>
          <w:rFonts w:ascii="Times New Roman" w:hAnsi="Times New Roman" w:cs="Times New Roman"/>
          <w:sz w:val="24"/>
          <w:szCs w:val="24"/>
        </w:rPr>
        <w:t>crizanlizumab</w:t>
      </w:r>
      <w:proofErr w:type="spellEnd"/>
      <w:r w:rsidR="00B85845" w:rsidRPr="00B85845">
        <w:rPr>
          <w:rFonts w:ascii="Times New Roman" w:hAnsi="Times New Roman" w:cs="Times New Roman"/>
          <w:sz w:val="24"/>
          <w:szCs w:val="24"/>
        </w:rPr>
        <w:t xml:space="preserve"> 2.5 mg/kg (66 hasta) veya </w:t>
      </w:r>
      <w:proofErr w:type="spellStart"/>
      <w:r w:rsidR="00B85845" w:rsidRPr="00B85845">
        <w:rPr>
          <w:rFonts w:ascii="Times New Roman" w:hAnsi="Times New Roman" w:cs="Times New Roman"/>
          <w:sz w:val="24"/>
          <w:szCs w:val="24"/>
        </w:rPr>
        <w:t>plasebo</w:t>
      </w:r>
      <w:proofErr w:type="spellEnd"/>
      <w:r w:rsidR="00B85845" w:rsidRPr="00B85845">
        <w:rPr>
          <w:rFonts w:ascii="Times New Roman" w:hAnsi="Times New Roman" w:cs="Times New Roman"/>
          <w:sz w:val="24"/>
          <w:szCs w:val="24"/>
        </w:rPr>
        <w:t xml:space="preserve"> (65 hasta) almak üzere 3 kola </w:t>
      </w:r>
      <w:proofErr w:type="spellStart"/>
      <w:r w:rsidR="00B85845" w:rsidRPr="00B85845">
        <w:rPr>
          <w:rFonts w:ascii="Times New Roman" w:hAnsi="Times New Roman" w:cs="Times New Roman"/>
          <w:sz w:val="24"/>
          <w:szCs w:val="24"/>
        </w:rPr>
        <w:t>randomize</w:t>
      </w:r>
      <w:proofErr w:type="spellEnd"/>
      <w:r w:rsidR="00B85845" w:rsidRPr="00B85845">
        <w:rPr>
          <w:rFonts w:ascii="Times New Roman" w:hAnsi="Times New Roman" w:cs="Times New Roman"/>
          <w:sz w:val="24"/>
          <w:szCs w:val="24"/>
        </w:rPr>
        <w:t xml:space="preserve"> edildi. 0</w:t>
      </w:r>
      <w:proofErr w:type="gramStart"/>
      <w:r w:rsidR="00B85845" w:rsidRPr="00B85845">
        <w:rPr>
          <w:rFonts w:ascii="Times New Roman" w:hAnsi="Times New Roman" w:cs="Times New Roman"/>
          <w:sz w:val="24"/>
          <w:szCs w:val="24"/>
        </w:rPr>
        <w:t>.,</w:t>
      </w:r>
      <w:proofErr w:type="gramEnd"/>
      <w:r w:rsidR="00B85845" w:rsidRPr="00B85845">
        <w:rPr>
          <w:rFonts w:ascii="Times New Roman" w:hAnsi="Times New Roman" w:cs="Times New Roman"/>
          <w:sz w:val="24"/>
          <w:szCs w:val="24"/>
        </w:rPr>
        <w:t xml:space="preserve"> 2. hafta ve sonrasında her 4 haftada bir 50 hafta boyunca toplam 14 doz uygulama yapıldı.</w:t>
      </w:r>
      <w:r w:rsidR="00D20BF3">
        <w:rPr>
          <w:rFonts w:ascii="Times New Roman" w:hAnsi="Times New Roman" w:cs="Times New Roman"/>
          <w:sz w:val="24"/>
          <w:szCs w:val="24"/>
        </w:rPr>
        <w:t xml:space="preserve"> </w:t>
      </w:r>
      <w:r w:rsidR="003C4C37" w:rsidRPr="003C4C37">
        <w:rPr>
          <w:rFonts w:ascii="Times New Roman" w:hAnsi="Times New Roman" w:cs="Times New Roman"/>
          <w:sz w:val="24"/>
          <w:szCs w:val="24"/>
        </w:rPr>
        <w:t xml:space="preserve">5 mg/kg </w:t>
      </w:r>
      <w:proofErr w:type="spellStart"/>
      <w:r w:rsidR="003C4C37" w:rsidRPr="003C4C37">
        <w:rPr>
          <w:rFonts w:ascii="Times New Roman" w:hAnsi="Times New Roman" w:cs="Times New Roman"/>
          <w:sz w:val="24"/>
          <w:szCs w:val="24"/>
        </w:rPr>
        <w:t>crizanlizumab</w:t>
      </w:r>
      <w:proofErr w:type="spellEnd"/>
      <w:r w:rsidR="003C4C37" w:rsidRPr="003C4C37">
        <w:rPr>
          <w:rFonts w:ascii="Times New Roman" w:hAnsi="Times New Roman" w:cs="Times New Roman"/>
          <w:sz w:val="24"/>
          <w:szCs w:val="24"/>
        </w:rPr>
        <w:t xml:space="preserve"> alan hastalarda, </w:t>
      </w:r>
      <w:proofErr w:type="spellStart"/>
      <w:r w:rsidR="003C4C37" w:rsidRPr="003C4C37">
        <w:rPr>
          <w:rFonts w:ascii="Times New Roman" w:hAnsi="Times New Roman" w:cs="Times New Roman"/>
          <w:sz w:val="24"/>
          <w:szCs w:val="24"/>
        </w:rPr>
        <w:t>plasebo</w:t>
      </w:r>
      <w:proofErr w:type="spellEnd"/>
      <w:r w:rsidR="003C4C37" w:rsidRPr="003C4C37">
        <w:rPr>
          <w:rFonts w:ascii="Times New Roman" w:hAnsi="Times New Roman" w:cs="Times New Roman"/>
          <w:sz w:val="24"/>
          <w:szCs w:val="24"/>
        </w:rPr>
        <w:t xml:space="preserve"> alanlara göre;</w:t>
      </w:r>
      <w:r w:rsidR="00D20BF3">
        <w:rPr>
          <w:rFonts w:ascii="Times New Roman" w:hAnsi="Times New Roman" w:cs="Times New Roman"/>
          <w:sz w:val="24"/>
          <w:szCs w:val="24"/>
        </w:rPr>
        <w:t xml:space="preserve"> o</w:t>
      </w:r>
      <w:r w:rsidR="003C4C37" w:rsidRPr="003C4C37">
        <w:rPr>
          <w:rFonts w:ascii="Times New Roman" w:hAnsi="Times New Roman" w:cs="Times New Roman"/>
          <w:sz w:val="24"/>
          <w:szCs w:val="24"/>
        </w:rPr>
        <w:t xml:space="preserve">rtanca yıllık akut </w:t>
      </w:r>
      <w:proofErr w:type="spellStart"/>
      <w:r w:rsidR="00132B3C">
        <w:rPr>
          <w:rFonts w:ascii="Times New Roman" w:hAnsi="Times New Roman" w:cs="Times New Roman"/>
          <w:sz w:val="24"/>
          <w:szCs w:val="24"/>
        </w:rPr>
        <w:t>venookl</w:t>
      </w:r>
      <w:r w:rsidR="00D20BF3">
        <w:rPr>
          <w:rFonts w:ascii="Times New Roman" w:hAnsi="Times New Roman" w:cs="Times New Roman"/>
          <w:sz w:val="24"/>
          <w:szCs w:val="24"/>
        </w:rPr>
        <w:t>uzif</w:t>
      </w:r>
      <w:proofErr w:type="spellEnd"/>
      <w:r w:rsidR="00D20BF3">
        <w:rPr>
          <w:rFonts w:ascii="Times New Roman" w:hAnsi="Times New Roman" w:cs="Times New Roman"/>
          <w:sz w:val="24"/>
          <w:szCs w:val="24"/>
        </w:rPr>
        <w:t xml:space="preserve"> kriz</w:t>
      </w:r>
      <w:r w:rsidR="003C4C37" w:rsidRPr="003C4C37">
        <w:rPr>
          <w:rFonts w:ascii="Times New Roman" w:hAnsi="Times New Roman" w:cs="Times New Roman"/>
          <w:sz w:val="24"/>
          <w:szCs w:val="24"/>
        </w:rPr>
        <w:t xml:space="preserve"> oranında %45 azalma izlendi</w:t>
      </w:r>
      <w:r w:rsidR="00132B3C">
        <w:rPr>
          <w:rFonts w:ascii="Times New Roman" w:hAnsi="Times New Roman" w:cs="Times New Roman"/>
          <w:sz w:val="24"/>
          <w:szCs w:val="24"/>
        </w:rPr>
        <w:t xml:space="preserve">. </w:t>
      </w:r>
      <w:proofErr w:type="spellStart"/>
      <w:r w:rsidR="00132B3C">
        <w:rPr>
          <w:rFonts w:ascii="Times New Roman" w:hAnsi="Times New Roman" w:cs="Times New Roman"/>
          <w:sz w:val="24"/>
          <w:szCs w:val="24"/>
        </w:rPr>
        <w:t>H</w:t>
      </w:r>
      <w:r w:rsidR="003C4C37" w:rsidRPr="003C4C37">
        <w:rPr>
          <w:rFonts w:ascii="Times New Roman" w:hAnsi="Times New Roman" w:cs="Times New Roman"/>
          <w:sz w:val="24"/>
          <w:szCs w:val="24"/>
        </w:rPr>
        <w:t>idroksiüre</w:t>
      </w:r>
      <w:proofErr w:type="spellEnd"/>
      <w:r w:rsidR="003C4C37" w:rsidRPr="003C4C37">
        <w:rPr>
          <w:rFonts w:ascii="Times New Roman" w:hAnsi="Times New Roman" w:cs="Times New Roman"/>
          <w:sz w:val="24"/>
          <w:szCs w:val="24"/>
        </w:rPr>
        <w:t xml:space="preserve"> kullanımına</w:t>
      </w:r>
      <w:r w:rsidR="00132B3C">
        <w:rPr>
          <w:rFonts w:ascii="Times New Roman" w:hAnsi="Times New Roman" w:cs="Times New Roman"/>
          <w:sz w:val="24"/>
          <w:szCs w:val="24"/>
        </w:rPr>
        <w:t xml:space="preserve"> b</w:t>
      </w:r>
      <w:r w:rsidR="003C4C37" w:rsidRPr="003C4C37">
        <w:rPr>
          <w:rFonts w:ascii="Times New Roman" w:hAnsi="Times New Roman" w:cs="Times New Roman"/>
          <w:sz w:val="24"/>
          <w:szCs w:val="24"/>
        </w:rPr>
        <w:t xml:space="preserve">akılmaksızın hastalar arasında </w:t>
      </w:r>
      <w:r w:rsidR="00132B3C" w:rsidRPr="003C4C37">
        <w:rPr>
          <w:rFonts w:ascii="Times New Roman" w:hAnsi="Times New Roman" w:cs="Times New Roman"/>
          <w:sz w:val="24"/>
          <w:szCs w:val="24"/>
        </w:rPr>
        <w:t xml:space="preserve">akut </w:t>
      </w:r>
      <w:proofErr w:type="spellStart"/>
      <w:r w:rsidR="00132B3C">
        <w:rPr>
          <w:rFonts w:ascii="Times New Roman" w:hAnsi="Times New Roman" w:cs="Times New Roman"/>
          <w:sz w:val="24"/>
          <w:szCs w:val="24"/>
        </w:rPr>
        <w:t>venookluzif</w:t>
      </w:r>
      <w:proofErr w:type="spellEnd"/>
      <w:r w:rsidR="00132B3C">
        <w:rPr>
          <w:rFonts w:ascii="Times New Roman" w:hAnsi="Times New Roman" w:cs="Times New Roman"/>
          <w:sz w:val="24"/>
          <w:szCs w:val="24"/>
        </w:rPr>
        <w:t xml:space="preserve"> kriz</w:t>
      </w:r>
      <w:r w:rsidR="00132B3C" w:rsidRPr="003C4C37">
        <w:rPr>
          <w:rFonts w:ascii="Times New Roman" w:hAnsi="Times New Roman" w:cs="Times New Roman"/>
          <w:sz w:val="24"/>
          <w:szCs w:val="24"/>
        </w:rPr>
        <w:t xml:space="preserve"> </w:t>
      </w:r>
      <w:r w:rsidR="00132B3C">
        <w:rPr>
          <w:rFonts w:ascii="Times New Roman" w:hAnsi="Times New Roman" w:cs="Times New Roman"/>
          <w:sz w:val="24"/>
          <w:szCs w:val="24"/>
        </w:rPr>
        <w:t>sıklığında azalma, y</w:t>
      </w:r>
      <w:r w:rsidR="003C4C37" w:rsidRPr="003C4C37">
        <w:rPr>
          <w:rFonts w:ascii="Times New Roman" w:hAnsi="Times New Roman" w:cs="Times New Roman"/>
          <w:sz w:val="24"/>
          <w:szCs w:val="24"/>
        </w:rPr>
        <w:t>ıllık hastanede kalma süresi</w:t>
      </w:r>
      <w:r w:rsidR="00132B3C">
        <w:rPr>
          <w:rFonts w:ascii="Times New Roman" w:hAnsi="Times New Roman" w:cs="Times New Roman"/>
          <w:sz w:val="24"/>
          <w:szCs w:val="24"/>
        </w:rPr>
        <w:t xml:space="preserve"> %42 azaldığı</w:t>
      </w:r>
      <w:r w:rsidR="003C4C37" w:rsidRPr="003C4C37">
        <w:rPr>
          <w:rFonts w:ascii="Times New Roman" w:hAnsi="Times New Roman" w:cs="Times New Roman"/>
          <w:sz w:val="24"/>
          <w:szCs w:val="24"/>
        </w:rPr>
        <w:t xml:space="preserve"> </w:t>
      </w:r>
      <w:r w:rsidR="00132B3C">
        <w:rPr>
          <w:rFonts w:ascii="Times New Roman" w:hAnsi="Times New Roman" w:cs="Times New Roman"/>
          <w:sz w:val="24"/>
          <w:szCs w:val="24"/>
        </w:rPr>
        <w:t xml:space="preserve">görüldü. </w:t>
      </w:r>
      <w:r w:rsidR="003C4C37" w:rsidRPr="003C4C37">
        <w:rPr>
          <w:rFonts w:ascii="Times New Roman" w:hAnsi="Times New Roman" w:cs="Times New Roman"/>
          <w:sz w:val="24"/>
          <w:szCs w:val="24"/>
        </w:rPr>
        <w:t xml:space="preserve">Çalışma başlangıcından ilk krizine kadar geçen ortalama sürenin (4.07  ve 1.38 ay; p=0.001), ve ikinci krize kadar gecen sürenin uzadığı  (10.32 ve 5.09 </w:t>
      </w:r>
      <w:proofErr w:type="spellStart"/>
      <w:proofErr w:type="gramStart"/>
      <w:r w:rsidR="003C4C37" w:rsidRPr="003C4C37">
        <w:rPr>
          <w:rFonts w:ascii="Times New Roman" w:hAnsi="Times New Roman" w:cs="Times New Roman"/>
          <w:sz w:val="24"/>
          <w:szCs w:val="24"/>
        </w:rPr>
        <w:t>ay;p</w:t>
      </w:r>
      <w:proofErr w:type="spellEnd"/>
      <w:proofErr w:type="gramEnd"/>
      <w:r w:rsidR="003C4C37" w:rsidRPr="003C4C37">
        <w:rPr>
          <w:rFonts w:ascii="Times New Roman" w:hAnsi="Times New Roman" w:cs="Times New Roman"/>
          <w:sz w:val="24"/>
          <w:szCs w:val="24"/>
        </w:rPr>
        <w:t>=0.02) gösterildi.</w:t>
      </w:r>
      <w:r w:rsidR="00132B3C">
        <w:rPr>
          <w:rFonts w:ascii="Times New Roman" w:hAnsi="Times New Roman" w:cs="Times New Roman"/>
          <w:sz w:val="24"/>
          <w:szCs w:val="24"/>
        </w:rPr>
        <w:t xml:space="preserve"> </w:t>
      </w:r>
      <w:r w:rsidR="00223D1D">
        <w:rPr>
          <w:rFonts w:ascii="Times New Roman" w:hAnsi="Times New Roman" w:cs="Times New Roman"/>
          <w:sz w:val="24"/>
          <w:szCs w:val="24"/>
        </w:rPr>
        <w:t xml:space="preserve"> </w:t>
      </w:r>
      <w:r w:rsidR="003C4C37" w:rsidRPr="003C4C37">
        <w:rPr>
          <w:rFonts w:ascii="Times New Roman" w:hAnsi="Times New Roman" w:cs="Times New Roman"/>
          <w:sz w:val="24"/>
          <w:szCs w:val="24"/>
        </w:rPr>
        <w:t>Önerilen doz, 0</w:t>
      </w:r>
      <w:proofErr w:type="gramStart"/>
      <w:r w:rsidR="003C4C37" w:rsidRPr="003C4C37">
        <w:rPr>
          <w:rFonts w:ascii="Times New Roman" w:hAnsi="Times New Roman" w:cs="Times New Roman"/>
          <w:sz w:val="24"/>
          <w:szCs w:val="24"/>
        </w:rPr>
        <w:t>.,</w:t>
      </w:r>
      <w:proofErr w:type="gramEnd"/>
      <w:r w:rsidR="003C4C37" w:rsidRPr="003C4C37">
        <w:rPr>
          <w:rFonts w:ascii="Times New Roman" w:hAnsi="Times New Roman" w:cs="Times New Roman"/>
          <w:sz w:val="24"/>
          <w:szCs w:val="24"/>
        </w:rPr>
        <w:t xml:space="preserve"> 2. haftada ve sonra her 4 haftada bir 5 mg/kg 30 dakikalık </w:t>
      </w:r>
      <w:proofErr w:type="spellStart"/>
      <w:r w:rsidR="003C4C37" w:rsidRPr="003C4C37">
        <w:rPr>
          <w:rFonts w:ascii="Times New Roman" w:hAnsi="Times New Roman" w:cs="Times New Roman"/>
          <w:sz w:val="24"/>
          <w:szCs w:val="24"/>
        </w:rPr>
        <w:t>intravenöz</w:t>
      </w:r>
      <w:proofErr w:type="spellEnd"/>
      <w:r w:rsidR="003C4C37" w:rsidRPr="003C4C37">
        <w:rPr>
          <w:rFonts w:ascii="Times New Roman" w:hAnsi="Times New Roman" w:cs="Times New Roman"/>
          <w:sz w:val="24"/>
          <w:szCs w:val="24"/>
        </w:rPr>
        <w:t xml:space="preserve"> </w:t>
      </w:r>
      <w:proofErr w:type="spellStart"/>
      <w:r w:rsidR="003C4C37" w:rsidRPr="003C4C37">
        <w:rPr>
          <w:rFonts w:ascii="Times New Roman" w:hAnsi="Times New Roman" w:cs="Times New Roman"/>
          <w:sz w:val="24"/>
          <w:szCs w:val="24"/>
        </w:rPr>
        <w:t>infüzyondur</w:t>
      </w:r>
      <w:proofErr w:type="spellEnd"/>
      <w:r w:rsidR="003C4C37" w:rsidRPr="003C4C3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Crizanlizumab</w:t>
      </w:r>
      <w:proofErr w:type="spellEnd"/>
      <w:r>
        <w:rPr>
          <w:rFonts w:ascii="Times New Roman" w:hAnsi="Times New Roman" w:cs="Times New Roman"/>
          <w:sz w:val="24"/>
          <w:szCs w:val="24"/>
        </w:rPr>
        <w:t xml:space="preserve"> ilişkili </w:t>
      </w:r>
      <w:proofErr w:type="spellStart"/>
      <w:r>
        <w:rPr>
          <w:rFonts w:ascii="Times New Roman" w:hAnsi="Times New Roman" w:cs="Times New Roman"/>
          <w:sz w:val="24"/>
          <w:szCs w:val="24"/>
        </w:rPr>
        <w:t>a</w:t>
      </w:r>
      <w:r w:rsidRPr="002F5099">
        <w:rPr>
          <w:rFonts w:ascii="Times New Roman" w:hAnsi="Times New Roman" w:cs="Times New Roman"/>
          <w:sz w:val="24"/>
          <w:szCs w:val="24"/>
        </w:rPr>
        <w:t>rtralji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Pr="002F5099">
        <w:rPr>
          <w:rFonts w:ascii="Times New Roman" w:hAnsi="Times New Roman" w:cs="Times New Roman"/>
          <w:sz w:val="24"/>
          <w:szCs w:val="24"/>
        </w:rPr>
        <w:t>iyare</w:t>
      </w:r>
      <w:proofErr w:type="spellEnd"/>
      <w:r w:rsidRPr="002F5099">
        <w:rPr>
          <w:rFonts w:ascii="Times New Roman" w:hAnsi="Times New Roman" w:cs="Times New Roman"/>
          <w:sz w:val="24"/>
          <w:szCs w:val="24"/>
        </w:rPr>
        <w:t>,</w:t>
      </w:r>
      <w:r>
        <w:rPr>
          <w:rFonts w:ascii="Times New Roman" w:hAnsi="Times New Roman" w:cs="Times New Roman"/>
          <w:sz w:val="24"/>
          <w:szCs w:val="24"/>
        </w:rPr>
        <w:t xml:space="preserve"> k</w:t>
      </w:r>
      <w:r w:rsidRPr="002F5099">
        <w:rPr>
          <w:rFonts w:ascii="Times New Roman" w:hAnsi="Times New Roman" w:cs="Times New Roman"/>
          <w:sz w:val="24"/>
          <w:szCs w:val="24"/>
        </w:rPr>
        <w:t>aşıntı,</w:t>
      </w:r>
      <w:r>
        <w:rPr>
          <w:rFonts w:ascii="Times New Roman" w:hAnsi="Times New Roman" w:cs="Times New Roman"/>
          <w:sz w:val="24"/>
          <w:szCs w:val="24"/>
        </w:rPr>
        <w:t xml:space="preserve"> k</w:t>
      </w:r>
      <w:r w:rsidRPr="002F5099">
        <w:rPr>
          <w:rFonts w:ascii="Times New Roman" w:hAnsi="Times New Roman" w:cs="Times New Roman"/>
          <w:sz w:val="24"/>
          <w:szCs w:val="24"/>
        </w:rPr>
        <w:t>usma,</w:t>
      </w:r>
      <w:r>
        <w:rPr>
          <w:rFonts w:ascii="Times New Roman" w:hAnsi="Times New Roman" w:cs="Times New Roman"/>
          <w:sz w:val="24"/>
          <w:szCs w:val="24"/>
        </w:rPr>
        <w:t xml:space="preserve"> g</w:t>
      </w:r>
      <w:r w:rsidRPr="002F5099">
        <w:rPr>
          <w:rFonts w:ascii="Times New Roman" w:hAnsi="Times New Roman" w:cs="Times New Roman"/>
          <w:sz w:val="24"/>
          <w:szCs w:val="24"/>
        </w:rPr>
        <w:t>öğüs ağrısı</w:t>
      </w:r>
      <w:r>
        <w:rPr>
          <w:rFonts w:ascii="Times New Roman" w:hAnsi="Times New Roman" w:cs="Times New Roman"/>
          <w:sz w:val="24"/>
          <w:szCs w:val="24"/>
        </w:rPr>
        <w:t>,</w:t>
      </w:r>
      <w:r w:rsidRPr="002F5099">
        <w:rPr>
          <w:rFonts w:ascii="Times New Roman" w:hAnsi="Times New Roman" w:cs="Times New Roman"/>
          <w:sz w:val="24"/>
          <w:szCs w:val="24"/>
        </w:rPr>
        <w:t xml:space="preserve"> ateş, </w:t>
      </w:r>
      <w:proofErr w:type="spellStart"/>
      <w:r w:rsidRPr="002F5099">
        <w:rPr>
          <w:rFonts w:ascii="Times New Roman" w:hAnsi="Times New Roman" w:cs="Times New Roman"/>
          <w:sz w:val="24"/>
          <w:szCs w:val="24"/>
        </w:rPr>
        <w:t>infuenza</w:t>
      </w:r>
      <w:proofErr w:type="spellEnd"/>
      <w:r w:rsidRPr="002F5099">
        <w:rPr>
          <w:rFonts w:ascii="Times New Roman" w:hAnsi="Times New Roman" w:cs="Times New Roman"/>
          <w:sz w:val="24"/>
          <w:szCs w:val="24"/>
        </w:rPr>
        <w:t xml:space="preserve"> ve </w:t>
      </w:r>
      <w:proofErr w:type="spellStart"/>
      <w:r w:rsidRPr="002F5099">
        <w:rPr>
          <w:rFonts w:ascii="Times New Roman" w:hAnsi="Times New Roman" w:cs="Times New Roman"/>
          <w:sz w:val="24"/>
          <w:szCs w:val="24"/>
        </w:rPr>
        <w:t>pnömonisi</w:t>
      </w:r>
      <w:proofErr w:type="spellEnd"/>
      <w:r>
        <w:rPr>
          <w:rFonts w:ascii="Times New Roman" w:hAnsi="Times New Roman" w:cs="Times New Roman"/>
          <w:sz w:val="24"/>
          <w:szCs w:val="24"/>
        </w:rPr>
        <w:t xml:space="preserve"> gibi yan etkiler izlendi. </w:t>
      </w:r>
      <w:r w:rsidRPr="002F5099">
        <w:rPr>
          <w:rFonts w:ascii="Times New Roman" w:hAnsi="Times New Roman" w:cs="Times New Roman"/>
          <w:sz w:val="24"/>
          <w:szCs w:val="24"/>
        </w:rPr>
        <w:t>Çalışma</w:t>
      </w:r>
      <w:r w:rsidR="00597AFD">
        <w:rPr>
          <w:rFonts w:ascii="Times New Roman" w:hAnsi="Times New Roman" w:cs="Times New Roman"/>
          <w:sz w:val="24"/>
          <w:szCs w:val="24"/>
        </w:rPr>
        <w:t xml:space="preserve"> sırasında toplam 5 hasta öldü.</w:t>
      </w:r>
      <w:r w:rsidRPr="002F5099">
        <w:rPr>
          <w:rFonts w:ascii="Times New Roman" w:hAnsi="Times New Roman" w:cs="Times New Roman"/>
          <w:sz w:val="24"/>
          <w:szCs w:val="24"/>
        </w:rPr>
        <w:t xml:space="preserve"> 5 mg/kg </w:t>
      </w:r>
      <w:proofErr w:type="spellStart"/>
      <w:r w:rsidRPr="002F5099">
        <w:rPr>
          <w:rFonts w:ascii="Times New Roman" w:hAnsi="Times New Roman" w:cs="Times New Roman"/>
          <w:sz w:val="24"/>
          <w:szCs w:val="24"/>
        </w:rPr>
        <w:t>cr</w:t>
      </w:r>
      <w:r>
        <w:rPr>
          <w:rFonts w:ascii="Times New Roman" w:hAnsi="Times New Roman" w:cs="Times New Roman"/>
          <w:sz w:val="24"/>
          <w:szCs w:val="24"/>
        </w:rPr>
        <w:t>izanlizumab</w:t>
      </w:r>
      <w:proofErr w:type="spellEnd"/>
      <w:r>
        <w:rPr>
          <w:rFonts w:ascii="Times New Roman" w:hAnsi="Times New Roman" w:cs="Times New Roman"/>
          <w:sz w:val="24"/>
          <w:szCs w:val="24"/>
        </w:rPr>
        <w:t xml:space="preserve"> grubunda 2 hasta akut göğüs </w:t>
      </w:r>
      <w:proofErr w:type="gramStart"/>
      <w:r>
        <w:rPr>
          <w:rFonts w:ascii="Times New Roman" w:hAnsi="Times New Roman" w:cs="Times New Roman"/>
          <w:sz w:val="24"/>
          <w:szCs w:val="24"/>
        </w:rPr>
        <w:t>sendromu</w:t>
      </w:r>
      <w:proofErr w:type="gramEnd"/>
      <w:r w:rsidRPr="002F5099">
        <w:rPr>
          <w:rFonts w:ascii="Times New Roman" w:hAnsi="Times New Roman" w:cs="Times New Roman"/>
          <w:sz w:val="24"/>
          <w:szCs w:val="24"/>
        </w:rPr>
        <w:t xml:space="preserve"> ve </w:t>
      </w:r>
      <w:proofErr w:type="spellStart"/>
      <w:r w:rsidRPr="002F5099">
        <w:rPr>
          <w:rFonts w:ascii="Times New Roman" w:hAnsi="Times New Roman" w:cs="Times New Roman"/>
          <w:sz w:val="24"/>
          <w:szCs w:val="24"/>
        </w:rPr>
        <w:t>endokardit</w:t>
      </w:r>
      <w:proofErr w:type="spellEnd"/>
      <w:r w:rsidRPr="002F5099">
        <w:rPr>
          <w:rFonts w:ascii="Times New Roman" w:hAnsi="Times New Roman" w:cs="Times New Roman"/>
          <w:sz w:val="24"/>
          <w:szCs w:val="24"/>
        </w:rPr>
        <w:t xml:space="preserve">, </w:t>
      </w:r>
      <w:proofErr w:type="spellStart"/>
      <w:r w:rsidRPr="002F5099">
        <w:rPr>
          <w:rFonts w:ascii="Times New Roman" w:hAnsi="Times New Roman" w:cs="Times New Roman"/>
          <w:sz w:val="24"/>
          <w:szCs w:val="24"/>
        </w:rPr>
        <w:t>sepsis</w:t>
      </w:r>
      <w:proofErr w:type="spellEnd"/>
      <w:r w:rsidRPr="002F5099">
        <w:rPr>
          <w:rFonts w:ascii="Times New Roman" w:hAnsi="Times New Roman" w:cs="Times New Roman"/>
          <w:sz w:val="24"/>
          <w:szCs w:val="24"/>
        </w:rPr>
        <w:t xml:space="preserve"> nedeniyle</w:t>
      </w:r>
      <w:r>
        <w:rPr>
          <w:rFonts w:ascii="Times New Roman" w:hAnsi="Times New Roman" w:cs="Times New Roman"/>
          <w:sz w:val="24"/>
          <w:szCs w:val="24"/>
        </w:rPr>
        <w:t xml:space="preserve">, </w:t>
      </w:r>
      <w:r w:rsidRPr="002F5099">
        <w:rPr>
          <w:rFonts w:ascii="Times New Roman" w:hAnsi="Times New Roman" w:cs="Times New Roman"/>
          <w:sz w:val="24"/>
          <w:szCs w:val="24"/>
        </w:rPr>
        <w:t xml:space="preserve">2.5 mg/kg </w:t>
      </w:r>
      <w:proofErr w:type="spellStart"/>
      <w:r w:rsidRPr="002F5099">
        <w:rPr>
          <w:rFonts w:ascii="Times New Roman" w:hAnsi="Times New Roman" w:cs="Times New Roman"/>
          <w:sz w:val="24"/>
          <w:szCs w:val="24"/>
        </w:rPr>
        <w:t>cr</w:t>
      </w:r>
      <w:r>
        <w:rPr>
          <w:rFonts w:ascii="Times New Roman" w:hAnsi="Times New Roman" w:cs="Times New Roman"/>
          <w:sz w:val="24"/>
          <w:szCs w:val="24"/>
        </w:rPr>
        <w:t>izanlizumab</w:t>
      </w:r>
      <w:proofErr w:type="spellEnd"/>
      <w:r>
        <w:rPr>
          <w:rFonts w:ascii="Times New Roman" w:hAnsi="Times New Roman" w:cs="Times New Roman"/>
          <w:sz w:val="24"/>
          <w:szCs w:val="24"/>
        </w:rPr>
        <w:t xml:space="preserve"> grubunda 1 hasta akut göğüs sendromu</w:t>
      </w:r>
      <w:r w:rsidRPr="002F5099">
        <w:rPr>
          <w:rFonts w:ascii="Times New Roman" w:hAnsi="Times New Roman" w:cs="Times New Roman"/>
          <w:sz w:val="24"/>
          <w:szCs w:val="24"/>
        </w:rPr>
        <w:t xml:space="preserve">, </w:t>
      </w:r>
      <w:proofErr w:type="spellStart"/>
      <w:r w:rsidRPr="002F5099">
        <w:rPr>
          <w:rFonts w:ascii="Times New Roman" w:hAnsi="Times New Roman" w:cs="Times New Roman"/>
          <w:sz w:val="24"/>
          <w:szCs w:val="24"/>
        </w:rPr>
        <w:t>aspirasyon</w:t>
      </w:r>
      <w:proofErr w:type="spellEnd"/>
      <w:r w:rsidRPr="002F5099">
        <w:rPr>
          <w:rFonts w:ascii="Times New Roman" w:hAnsi="Times New Roman" w:cs="Times New Roman"/>
          <w:sz w:val="24"/>
          <w:szCs w:val="24"/>
        </w:rPr>
        <w:t>, solunum yetmezliği ve ilerleyici damar tıkanıklığı</w:t>
      </w:r>
      <w:r>
        <w:rPr>
          <w:rFonts w:ascii="Times New Roman" w:hAnsi="Times New Roman" w:cs="Times New Roman"/>
          <w:sz w:val="24"/>
          <w:szCs w:val="24"/>
        </w:rPr>
        <w:t xml:space="preserve"> ve </w:t>
      </w:r>
      <w:proofErr w:type="spellStart"/>
      <w:r>
        <w:rPr>
          <w:rFonts w:ascii="Times New Roman" w:hAnsi="Times New Roman" w:cs="Times New Roman"/>
          <w:sz w:val="24"/>
          <w:szCs w:val="24"/>
        </w:rPr>
        <w:t>p</w:t>
      </w:r>
      <w:r w:rsidRPr="002F5099">
        <w:rPr>
          <w:rFonts w:ascii="Times New Roman" w:hAnsi="Times New Roman" w:cs="Times New Roman"/>
          <w:sz w:val="24"/>
          <w:szCs w:val="24"/>
        </w:rPr>
        <w:t>lasebo</w:t>
      </w:r>
      <w:proofErr w:type="spellEnd"/>
      <w:r w:rsidRPr="002F5099">
        <w:rPr>
          <w:rFonts w:ascii="Times New Roman" w:hAnsi="Times New Roman" w:cs="Times New Roman"/>
          <w:sz w:val="24"/>
          <w:szCs w:val="24"/>
        </w:rPr>
        <w:t xml:space="preserve"> grubunda 2 hasta sağ </w:t>
      </w:r>
      <w:proofErr w:type="spellStart"/>
      <w:r w:rsidRPr="002F5099">
        <w:rPr>
          <w:rFonts w:ascii="Times New Roman" w:hAnsi="Times New Roman" w:cs="Times New Roman"/>
          <w:sz w:val="24"/>
          <w:szCs w:val="24"/>
        </w:rPr>
        <w:t>ventrikül</w:t>
      </w:r>
      <w:proofErr w:type="spellEnd"/>
      <w:r w:rsidRPr="002F5099">
        <w:rPr>
          <w:rFonts w:ascii="Times New Roman" w:hAnsi="Times New Roman" w:cs="Times New Roman"/>
          <w:sz w:val="24"/>
          <w:szCs w:val="24"/>
        </w:rPr>
        <w:t xml:space="preserve"> yetmezliği, </w:t>
      </w:r>
      <w:proofErr w:type="spellStart"/>
      <w:r w:rsidRPr="002F5099">
        <w:rPr>
          <w:rFonts w:ascii="Times New Roman" w:hAnsi="Times New Roman" w:cs="Times New Roman"/>
          <w:sz w:val="24"/>
          <w:szCs w:val="24"/>
        </w:rPr>
        <w:t>iskemik</w:t>
      </w:r>
      <w:proofErr w:type="spellEnd"/>
      <w:r w:rsidRPr="002F5099">
        <w:rPr>
          <w:rFonts w:ascii="Times New Roman" w:hAnsi="Times New Roman" w:cs="Times New Roman"/>
          <w:sz w:val="24"/>
          <w:szCs w:val="24"/>
        </w:rPr>
        <w:t xml:space="preserve"> inme, koma, </w:t>
      </w:r>
      <w:proofErr w:type="spellStart"/>
      <w:r w:rsidRPr="002F5099">
        <w:rPr>
          <w:rFonts w:ascii="Times New Roman" w:hAnsi="Times New Roman" w:cs="Times New Roman"/>
          <w:sz w:val="24"/>
          <w:szCs w:val="24"/>
        </w:rPr>
        <w:t>sepsis</w:t>
      </w:r>
      <w:proofErr w:type="spellEnd"/>
      <w:r w:rsidRPr="002F5099">
        <w:rPr>
          <w:rFonts w:ascii="Times New Roman" w:hAnsi="Times New Roman" w:cs="Times New Roman"/>
          <w:sz w:val="24"/>
          <w:szCs w:val="24"/>
        </w:rPr>
        <w:t xml:space="preserve"> ve </w:t>
      </w:r>
      <w:proofErr w:type="spellStart"/>
      <w:r w:rsidRPr="002F5099">
        <w:rPr>
          <w:rFonts w:ascii="Times New Roman" w:hAnsi="Times New Roman" w:cs="Times New Roman"/>
          <w:sz w:val="24"/>
          <w:szCs w:val="24"/>
        </w:rPr>
        <w:t>venöz</w:t>
      </w:r>
      <w:proofErr w:type="spellEnd"/>
      <w:r w:rsidRPr="002F5099">
        <w:rPr>
          <w:rFonts w:ascii="Times New Roman" w:hAnsi="Times New Roman" w:cs="Times New Roman"/>
          <w:sz w:val="24"/>
          <w:szCs w:val="24"/>
        </w:rPr>
        <w:t xml:space="preserve"> </w:t>
      </w:r>
      <w:proofErr w:type="spellStart"/>
      <w:r w:rsidRPr="002F5099">
        <w:rPr>
          <w:rFonts w:ascii="Times New Roman" w:hAnsi="Times New Roman" w:cs="Times New Roman"/>
          <w:sz w:val="24"/>
          <w:szCs w:val="24"/>
        </w:rPr>
        <w:t>tromboz</w:t>
      </w:r>
      <w:proofErr w:type="spellEnd"/>
      <w:r w:rsidRPr="002F5099">
        <w:rPr>
          <w:rFonts w:ascii="Times New Roman" w:hAnsi="Times New Roman" w:cs="Times New Roman"/>
          <w:sz w:val="24"/>
          <w:szCs w:val="24"/>
        </w:rPr>
        <w:t xml:space="preserve"> nedeniyle </w:t>
      </w:r>
      <w:r w:rsidR="00597AFD">
        <w:rPr>
          <w:rFonts w:ascii="Times New Roman" w:hAnsi="Times New Roman" w:cs="Times New Roman"/>
          <w:sz w:val="24"/>
          <w:szCs w:val="24"/>
        </w:rPr>
        <w:t xml:space="preserve">öldü. </w:t>
      </w:r>
      <w:proofErr w:type="spellStart"/>
      <w:r w:rsidRPr="002F5099">
        <w:rPr>
          <w:rFonts w:ascii="Times New Roman" w:hAnsi="Times New Roman" w:cs="Times New Roman"/>
          <w:sz w:val="24"/>
          <w:szCs w:val="24"/>
        </w:rPr>
        <w:t>Crizanlizumab</w:t>
      </w:r>
      <w:proofErr w:type="spellEnd"/>
      <w:r w:rsidRPr="002F5099">
        <w:rPr>
          <w:rFonts w:ascii="Times New Roman" w:hAnsi="Times New Roman" w:cs="Times New Roman"/>
          <w:sz w:val="24"/>
          <w:szCs w:val="24"/>
        </w:rPr>
        <w:t xml:space="preserve"> 2.5 mg/kg grubundaki 2 hasta, hem ciddi hem de yaşamı tehdit ettiği düşünülen ancak ölümle sonuçlanmayan anemi ve </w:t>
      </w:r>
      <w:proofErr w:type="spellStart"/>
      <w:r w:rsidRPr="002F5099">
        <w:rPr>
          <w:rFonts w:ascii="Times New Roman" w:hAnsi="Times New Roman" w:cs="Times New Roman"/>
          <w:sz w:val="24"/>
          <w:szCs w:val="24"/>
        </w:rPr>
        <w:t>intrakraniyal</w:t>
      </w:r>
      <w:proofErr w:type="spellEnd"/>
      <w:r w:rsidRPr="002F5099">
        <w:rPr>
          <w:rFonts w:ascii="Times New Roman" w:hAnsi="Times New Roman" w:cs="Times New Roman"/>
          <w:sz w:val="24"/>
          <w:szCs w:val="24"/>
        </w:rPr>
        <w:t xml:space="preserve"> </w:t>
      </w:r>
      <w:proofErr w:type="spellStart"/>
      <w:r w:rsidRPr="002F5099">
        <w:rPr>
          <w:rFonts w:ascii="Times New Roman" w:hAnsi="Times New Roman" w:cs="Times New Roman"/>
          <w:sz w:val="24"/>
          <w:szCs w:val="24"/>
        </w:rPr>
        <w:t>hemoraji</w:t>
      </w:r>
      <w:proofErr w:type="spellEnd"/>
      <w:r w:rsidRPr="002F5099">
        <w:rPr>
          <w:rFonts w:ascii="Times New Roman" w:hAnsi="Times New Roman" w:cs="Times New Roman"/>
          <w:sz w:val="24"/>
          <w:szCs w:val="24"/>
        </w:rPr>
        <w:t xml:space="preserve"> gibi yan etki yaşadı.</w:t>
      </w:r>
    </w:p>
    <w:p w:rsidR="0074417A" w:rsidRDefault="0074417A" w:rsidP="0074417A">
      <w:pPr>
        <w:jc w:val="both"/>
        <w:rPr>
          <w:rFonts w:ascii="Times New Roman" w:hAnsi="Times New Roman" w:cs="Times New Roman"/>
          <w:b/>
          <w:sz w:val="24"/>
          <w:szCs w:val="24"/>
        </w:rPr>
      </w:pPr>
      <w:proofErr w:type="gramStart"/>
      <w:r>
        <w:rPr>
          <w:rFonts w:ascii="Times New Roman" w:hAnsi="Times New Roman" w:cs="Times New Roman"/>
          <w:b/>
          <w:sz w:val="24"/>
          <w:szCs w:val="24"/>
        </w:rPr>
        <w:t>c</w:t>
      </w:r>
      <w:proofErr w:type="gramEnd"/>
      <w:r w:rsidRPr="0074417A">
        <w:rPr>
          <w:rFonts w:ascii="Times New Roman" w:hAnsi="Times New Roman" w:cs="Times New Roman"/>
          <w:b/>
          <w:sz w:val="24"/>
          <w:szCs w:val="24"/>
        </w:rPr>
        <w:t xml:space="preserve">.7.  </w:t>
      </w:r>
      <w:proofErr w:type="spellStart"/>
      <w:r w:rsidRPr="0074417A">
        <w:rPr>
          <w:rFonts w:ascii="Times New Roman" w:hAnsi="Times New Roman" w:cs="Times New Roman"/>
          <w:b/>
          <w:sz w:val="24"/>
          <w:szCs w:val="24"/>
        </w:rPr>
        <w:t>Voxelotor</w:t>
      </w:r>
      <w:proofErr w:type="spellEnd"/>
      <w:r w:rsidRPr="0074417A">
        <w:rPr>
          <w:rFonts w:ascii="Times New Roman" w:hAnsi="Times New Roman" w:cs="Times New Roman"/>
          <w:b/>
          <w:sz w:val="24"/>
          <w:szCs w:val="24"/>
        </w:rPr>
        <w:t xml:space="preserve"> tedavisi</w:t>
      </w:r>
    </w:p>
    <w:p w:rsidR="006B0AA8" w:rsidRDefault="00891653" w:rsidP="00350923">
      <w:pPr>
        <w:jc w:val="both"/>
        <w:rPr>
          <w:rFonts w:ascii="Times New Roman" w:hAnsi="Times New Roman" w:cs="Times New Roman"/>
          <w:sz w:val="24"/>
          <w:szCs w:val="24"/>
        </w:rPr>
      </w:pPr>
      <w:r w:rsidRPr="00487C77">
        <w:rPr>
          <w:rFonts w:ascii="Times New Roman" w:hAnsi="Times New Roman" w:cs="Times New Roman"/>
          <w:sz w:val="24"/>
          <w:szCs w:val="24"/>
        </w:rPr>
        <w:t>Orak hemoglobin (</w:t>
      </w:r>
      <w:proofErr w:type="spellStart"/>
      <w:r w:rsidRPr="00487C77">
        <w:rPr>
          <w:rFonts w:ascii="Times New Roman" w:hAnsi="Times New Roman" w:cs="Times New Roman"/>
          <w:sz w:val="24"/>
          <w:szCs w:val="24"/>
        </w:rPr>
        <w:t>HbS</w:t>
      </w:r>
      <w:proofErr w:type="spellEnd"/>
      <w:r w:rsidRPr="00487C77">
        <w:rPr>
          <w:rFonts w:ascii="Times New Roman" w:hAnsi="Times New Roman" w:cs="Times New Roman"/>
          <w:sz w:val="24"/>
          <w:szCs w:val="24"/>
        </w:rPr>
        <w:t xml:space="preserve">) </w:t>
      </w:r>
      <w:proofErr w:type="spellStart"/>
      <w:r w:rsidRPr="00487C77">
        <w:rPr>
          <w:rFonts w:ascii="Times New Roman" w:hAnsi="Times New Roman" w:cs="Times New Roman"/>
          <w:sz w:val="24"/>
          <w:szCs w:val="24"/>
        </w:rPr>
        <w:t>polimerizasyonu</w:t>
      </w:r>
      <w:proofErr w:type="spellEnd"/>
      <w:r w:rsidRPr="00487C77">
        <w:rPr>
          <w:rFonts w:ascii="Times New Roman" w:hAnsi="Times New Roman" w:cs="Times New Roman"/>
          <w:sz w:val="24"/>
          <w:szCs w:val="24"/>
        </w:rPr>
        <w:t xml:space="preserve">, orak hücre hastalığının </w:t>
      </w:r>
      <w:proofErr w:type="spellStart"/>
      <w:r w:rsidRPr="00487C77">
        <w:rPr>
          <w:rFonts w:ascii="Times New Roman" w:hAnsi="Times New Roman" w:cs="Times New Roman"/>
          <w:sz w:val="24"/>
          <w:szCs w:val="24"/>
        </w:rPr>
        <w:t>patofizyolojisini</w:t>
      </w:r>
      <w:proofErr w:type="spellEnd"/>
      <w:r w:rsidRPr="00487C77">
        <w:rPr>
          <w:rFonts w:ascii="Times New Roman" w:hAnsi="Times New Roman" w:cs="Times New Roman"/>
          <w:sz w:val="24"/>
          <w:szCs w:val="24"/>
        </w:rPr>
        <w:t xml:space="preserve"> yönlendirir. Bu nedenle, </w:t>
      </w:r>
      <w:proofErr w:type="spellStart"/>
      <w:r w:rsidRPr="00487C77">
        <w:rPr>
          <w:rFonts w:ascii="Times New Roman" w:hAnsi="Times New Roman" w:cs="Times New Roman"/>
          <w:sz w:val="24"/>
          <w:szCs w:val="24"/>
        </w:rPr>
        <w:t>HbS</w:t>
      </w:r>
      <w:proofErr w:type="spellEnd"/>
      <w:r w:rsidRPr="00487C77">
        <w:rPr>
          <w:rFonts w:ascii="Times New Roman" w:hAnsi="Times New Roman" w:cs="Times New Roman"/>
          <w:sz w:val="24"/>
          <w:szCs w:val="24"/>
        </w:rPr>
        <w:t xml:space="preserve"> </w:t>
      </w:r>
      <w:proofErr w:type="spellStart"/>
      <w:r w:rsidRPr="00487C77">
        <w:rPr>
          <w:rFonts w:ascii="Times New Roman" w:hAnsi="Times New Roman" w:cs="Times New Roman"/>
          <w:sz w:val="24"/>
          <w:szCs w:val="24"/>
        </w:rPr>
        <w:t>polimerizasyonunun</w:t>
      </w:r>
      <w:proofErr w:type="spellEnd"/>
      <w:r w:rsidRPr="00487C77">
        <w:rPr>
          <w:rFonts w:ascii="Times New Roman" w:hAnsi="Times New Roman" w:cs="Times New Roman"/>
          <w:sz w:val="24"/>
          <w:szCs w:val="24"/>
        </w:rPr>
        <w:t xml:space="preserve"> doğrudan </w:t>
      </w:r>
      <w:proofErr w:type="spellStart"/>
      <w:r w:rsidRPr="00487C77">
        <w:rPr>
          <w:rFonts w:ascii="Times New Roman" w:hAnsi="Times New Roman" w:cs="Times New Roman"/>
          <w:sz w:val="24"/>
          <w:szCs w:val="24"/>
        </w:rPr>
        <w:t>inhibisyonu</w:t>
      </w:r>
      <w:proofErr w:type="spellEnd"/>
      <w:r w:rsidRPr="00487C77">
        <w:rPr>
          <w:rFonts w:ascii="Times New Roman" w:hAnsi="Times New Roman" w:cs="Times New Roman"/>
          <w:sz w:val="24"/>
          <w:szCs w:val="24"/>
        </w:rPr>
        <w:t>, hastalık sonuçlarını olumlu şekilde değiştirme potansiyeline sahiptir.</w:t>
      </w:r>
      <w:r w:rsidR="00471386" w:rsidRPr="00487C77">
        <w:rPr>
          <w:rFonts w:ascii="Times New Roman" w:hAnsi="Times New Roman" w:cs="Times New Roman"/>
          <w:sz w:val="24"/>
          <w:szCs w:val="24"/>
        </w:rPr>
        <w:t xml:space="preserve"> </w:t>
      </w:r>
      <w:proofErr w:type="spellStart"/>
      <w:r w:rsidRPr="00487C77">
        <w:rPr>
          <w:rFonts w:ascii="Times New Roman" w:hAnsi="Times New Roman" w:cs="Times New Roman"/>
          <w:sz w:val="24"/>
          <w:szCs w:val="24"/>
        </w:rPr>
        <w:t>Voxelotor</w:t>
      </w:r>
      <w:proofErr w:type="spellEnd"/>
      <w:r w:rsidRPr="00487C77">
        <w:rPr>
          <w:rFonts w:ascii="Times New Roman" w:hAnsi="Times New Roman" w:cs="Times New Roman"/>
          <w:sz w:val="24"/>
          <w:szCs w:val="24"/>
        </w:rPr>
        <w:t xml:space="preserve">, bir </w:t>
      </w:r>
      <w:proofErr w:type="spellStart"/>
      <w:r w:rsidRPr="00487C77">
        <w:rPr>
          <w:rFonts w:ascii="Times New Roman" w:hAnsi="Times New Roman" w:cs="Times New Roman"/>
          <w:sz w:val="24"/>
          <w:szCs w:val="24"/>
        </w:rPr>
        <w:t>HbS</w:t>
      </w:r>
      <w:proofErr w:type="spellEnd"/>
      <w:r w:rsidRPr="00487C77">
        <w:rPr>
          <w:rFonts w:ascii="Times New Roman" w:hAnsi="Times New Roman" w:cs="Times New Roman"/>
          <w:sz w:val="24"/>
          <w:szCs w:val="24"/>
        </w:rPr>
        <w:t xml:space="preserve"> </w:t>
      </w:r>
      <w:proofErr w:type="spellStart"/>
      <w:r w:rsidRPr="00487C77">
        <w:rPr>
          <w:rFonts w:ascii="Times New Roman" w:hAnsi="Times New Roman" w:cs="Times New Roman"/>
          <w:sz w:val="24"/>
          <w:szCs w:val="24"/>
        </w:rPr>
        <w:t>polimerizasyon</w:t>
      </w:r>
      <w:proofErr w:type="spellEnd"/>
      <w:r w:rsidRPr="00487C77">
        <w:rPr>
          <w:rFonts w:ascii="Times New Roman" w:hAnsi="Times New Roman" w:cs="Times New Roman"/>
          <w:sz w:val="24"/>
          <w:szCs w:val="24"/>
        </w:rPr>
        <w:t xml:space="preserve"> inhibitörüdür.</w:t>
      </w:r>
      <w:r w:rsidR="00471386" w:rsidRPr="00487C77">
        <w:rPr>
          <w:rFonts w:ascii="Times New Roman" w:hAnsi="Times New Roman" w:cs="Times New Roman"/>
          <w:sz w:val="24"/>
          <w:szCs w:val="24"/>
        </w:rPr>
        <w:t xml:space="preserve"> </w:t>
      </w:r>
      <w:proofErr w:type="spellStart"/>
      <w:r w:rsidRPr="00487C77">
        <w:rPr>
          <w:rFonts w:ascii="Times New Roman" w:hAnsi="Times New Roman" w:cs="Times New Roman"/>
          <w:sz w:val="24"/>
          <w:szCs w:val="24"/>
        </w:rPr>
        <w:t>Randomize</w:t>
      </w:r>
      <w:proofErr w:type="spellEnd"/>
      <w:r w:rsidRPr="00487C77">
        <w:rPr>
          <w:rFonts w:ascii="Times New Roman" w:hAnsi="Times New Roman" w:cs="Times New Roman"/>
          <w:sz w:val="24"/>
          <w:szCs w:val="24"/>
        </w:rPr>
        <w:t xml:space="preserve"> çok merkezli, çift kör, </w:t>
      </w:r>
      <w:proofErr w:type="spellStart"/>
      <w:r w:rsidRPr="00487C77">
        <w:rPr>
          <w:rFonts w:ascii="Times New Roman" w:hAnsi="Times New Roman" w:cs="Times New Roman"/>
          <w:sz w:val="24"/>
          <w:szCs w:val="24"/>
        </w:rPr>
        <w:t>plasebo</w:t>
      </w:r>
      <w:proofErr w:type="spellEnd"/>
      <w:r w:rsidRPr="00487C77">
        <w:rPr>
          <w:rFonts w:ascii="Times New Roman" w:hAnsi="Times New Roman" w:cs="Times New Roman"/>
          <w:sz w:val="24"/>
          <w:szCs w:val="24"/>
        </w:rPr>
        <w:t xml:space="preserve"> kontrollü bir faz 3 çalışma, OHA hastalarda </w:t>
      </w:r>
      <w:proofErr w:type="spellStart"/>
      <w:r w:rsidRPr="00487C77">
        <w:rPr>
          <w:rFonts w:ascii="Times New Roman" w:hAnsi="Times New Roman" w:cs="Times New Roman"/>
          <w:sz w:val="24"/>
          <w:szCs w:val="24"/>
        </w:rPr>
        <w:t>voxelotor</w:t>
      </w:r>
      <w:proofErr w:type="spellEnd"/>
      <w:r w:rsidRPr="00487C77">
        <w:rPr>
          <w:rFonts w:ascii="Times New Roman" w:hAnsi="Times New Roman" w:cs="Times New Roman"/>
          <w:sz w:val="24"/>
          <w:szCs w:val="24"/>
        </w:rPr>
        <w:t xml:space="preserve"> (günde bir kez oral yoldan verilen 1500 mg ve 900 mg) iki dozunun etkililiği ve güvenliliği </w:t>
      </w:r>
      <w:proofErr w:type="spellStart"/>
      <w:r w:rsidRPr="00487C77">
        <w:rPr>
          <w:rFonts w:ascii="Times New Roman" w:hAnsi="Times New Roman" w:cs="Times New Roman"/>
          <w:sz w:val="24"/>
          <w:szCs w:val="24"/>
        </w:rPr>
        <w:t>plasebo</w:t>
      </w:r>
      <w:proofErr w:type="spellEnd"/>
      <w:r w:rsidRPr="00487C77">
        <w:rPr>
          <w:rFonts w:ascii="Times New Roman" w:hAnsi="Times New Roman" w:cs="Times New Roman"/>
          <w:sz w:val="24"/>
          <w:szCs w:val="24"/>
        </w:rPr>
        <w:t xml:space="preserve"> ile karşılaştırmıştır.</w:t>
      </w:r>
      <w:r w:rsidR="00471386" w:rsidRPr="00487C77">
        <w:rPr>
          <w:rFonts w:ascii="Times New Roman" w:hAnsi="Times New Roman" w:cs="Times New Roman"/>
          <w:sz w:val="24"/>
          <w:szCs w:val="24"/>
        </w:rPr>
        <w:t xml:space="preserve"> Ağız yoluyla günde tek doz kullanılmaktadır. Hastalar, ilk 8 hafta 2 haftaya bir, sonraki 24 hafta 4 haftaya bir sonrasında </w:t>
      </w:r>
      <w:proofErr w:type="spellStart"/>
      <w:r w:rsidR="00471386" w:rsidRPr="00487C77">
        <w:rPr>
          <w:rFonts w:ascii="Times New Roman" w:hAnsi="Times New Roman" w:cs="Times New Roman"/>
          <w:sz w:val="24"/>
          <w:szCs w:val="24"/>
        </w:rPr>
        <w:t>calışma</w:t>
      </w:r>
      <w:proofErr w:type="spellEnd"/>
      <w:r w:rsidR="00471386" w:rsidRPr="00487C77">
        <w:rPr>
          <w:rFonts w:ascii="Times New Roman" w:hAnsi="Times New Roman" w:cs="Times New Roman"/>
          <w:sz w:val="24"/>
          <w:szCs w:val="24"/>
        </w:rPr>
        <w:t xml:space="preserve"> sonlana kadar 3 ayda bir değerlendirildi.</w:t>
      </w:r>
      <w:r w:rsidR="00132EB0" w:rsidRPr="00487C77">
        <w:rPr>
          <w:rFonts w:ascii="Times New Roman" w:hAnsi="Times New Roman" w:cs="Times New Roman"/>
          <w:sz w:val="24"/>
          <w:szCs w:val="24"/>
        </w:rPr>
        <w:t xml:space="preserve"> Hemoglobin </w:t>
      </w:r>
      <w:proofErr w:type="spellStart"/>
      <w:r w:rsidR="00132EB0" w:rsidRPr="00487C77">
        <w:rPr>
          <w:rFonts w:ascii="Times New Roman" w:hAnsi="Times New Roman" w:cs="Times New Roman"/>
          <w:sz w:val="24"/>
          <w:szCs w:val="24"/>
        </w:rPr>
        <w:t>değerlerlerinde</w:t>
      </w:r>
      <w:proofErr w:type="spellEnd"/>
      <w:r w:rsidR="00132EB0" w:rsidRPr="00487C77">
        <w:rPr>
          <w:rFonts w:ascii="Times New Roman" w:hAnsi="Times New Roman" w:cs="Times New Roman"/>
          <w:sz w:val="24"/>
          <w:szCs w:val="24"/>
        </w:rPr>
        <w:t xml:space="preserve"> artış özellikle 1500 mg kullanan grupta daha fazla idi. Hemoglobin seviyesinde artış ve ortalama hemoglobin seviyesi en az 10 gr/dl </w:t>
      </w:r>
      <w:r w:rsidR="00487C77" w:rsidRPr="00487C77">
        <w:rPr>
          <w:rFonts w:ascii="Times New Roman" w:hAnsi="Times New Roman" w:cs="Times New Roman"/>
          <w:sz w:val="24"/>
          <w:szCs w:val="24"/>
        </w:rPr>
        <w:t>1500 mg kullananda %41 oranında idi.</w:t>
      </w:r>
      <w:r w:rsidR="00132EB0" w:rsidRPr="00487C77">
        <w:rPr>
          <w:rFonts w:ascii="Times New Roman" w:hAnsi="Times New Roman" w:cs="Times New Roman"/>
          <w:sz w:val="24"/>
          <w:szCs w:val="24"/>
        </w:rPr>
        <w:t xml:space="preserve"> </w:t>
      </w:r>
      <w:r w:rsidR="00F86191" w:rsidRPr="00487C77">
        <w:rPr>
          <w:rFonts w:ascii="Times New Roman" w:hAnsi="Times New Roman" w:cs="Times New Roman"/>
          <w:sz w:val="24"/>
          <w:szCs w:val="24"/>
        </w:rPr>
        <w:t xml:space="preserve">24. haftada 1500 mg </w:t>
      </w:r>
      <w:proofErr w:type="spellStart"/>
      <w:r w:rsidR="00F86191" w:rsidRPr="00487C77">
        <w:rPr>
          <w:rFonts w:ascii="Times New Roman" w:hAnsi="Times New Roman" w:cs="Times New Roman"/>
          <w:sz w:val="24"/>
          <w:szCs w:val="24"/>
        </w:rPr>
        <w:t>voxelotor</w:t>
      </w:r>
      <w:proofErr w:type="spellEnd"/>
      <w:r w:rsidR="00F86191" w:rsidRPr="00487C77">
        <w:rPr>
          <w:rFonts w:ascii="Times New Roman" w:hAnsi="Times New Roman" w:cs="Times New Roman"/>
          <w:sz w:val="24"/>
          <w:szCs w:val="24"/>
        </w:rPr>
        <w:t xml:space="preserve"> alan grupta </w:t>
      </w:r>
      <w:proofErr w:type="spellStart"/>
      <w:r w:rsidR="00F86191" w:rsidRPr="00487C77">
        <w:rPr>
          <w:rFonts w:ascii="Times New Roman" w:hAnsi="Times New Roman" w:cs="Times New Roman"/>
          <w:sz w:val="24"/>
          <w:szCs w:val="24"/>
        </w:rPr>
        <w:t>indirek</w:t>
      </w:r>
      <w:proofErr w:type="spellEnd"/>
      <w:r w:rsidR="00F86191" w:rsidRPr="00487C77">
        <w:rPr>
          <w:rFonts w:ascii="Times New Roman" w:hAnsi="Times New Roman" w:cs="Times New Roman"/>
          <w:sz w:val="24"/>
          <w:szCs w:val="24"/>
        </w:rPr>
        <w:t xml:space="preserve"> </w:t>
      </w:r>
      <w:proofErr w:type="spellStart"/>
      <w:r w:rsidR="00F86191" w:rsidRPr="00487C77">
        <w:rPr>
          <w:rFonts w:ascii="Times New Roman" w:hAnsi="Times New Roman" w:cs="Times New Roman"/>
          <w:sz w:val="24"/>
          <w:szCs w:val="24"/>
        </w:rPr>
        <w:t>bilirubin</w:t>
      </w:r>
      <w:proofErr w:type="spellEnd"/>
      <w:r w:rsidR="00F86191" w:rsidRPr="00487C77">
        <w:rPr>
          <w:rFonts w:ascii="Times New Roman" w:hAnsi="Times New Roman" w:cs="Times New Roman"/>
          <w:sz w:val="24"/>
          <w:szCs w:val="24"/>
        </w:rPr>
        <w:t xml:space="preserve"> seviyesinde ve </w:t>
      </w:r>
      <w:proofErr w:type="spellStart"/>
      <w:r w:rsidR="00F86191" w:rsidRPr="00487C77">
        <w:rPr>
          <w:rFonts w:ascii="Times New Roman" w:hAnsi="Times New Roman" w:cs="Times New Roman"/>
          <w:sz w:val="24"/>
          <w:szCs w:val="24"/>
        </w:rPr>
        <w:t>retikulosit</w:t>
      </w:r>
      <w:proofErr w:type="spellEnd"/>
      <w:r w:rsidR="00F86191" w:rsidRPr="00487C77">
        <w:rPr>
          <w:rFonts w:ascii="Times New Roman" w:hAnsi="Times New Roman" w:cs="Times New Roman"/>
          <w:sz w:val="24"/>
          <w:szCs w:val="24"/>
        </w:rPr>
        <w:t xml:space="preserve"> yüzdesinde istatistikse</w:t>
      </w:r>
      <w:r w:rsidR="00487C77" w:rsidRPr="00487C77">
        <w:rPr>
          <w:rFonts w:ascii="Times New Roman" w:hAnsi="Times New Roman" w:cs="Times New Roman"/>
          <w:sz w:val="24"/>
          <w:szCs w:val="24"/>
        </w:rPr>
        <w:t>l anlamlı olarak azalma görüldü</w:t>
      </w:r>
      <w:r w:rsidR="00F86191" w:rsidRPr="00487C77">
        <w:rPr>
          <w:rFonts w:ascii="Times New Roman" w:hAnsi="Times New Roman" w:cs="Times New Roman"/>
          <w:sz w:val="24"/>
          <w:szCs w:val="24"/>
        </w:rPr>
        <w:t>.</w:t>
      </w:r>
      <w:r w:rsidR="00487C77" w:rsidRPr="00487C77">
        <w:rPr>
          <w:rFonts w:ascii="Times New Roman" w:hAnsi="Times New Roman" w:cs="Times New Roman"/>
          <w:sz w:val="24"/>
          <w:szCs w:val="24"/>
        </w:rPr>
        <w:t xml:space="preserve"> </w:t>
      </w:r>
      <w:r w:rsidR="00F86191" w:rsidRPr="00487C77">
        <w:rPr>
          <w:rFonts w:ascii="Times New Roman" w:hAnsi="Times New Roman" w:cs="Times New Roman"/>
          <w:sz w:val="24"/>
          <w:szCs w:val="24"/>
        </w:rPr>
        <w:t xml:space="preserve">LDH ve mutlak </w:t>
      </w:r>
      <w:proofErr w:type="spellStart"/>
      <w:r w:rsidR="00F86191" w:rsidRPr="00487C77">
        <w:rPr>
          <w:rFonts w:ascii="Times New Roman" w:hAnsi="Times New Roman" w:cs="Times New Roman"/>
          <w:sz w:val="24"/>
          <w:szCs w:val="24"/>
        </w:rPr>
        <w:t>retikülosit</w:t>
      </w:r>
      <w:proofErr w:type="spellEnd"/>
      <w:r w:rsidR="00F86191" w:rsidRPr="00487C77">
        <w:rPr>
          <w:rFonts w:ascii="Times New Roman" w:hAnsi="Times New Roman" w:cs="Times New Roman"/>
          <w:sz w:val="24"/>
          <w:szCs w:val="24"/>
        </w:rPr>
        <w:t xml:space="preserve"> sayısında değişiklik saptanmadı.</w:t>
      </w:r>
      <w:r w:rsidR="00487C77" w:rsidRPr="00487C77">
        <w:rPr>
          <w:rFonts w:ascii="Times New Roman" w:hAnsi="Times New Roman" w:cs="Times New Roman"/>
          <w:sz w:val="24"/>
          <w:szCs w:val="24"/>
        </w:rPr>
        <w:t xml:space="preserve"> </w:t>
      </w:r>
      <w:r w:rsidR="00F86191" w:rsidRPr="00487C77">
        <w:rPr>
          <w:rFonts w:ascii="Times New Roman" w:hAnsi="Times New Roman" w:cs="Times New Roman"/>
          <w:sz w:val="24"/>
          <w:szCs w:val="24"/>
        </w:rPr>
        <w:t xml:space="preserve">Başlangıçtaki ortalama </w:t>
      </w:r>
      <w:proofErr w:type="spellStart"/>
      <w:r w:rsidR="00F86191" w:rsidRPr="00487C77">
        <w:rPr>
          <w:rFonts w:ascii="Times New Roman" w:hAnsi="Times New Roman" w:cs="Times New Roman"/>
          <w:sz w:val="24"/>
          <w:szCs w:val="24"/>
        </w:rPr>
        <w:t>eritropoetin</w:t>
      </w:r>
      <w:proofErr w:type="spellEnd"/>
      <w:r w:rsidR="00F86191" w:rsidRPr="00487C77">
        <w:rPr>
          <w:rFonts w:ascii="Times New Roman" w:hAnsi="Times New Roman" w:cs="Times New Roman"/>
          <w:sz w:val="24"/>
          <w:szCs w:val="24"/>
        </w:rPr>
        <w:t xml:space="preserve"> düzeyleri gruplar arasında benzer olmasına rağmen, 24. haftada 1500 mg grubunda daha düşük EPO düzeyi görüldü. </w:t>
      </w:r>
      <w:proofErr w:type="spellStart"/>
      <w:r w:rsidR="00F86191" w:rsidRPr="00487C77">
        <w:rPr>
          <w:rFonts w:ascii="Times New Roman" w:hAnsi="Times New Roman" w:cs="Times New Roman"/>
          <w:sz w:val="24"/>
          <w:szCs w:val="24"/>
        </w:rPr>
        <w:t>Plasebo</w:t>
      </w:r>
      <w:proofErr w:type="spellEnd"/>
      <w:r w:rsidR="00F86191" w:rsidRPr="00487C77">
        <w:rPr>
          <w:rFonts w:ascii="Times New Roman" w:hAnsi="Times New Roman" w:cs="Times New Roman"/>
          <w:sz w:val="24"/>
          <w:szCs w:val="24"/>
        </w:rPr>
        <w:t xml:space="preserve"> ile karşılaştırıldığında </w:t>
      </w:r>
      <w:proofErr w:type="spellStart"/>
      <w:r w:rsidR="00F86191" w:rsidRPr="00487C77">
        <w:rPr>
          <w:rFonts w:ascii="Times New Roman" w:hAnsi="Times New Roman" w:cs="Times New Roman"/>
          <w:sz w:val="24"/>
          <w:szCs w:val="24"/>
        </w:rPr>
        <w:t>voxelotor</w:t>
      </w:r>
      <w:proofErr w:type="spellEnd"/>
      <w:r w:rsidR="00F86191" w:rsidRPr="00487C77">
        <w:rPr>
          <w:rFonts w:ascii="Times New Roman" w:hAnsi="Times New Roman" w:cs="Times New Roman"/>
          <w:sz w:val="24"/>
          <w:szCs w:val="24"/>
        </w:rPr>
        <w:t xml:space="preserve"> ile zaman içinde ağrılı krizlerde azalma eğilimi gözlenmiştir.</w:t>
      </w:r>
      <w:r w:rsidR="00487C77" w:rsidRPr="00487C77">
        <w:rPr>
          <w:rFonts w:eastAsiaTheme="minorEastAsia" w:hAnsi="Calibri"/>
          <w:color w:val="000000" w:themeColor="text1"/>
          <w:kern w:val="24"/>
          <w:sz w:val="52"/>
          <w:szCs w:val="52"/>
          <w:lang w:eastAsia="tr-TR"/>
        </w:rPr>
        <w:t xml:space="preserve"> </w:t>
      </w:r>
      <w:r w:rsidR="00F86191" w:rsidRPr="00487C77">
        <w:rPr>
          <w:rFonts w:ascii="Times New Roman" w:hAnsi="Times New Roman" w:cs="Times New Roman"/>
          <w:sz w:val="24"/>
          <w:szCs w:val="24"/>
        </w:rPr>
        <w:t xml:space="preserve">4 ölümcül yan etki görüldü. 1 olgu 1500 mg grubunda </w:t>
      </w:r>
      <w:proofErr w:type="spellStart"/>
      <w:r w:rsidR="00F86191" w:rsidRPr="00487C77">
        <w:rPr>
          <w:rFonts w:ascii="Times New Roman" w:hAnsi="Times New Roman" w:cs="Times New Roman"/>
          <w:sz w:val="24"/>
          <w:szCs w:val="24"/>
        </w:rPr>
        <w:t>pulmoner</w:t>
      </w:r>
      <w:proofErr w:type="spellEnd"/>
      <w:r w:rsidR="00F86191" w:rsidRPr="00487C77">
        <w:rPr>
          <w:rFonts w:ascii="Times New Roman" w:hAnsi="Times New Roman" w:cs="Times New Roman"/>
          <w:sz w:val="24"/>
          <w:szCs w:val="24"/>
        </w:rPr>
        <w:t xml:space="preserve"> </w:t>
      </w:r>
      <w:proofErr w:type="spellStart"/>
      <w:r w:rsidR="00F86191" w:rsidRPr="00487C77">
        <w:rPr>
          <w:rFonts w:ascii="Times New Roman" w:hAnsi="Times New Roman" w:cs="Times New Roman"/>
          <w:sz w:val="24"/>
          <w:szCs w:val="24"/>
        </w:rPr>
        <w:t>sepsis</w:t>
      </w:r>
      <w:proofErr w:type="spellEnd"/>
      <w:r w:rsidR="00F86191" w:rsidRPr="00487C77">
        <w:rPr>
          <w:rFonts w:ascii="Times New Roman" w:hAnsi="Times New Roman" w:cs="Times New Roman"/>
          <w:sz w:val="24"/>
          <w:szCs w:val="24"/>
        </w:rPr>
        <w:t>, krizle birlikte orak hücreli anemi v</w:t>
      </w:r>
      <w:r w:rsidR="00487C77" w:rsidRPr="00487C77">
        <w:rPr>
          <w:rFonts w:ascii="Times New Roman" w:hAnsi="Times New Roman" w:cs="Times New Roman"/>
          <w:sz w:val="24"/>
          <w:szCs w:val="24"/>
        </w:rPr>
        <w:t xml:space="preserve">e akut </w:t>
      </w:r>
      <w:proofErr w:type="spellStart"/>
      <w:r w:rsidR="00487C77" w:rsidRPr="00487C77">
        <w:rPr>
          <w:rFonts w:ascii="Times New Roman" w:hAnsi="Times New Roman" w:cs="Times New Roman"/>
          <w:sz w:val="24"/>
          <w:szCs w:val="24"/>
        </w:rPr>
        <w:t>hepatik</w:t>
      </w:r>
      <w:proofErr w:type="spellEnd"/>
      <w:r w:rsidR="00487C77" w:rsidRPr="00487C77">
        <w:rPr>
          <w:rFonts w:ascii="Times New Roman" w:hAnsi="Times New Roman" w:cs="Times New Roman"/>
          <w:sz w:val="24"/>
          <w:szCs w:val="24"/>
        </w:rPr>
        <w:t xml:space="preserve"> krizi, </w:t>
      </w:r>
      <w:r w:rsidR="00F86191" w:rsidRPr="00487C77">
        <w:rPr>
          <w:rFonts w:ascii="Times New Roman" w:hAnsi="Times New Roman" w:cs="Times New Roman"/>
          <w:sz w:val="24"/>
          <w:szCs w:val="24"/>
        </w:rPr>
        <w:t xml:space="preserve">1 olgu 900 mg grubunda krizle birlikte orak hücreli anemi </w:t>
      </w:r>
      <w:r w:rsidR="00487C77" w:rsidRPr="00487C77">
        <w:rPr>
          <w:rFonts w:ascii="Times New Roman" w:hAnsi="Times New Roman" w:cs="Times New Roman"/>
          <w:sz w:val="24"/>
          <w:szCs w:val="24"/>
        </w:rPr>
        <w:t xml:space="preserve">ve </w:t>
      </w:r>
      <w:r w:rsidR="00F86191" w:rsidRPr="00487C77">
        <w:rPr>
          <w:rFonts w:ascii="Times New Roman" w:hAnsi="Times New Roman" w:cs="Times New Roman"/>
          <w:sz w:val="24"/>
          <w:szCs w:val="24"/>
        </w:rPr>
        <w:t xml:space="preserve">2 olgu </w:t>
      </w:r>
      <w:proofErr w:type="spellStart"/>
      <w:r w:rsidR="00F86191" w:rsidRPr="00487C77">
        <w:rPr>
          <w:rFonts w:ascii="Times New Roman" w:hAnsi="Times New Roman" w:cs="Times New Roman"/>
          <w:sz w:val="24"/>
          <w:szCs w:val="24"/>
        </w:rPr>
        <w:t>plasebo</w:t>
      </w:r>
      <w:proofErr w:type="spellEnd"/>
      <w:r w:rsidR="00F86191" w:rsidRPr="00487C77">
        <w:rPr>
          <w:rFonts w:ascii="Times New Roman" w:hAnsi="Times New Roman" w:cs="Times New Roman"/>
          <w:sz w:val="24"/>
          <w:szCs w:val="24"/>
        </w:rPr>
        <w:t xml:space="preserve"> grubunda 1 olgu krizle birlikte orak hücreli anemi, 1 olgu kardiyak </w:t>
      </w:r>
      <w:proofErr w:type="spellStart"/>
      <w:r w:rsidR="00F86191" w:rsidRPr="00487C77">
        <w:rPr>
          <w:rFonts w:ascii="Times New Roman" w:hAnsi="Times New Roman" w:cs="Times New Roman"/>
          <w:sz w:val="24"/>
          <w:szCs w:val="24"/>
        </w:rPr>
        <w:t>arrest</w:t>
      </w:r>
      <w:proofErr w:type="spellEnd"/>
      <w:r w:rsidR="00487C77">
        <w:rPr>
          <w:rFonts w:ascii="Times New Roman" w:hAnsi="Times New Roman" w:cs="Times New Roman"/>
          <w:sz w:val="24"/>
          <w:szCs w:val="24"/>
        </w:rPr>
        <w:t xml:space="preserve"> olarak gözlendi.</w:t>
      </w:r>
    </w:p>
    <w:p w:rsidR="00350923" w:rsidRPr="00487C77" w:rsidRDefault="00350923" w:rsidP="00350923">
      <w:pPr>
        <w:jc w:val="both"/>
        <w:rPr>
          <w:rFonts w:ascii="Times New Roman" w:hAnsi="Times New Roman" w:cs="Times New Roman"/>
          <w:sz w:val="24"/>
          <w:szCs w:val="24"/>
        </w:rPr>
      </w:pPr>
      <w:r>
        <w:rPr>
          <w:rFonts w:ascii="Times New Roman" w:hAnsi="Times New Roman" w:cs="Times New Roman"/>
          <w:sz w:val="24"/>
          <w:szCs w:val="24"/>
        </w:rPr>
        <w:t xml:space="preserve">Özetle, </w:t>
      </w:r>
      <w:proofErr w:type="spellStart"/>
      <w:r>
        <w:rPr>
          <w:rFonts w:ascii="Times New Roman" w:hAnsi="Times New Roman" w:cs="Times New Roman"/>
          <w:sz w:val="24"/>
          <w:szCs w:val="24"/>
        </w:rPr>
        <w:t>v</w:t>
      </w:r>
      <w:r w:rsidRPr="00350923">
        <w:rPr>
          <w:rFonts w:ascii="Times New Roman" w:hAnsi="Times New Roman" w:cs="Times New Roman"/>
          <w:sz w:val="24"/>
          <w:szCs w:val="24"/>
        </w:rPr>
        <w:t>oxelotor</w:t>
      </w:r>
      <w:proofErr w:type="spellEnd"/>
      <w:r>
        <w:rPr>
          <w:rFonts w:ascii="Times New Roman" w:hAnsi="Times New Roman" w:cs="Times New Roman"/>
          <w:sz w:val="24"/>
          <w:szCs w:val="24"/>
        </w:rPr>
        <w:t xml:space="preserve"> </w:t>
      </w:r>
      <w:proofErr w:type="spellStart"/>
      <w:r w:rsidRPr="00350923">
        <w:rPr>
          <w:rFonts w:ascii="Times New Roman" w:hAnsi="Times New Roman" w:cs="Times New Roman"/>
          <w:sz w:val="24"/>
          <w:szCs w:val="24"/>
        </w:rPr>
        <w:t>HbS’in</w:t>
      </w:r>
      <w:proofErr w:type="spellEnd"/>
      <w:r w:rsidRPr="00350923">
        <w:rPr>
          <w:rFonts w:ascii="Times New Roman" w:hAnsi="Times New Roman" w:cs="Times New Roman"/>
          <w:sz w:val="24"/>
          <w:szCs w:val="24"/>
        </w:rPr>
        <w:t xml:space="preserve"> Q5 oluşumunu azaltan yeni bir ilaçtır.</w:t>
      </w:r>
      <w:r>
        <w:rPr>
          <w:rFonts w:ascii="Times New Roman" w:hAnsi="Times New Roman" w:cs="Times New Roman"/>
          <w:sz w:val="24"/>
          <w:szCs w:val="24"/>
        </w:rPr>
        <w:t xml:space="preserve"> </w:t>
      </w:r>
      <w:proofErr w:type="spellStart"/>
      <w:r w:rsidRPr="00350923">
        <w:rPr>
          <w:rFonts w:ascii="Times New Roman" w:hAnsi="Times New Roman" w:cs="Times New Roman"/>
          <w:sz w:val="24"/>
          <w:szCs w:val="24"/>
        </w:rPr>
        <w:t>OHA'li</w:t>
      </w:r>
      <w:proofErr w:type="spellEnd"/>
      <w:r w:rsidRPr="00350923">
        <w:rPr>
          <w:rFonts w:ascii="Times New Roman" w:hAnsi="Times New Roman" w:cs="Times New Roman"/>
          <w:sz w:val="24"/>
          <w:szCs w:val="24"/>
        </w:rPr>
        <w:t xml:space="preserve"> bireylerde anemiyi azaltır. </w:t>
      </w:r>
      <w:proofErr w:type="spellStart"/>
      <w:r w:rsidRPr="00350923">
        <w:rPr>
          <w:rFonts w:ascii="Times New Roman" w:hAnsi="Times New Roman" w:cs="Times New Roman"/>
          <w:sz w:val="24"/>
          <w:szCs w:val="24"/>
        </w:rPr>
        <w:t>OHA'nın</w:t>
      </w:r>
      <w:proofErr w:type="spellEnd"/>
      <w:r w:rsidRPr="00350923">
        <w:rPr>
          <w:rFonts w:ascii="Times New Roman" w:hAnsi="Times New Roman" w:cs="Times New Roman"/>
          <w:sz w:val="24"/>
          <w:szCs w:val="24"/>
        </w:rPr>
        <w:t xml:space="preserve"> yaygın bir yan etkisi olan damar tıkayıcı krizleri önemli ölçüde önlemiyor gibi görünmektedir.</w:t>
      </w:r>
      <w:r>
        <w:rPr>
          <w:rFonts w:ascii="Times New Roman" w:hAnsi="Times New Roman" w:cs="Times New Roman"/>
          <w:sz w:val="24"/>
          <w:szCs w:val="24"/>
        </w:rPr>
        <w:t xml:space="preserve"> </w:t>
      </w:r>
      <w:r w:rsidRPr="00350923">
        <w:rPr>
          <w:rFonts w:ascii="Times New Roman" w:hAnsi="Times New Roman" w:cs="Times New Roman"/>
          <w:sz w:val="24"/>
          <w:szCs w:val="24"/>
        </w:rPr>
        <w:t xml:space="preserve">FDA, 12 yaş ve üstü orak hücre hastalığı olan yetişkinler ve pediatrik hastalar için </w:t>
      </w:r>
      <w:proofErr w:type="spellStart"/>
      <w:r w:rsidRPr="00350923">
        <w:rPr>
          <w:rFonts w:ascii="Times New Roman" w:hAnsi="Times New Roman" w:cs="Times New Roman"/>
          <w:sz w:val="24"/>
          <w:szCs w:val="24"/>
        </w:rPr>
        <w:t>voxelotor</w:t>
      </w:r>
      <w:proofErr w:type="spellEnd"/>
      <w:r w:rsidRPr="00350923">
        <w:rPr>
          <w:rFonts w:ascii="Times New Roman" w:hAnsi="Times New Roman" w:cs="Times New Roman"/>
          <w:sz w:val="24"/>
          <w:szCs w:val="24"/>
        </w:rPr>
        <w:t xml:space="preserve"> (</w:t>
      </w:r>
      <w:proofErr w:type="spellStart"/>
      <w:r w:rsidRPr="00350923">
        <w:rPr>
          <w:rFonts w:ascii="Times New Roman" w:hAnsi="Times New Roman" w:cs="Times New Roman"/>
          <w:sz w:val="24"/>
          <w:szCs w:val="24"/>
        </w:rPr>
        <w:t>Oxbryta</w:t>
      </w:r>
      <w:proofErr w:type="spellEnd"/>
      <w:r w:rsidRPr="00350923">
        <w:rPr>
          <w:rFonts w:ascii="Times New Roman" w:hAnsi="Times New Roman" w:cs="Times New Roman"/>
          <w:sz w:val="24"/>
          <w:szCs w:val="24"/>
        </w:rPr>
        <w:t xml:space="preserve"> 500 mg tablet, Global Blood </w:t>
      </w:r>
      <w:proofErr w:type="spellStart"/>
      <w:r w:rsidRPr="00350923">
        <w:rPr>
          <w:rFonts w:ascii="Times New Roman" w:hAnsi="Times New Roman" w:cs="Times New Roman"/>
          <w:sz w:val="24"/>
          <w:szCs w:val="24"/>
        </w:rPr>
        <w:t>Therapeutics</w:t>
      </w:r>
      <w:proofErr w:type="spellEnd"/>
      <w:r w:rsidRPr="00350923">
        <w:rPr>
          <w:rFonts w:ascii="Times New Roman" w:hAnsi="Times New Roman" w:cs="Times New Roman"/>
          <w:sz w:val="24"/>
          <w:szCs w:val="24"/>
        </w:rPr>
        <w:t>) tedavisine hızlandırılmış onay vermiştir (25 Kasım 2019)</w:t>
      </w:r>
      <w:r>
        <w:rPr>
          <w:rFonts w:ascii="Times New Roman" w:hAnsi="Times New Roman" w:cs="Times New Roman"/>
          <w:sz w:val="24"/>
          <w:szCs w:val="24"/>
        </w:rPr>
        <w:t xml:space="preserve">. </w:t>
      </w:r>
      <w:r w:rsidRPr="00350923">
        <w:rPr>
          <w:rFonts w:ascii="Times New Roman" w:hAnsi="Times New Roman" w:cs="Times New Roman"/>
          <w:sz w:val="24"/>
          <w:szCs w:val="24"/>
        </w:rPr>
        <w:t>İlaç pahalı ve maliyetinin ne kadar olacağı kamu ve özel sağlık sigortası kapsamındadır ve reçeteli ilaç planları henüz tam olarak belirlenmemiştir.</w:t>
      </w:r>
    </w:p>
    <w:p w:rsidR="00CA6C3C" w:rsidRDefault="00CA6C3C" w:rsidP="00CA6C3C">
      <w:pPr>
        <w:jc w:val="both"/>
        <w:rPr>
          <w:rFonts w:ascii="Times New Roman" w:hAnsi="Times New Roman" w:cs="Times New Roman"/>
          <w:b/>
          <w:sz w:val="24"/>
          <w:szCs w:val="24"/>
        </w:rPr>
      </w:pPr>
      <w:proofErr w:type="gramStart"/>
      <w:r>
        <w:rPr>
          <w:rFonts w:ascii="Times New Roman" w:hAnsi="Times New Roman" w:cs="Times New Roman"/>
          <w:b/>
          <w:sz w:val="24"/>
          <w:szCs w:val="24"/>
        </w:rPr>
        <w:lastRenderedPageBreak/>
        <w:t>c</w:t>
      </w:r>
      <w:proofErr w:type="gramEnd"/>
      <w:r>
        <w:rPr>
          <w:rFonts w:ascii="Times New Roman" w:hAnsi="Times New Roman" w:cs="Times New Roman"/>
          <w:b/>
          <w:sz w:val="24"/>
          <w:szCs w:val="24"/>
        </w:rPr>
        <w:t>.8</w:t>
      </w:r>
      <w:r w:rsidRPr="0074417A">
        <w:rPr>
          <w:rFonts w:ascii="Times New Roman" w:hAnsi="Times New Roman" w:cs="Times New Roman"/>
          <w:b/>
          <w:sz w:val="24"/>
          <w:szCs w:val="24"/>
        </w:rPr>
        <w:t xml:space="preserve">.  </w:t>
      </w:r>
      <w:proofErr w:type="spellStart"/>
      <w:r w:rsidRPr="00CA6C3C">
        <w:rPr>
          <w:rFonts w:ascii="Times New Roman" w:hAnsi="Times New Roman" w:cs="Times New Roman"/>
          <w:b/>
          <w:bCs/>
          <w:sz w:val="24"/>
          <w:szCs w:val="24"/>
          <w:lang w:val="en-US"/>
        </w:rPr>
        <w:t>Ticagrelor</w:t>
      </w:r>
      <w:proofErr w:type="spellEnd"/>
      <w:r>
        <w:rPr>
          <w:rFonts w:ascii="Times New Roman" w:hAnsi="Times New Roman" w:cs="Times New Roman"/>
          <w:b/>
          <w:bCs/>
          <w:sz w:val="24"/>
          <w:szCs w:val="24"/>
          <w:lang w:val="en-US"/>
        </w:rPr>
        <w:t xml:space="preserve"> </w:t>
      </w:r>
      <w:r w:rsidRPr="0074417A">
        <w:rPr>
          <w:rFonts w:ascii="Times New Roman" w:hAnsi="Times New Roman" w:cs="Times New Roman"/>
          <w:b/>
          <w:sz w:val="24"/>
          <w:szCs w:val="24"/>
        </w:rPr>
        <w:t>tedavisi</w:t>
      </w:r>
    </w:p>
    <w:p w:rsidR="00306DBE" w:rsidRDefault="00E15BB6" w:rsidP="005B7F7C">
      <w:pPr>
        <w:jc w:val="both"/>
        <w:rPr>
          <w:rFonts w:ascii="Times New Roman" w:hAnsi="Times New Roman" w:cs="Times New Roman"/>
          <w:sz w:val="24"/>
          <w:szCs w:val="24"/>
        </w:rPr>
      </w:pPr>
      <w:proofErr w:type="spellStart"/>
      <w:r>
        <w:rPr>
          <w:rFonts w:ascii="Times New Roman" w:hAnsi="Times New Roman" w:cs="Times New Roman"/>
          <w:sz w:val="24"/>
          <w:szCs w:val="24"/>
        </w:rPr>
        <w:t>OHA’lı</w:t>
      </w:r>
      <w:proofErr w:type="spellEnd"/>
      <w:r>
        <w:rPr>
          <w:rFonts w:ascii="Times New Roman" w:hAnsi="Times New Roman" w:cs="Times New Roman"/>
          <w:sz w:val="24"/>
          <w:szCs w:val="24"/>
        </w:rPr>
        <w:t xml:space="preserve"> hastalarda a</w:t>
      </w:r>
      <w:r w:rsidR="005B7F7C" w:rsidRPr="005B7F7C">
        <w:rPr>
          <w:rFonts w:ascii="Times New Roman" w:hAnsi="Times New Roman" w:cs="Times New Roman"/>
          <w:sz w:val="24"/>
          <w:szCs w:val="24"/>
        </w:rPr>
        <w:t xml:space="preserve">ktive olmuş </w:t>
      </w:r>
      <w:proofErr w:type="spellStart"/>
      <w:r w:rsidR="005B7F7C" w:rsidRPr="005B7F7C">
        <w:rPr>
          <w:rFonts w:ascii="Times New Roman" w:hAnsi="Times New Roman" w:cs="Times New Roman"/>
          <w:sz w:val="24"/>
          <w:szCs w:val="24"/>
        </w:rPr>
        <w:t>trombositler</w:t>
      </w:r>
      <w:proofErr w:type="spellEnd"/>
      <w:r w:rsidR="005B7F7C" w:rsidRPr="005B7F7C">
        <w:rPr>
          <w:rFonts w:ascii="Times New Roman" w:hAnsi="Times New Roman" w:cs="Times New Roman"/>
          <w:sz w:val="24"/>
          <w:szCs w:val="24"/>
        </w:rPr>
        <w:t xml:space="preserve">, </w:t>
      </w:r>
      <w:proofErr w:type="spellStart"/>
      <w:r w:rsidR="005B7F7C" w:rsidRPr="005B7F7C">
        <w:rPr>
          <w:rFonts w:ascii="Times New Roman" w:hAnsi="Times New Roman" w:cs="Times New Roman"/>
          <w:sz w:val="24"/>
          <w:szCs w:val="24"/>
        </w:rPr>
        <w:t>oraklaşma</w:t>
      </w:r>
      <w:proofErr w:type="spellEnd"/>
      <w:r w:rsidR="005B7F7C" w:rsidRPr="005B7F7C">
        <w:rPr>
          <w:rFonts w:ascii="Times New Roman" w:hAnsi="Times New Roman" w:cs="Times New Roman"/>
          <w:sz w:val="24"/>
          <w:szCs w:val="24"/>
        </w:rPr>
        <w:t xml:space="preserve"> ve vazo-tıkayıcı krizler sırasında hücresel </w:t>
      </w:r>
      <w:proofErr w:type="spellStart"/>
      <w:r w:rsidR="005B7F7C" w:rsidRPr="005B7F7C">
        <w:rPr>
          <w:rFonts w:ascii="Times New Roman" w:hAnsi="Times New Roman" w:cs="Times New Roman"/>
          <w:sz w:val="24"/>
          <w:szCs w:val="24"/>
        </w:rPr>
        <w:t>agregatların</w:t>
      </w:r>
      <w:proofErr w:type="spellEnd"/>
      <w:r w:rsidR="005B7F7C" w:rsidRPr="005B7F7C">
        <w:rPr>
          <w:rFonts w:ascii="Times New Roman" w:hAnsi="Times New Roman" w:cs="Times New Roman"/>
          <w:sz w:val="24"/>
          <w:szCs w:val="24"/>
        </w:rPr>
        <w:t xml:space="preserve"> oluşumuna katkıda bulunur.</w:t>
      </w:r>
      <w:r>
        <w:rPr>
          <w:rFonts w:ascii="Times New Roman" w:hAnsi="Times New Roman" w:cs="Times New Roman"/>
          <w:sz w:val="24"/>
          <w:szCs w:val="24"/>
        </w:rPr>
        <w:t xml:space="preserve"> </w:t>
      </w:r>
      <w:proofErr w:type="spellStart"/>
      <w:r w:rsidR="005B7F7C" w:rsidRPr="005B7F7C">
        <w:rPr>
          <w:rFonts w:ascii="Times New Roman" w:hAnsi="Times New Roman" w:cs="Times New Roman"/>
          <w:sz w:val="24"/>
          <w:szCs w:val="24"/>
        </w:rPr>
        <w:t>Trombosit</w:t>
      </w:r>
      <w:proofErr w:type="spellEnd"/>
      <w:r w:rsidR="005B7F7C" w:rsidRPr="005B7F7C">
        <w:rPr>
          <w:rFonts w:ascii="Times New Roman" w:hAnsi="Times New Roman" w:cs="Times New Roman"/>
          <w:sz w:val="24"/>
          <w:szCs w:val="24"/>
        </w:rPr>
        <w:t xml:space="preserve"> aktivasyonunu ve </w:t>
      </w:r>
      <w:proofErr w:type="spellStart"/>
      <w:r w:rsidR="005B7F7C" w:rsidRPr="005B7F7C">
        <w:rPr>
          <w:rFonts w:ascii="Times New Roman" w:hAnsi="Times New Roman" w:cs="Times New Roman"/>
          <w:sz w:val="24"/>
          <w:szCs w:val="24"/>
        </w:rPr>
        <w:t>agregasyonunu</w:t>
      </w:r>
      <w:proofErr w:type="spellEnd"/>
      <w:r w:rsidR="005B7F7C" w:rsidRPr="005B7F7C">
        <w:rPr>
          <w:rFonts w:ascii="Times New Roman" w:hAnsi="Times New Roman" w:cs="Times New Roman"/>
          <w:sz w:val="24"/>
          <w:szCs w:val="24"/>
        </w:rPr>
        <w:t xml:space="preserve"> </w:t>
      </w:r>
      <w:proofErr w:type="spellStart"/>
      <w:r w:rsidR="005B7F7C" w:rsidRPr="005B7F7C">
        <w:rPr>
          <w:rFonts w:ascii="Times New Roman" w:hAnsi="Times New Roman" w:cs="Times New Roman"/>
          <w:sz w:val="24"/>
          <w:szCs w:val="24"/>
        </w:rPr>
        <w:t>inhibe</w:t>
      </w:r>
      <w:proofErr w:type="spellEnd"/>
      <w:r w:rsidR="005B7F7C" w:rsidRPr="005B7F7C">
        <w:rPr>
          <w:rFonts w:ascii="Times New Roman" w:hAnsi="Times New Roman" w:cs="Times New Roman"/>
          <w:sz w:val="24"/>
          <w:szCs w:val="24"/>
        </w:rPr>
        <w:t xml:space="preserve"> eden, </w:t>
      </w:r>
      <w:proofErr w:type="spellStart"/>
      <w:r w:rsidR="005B7F7C" w:rsidRPr="005B7F7C">
        <w:rPr>
          <w:rFonts w:ascii="Times New Roman" w:hAnsi="Times New Roman" w:cs="Times New Roman"/>
          <w:sz w:val="24"/>
          <w:szCs w:val="24"/>
        </w:rPr>
        <w:t>metabolik</w:t>
      </w:r>
      <w:proofErr w:type="spellEnd"/>
      <w:r w:rsidR="005B7F7C" w:rsidRPr="005B7F7C">
        <w:rPr>
          <w:rFonts w:ascii="Times New Roman" w:hAnsi="Times New Roman" w:cs="Times New Roman"/>
          <w:sz w:val="24"/>
          <w:szCs w:val="24"/>
        </w:rPr>
        <w:t xml:space="preserve"> aktivasyon gerektirmeyen geri dönüşümlü oral bir </w:t>
      </w:r>
      <w:proofErr w:type="spellStart"/>
      <w:r w:rsidR="005B7F7C" w:rsidRPr="005B7F7C">
        <w:rPr>
          <w:rFonts w:ascii="Times New Roman" w:hAnsi="Times New Roman" w:cs="Times New Roman"/>
          <w:sz w:val="24"/>
          <w:szCs w:val="24"/>
        </w:rPr>
        <w:t>adenosin</w:t>
      </w:r>
      <w:proofErr w:type="spellEnd"/>
      <w:r w:rsidR="005B7F7C" w:rsidRPr="005B7F7C">
        <w:rPr>
          <w:rFonts w:ascii="Times New Roman" w:hAnsi="Times New Roman" w:cs="Times New Roman"/>
          <w:sz w:val="24"/>
          <w:szCs w:val="24"/>
        </w:rPr>
        <w:t xml:space="preserve"> </w:t>
      </w:r>
      <w:proofErr w:type="spellStart"/>
      <w:r w:rsidR="005B7F7C" w:rsidRPr="005B7F7C">
        <w:rPr>
          <w:rFonts w:ascii="Times New Roman" w:hAnsi="Times New Roman" w:cs="Times New Roman"/>
          <w:sz w:val="24"/>
          <w:szCs w:val="24"/>
        </w:rPr>
        <w:t>difosfat</w:t>
      </w:r>
      <w:proofErr w:type="spellEnd"/>
      <w:r w:rsidR="005B7F7C" w:rsidRPr="005B7F7C">
        <w:rPr>
          <w:rFonts w:ascii="Times New Roman" w:hAnsi="Times New Roman" w:cs="Times New Roman"/>
          <w:sz w:val="24"/>
          <w:szCs w:val="24"/>
        </w:rPr>
        <w:t xml:space="preserve"> (ADP) P2Y12 reseptör </w:t>
      </w:r>
      <w:proofErr w:type="gramStart"/>
      <w:r w:rsidR="005B7F7C" w:rsidRPr="005B7F7C">
        <w:rPr>
          <w:rFonts w:ascii="Times New Roman" w:hAnsi="Times New Roman" w:cs="Times New Roman"/>
          <w:sz w:val="24"/>
          <w:szCs w:val="24"/>
        </w:rPr>
        <w:t>antagonisti</w:t>
      </w:r>
      <w:proofErr w:type="gramEnd"/>
      <w:r w:rsidR="005B7F7C" w:rsidRPr="005B7F7C">
        <w:rPr>
          <w:rFonts w:ascii="Times New Roman" w:hAnsi="Times New Roman" w:cs="Times New Roman"/>
          <w:sz w:val="24"/>
          <w:szCs w:val="24"/>
        </w:rPr>
        <w:t xml:space="preserve"> olan </w:t>
      </w:r>
      <w:proofErr w:type="spellStart"/>
      <w:r w:rsidR="005B7F7C" w:rsidRPr="005B7F7C">
        <w:rPr>
          <w:rFonts w:ascii="Times New Roman" w:hAnsi="Times New Roman" w:cs="Times New Roman"/>
          <w:sz w:val="24"/>
          <w:szCs w:val="24"/>
        </w:rPr>
        <w:t>ticagrelor</w:t>
      </w:r>
      <w:proofErr w:type="spellEnd"/>
      <w:r w:rsidR="005B7F7C" w:rsidRPr="005B7F7C">
        <w:rPr>
          <w:rFonts w:ascii="Times New Roman" w:hAnsi="Times New Roman" w:cs="Times New Roman"/>
          <w:sz w:val="24"/>
          <w:szCs w:val="24"/>
        </w:rPr>
        <w:t xml:space="preserve">, OHA tedavisinde benzersiz özelliklere sahip bir </w:t>
      </w:r>
      <w:proofErr w:type="spellStart"/>
      <w:r w:rsidR="005B7F7C" w:rsidRPr="005B7F7C">
        <w:rPr>
          <w:rFonts w:ascii="Times New Roman" w:hAnsi="Times New Roman" w:cs="Times New Roman"/>
          <w:sz w:val="24"/>
          <w:szCs w:val="24"/>
        </w:rPr>
        <w:t>antiplatelet</w:t>
      </w:r>
      <w:proofErr w:type="spellEnd"/>
      <w:r w:rsidR="005B7F7C" w:rsidRPr="005B7F7C">
        <w:rPr>
          <w:rFonts w:ascii="Times New Roman" w:hAnsi="Times New Roman" w:cs="Times New Roman"/>
          <w:sz w:val="24"/>
          <w:szCs w:val="24"/>
        </w:rPr>
        <w:t xml:space="preserve"> ajan olarak etkinlik göstermiştir.</w:t>
      </w:r>
    </w:p>
    <w:p w:rsidR="00E15BB6" w:rsidRDefault="00E15BB6" w:rsidP="002E15C0">
      <w:pPr>
        <w:jc w:val="both"/>
        <w:rPr>
          <w:rFonts w:ascii="Times New Roman" w:hAnsi="Times New Roman" w:cs="Times New Roman"/>
          <w:sz w:val="24"/>
          <w:szCs w:val="24"/>
        </w:rPr>
      </w:pPr>
      <w:proofErr w:type="spellStart"/>
      <w:r w:rsidRPr="00E15BB6">
        <w:rPr>
          <w:rFonts w:ascii="Times New Roman" w:hAnsi="Times New Roman" w:cs="Times New Roman"/>
          <w:sz w:val="24"/>
          <w:szCs w:val="24"/>
        </w:rPr>
        <w:t>OHA'li</w:t>
      </w:r>
      <w:proofErr w:type="spellEnd"/>
      <w:r w:rsidRPr="00E15BB6">
        <w:rPr>
          <w:rFonts w:ascii="Times New Roman" w:hAnsi="Times New Roman" w:cs="Times New Roman"/>
          <w:sz w:val="24"/>
          <w:szCs w:val="24"/>
        </w:rPr>
        <w:t xml:space="preserve"> (</w:t>
      </w:r>
      <w:proofErr w:type="spellStart"/>
      <w:r w:rsidRPr="00E15BB6">
        <w:rPr>
          <w:rFonts w:ascii="Times New Roman" w:hAnsi="Times New Roman" w:cs="Times New Roman"/>
          <w:sz w:val="24"/>
          <w:szCs w:val="24"/>
        </w:rPr>
        <w:t>HbSS</w:t>
      </w:r>
      <w:proofErr w:type="spellEnd"/>
      <w:r w:rsidRPr="00E15BB6">
        <w:rPr>
          <w:rFonts w:ascii="Times New Roman" w:hAnsi="Times New Roman" w:cs="Times New Roman"/>
          <w:sz w:val="24"/>
          <w:szCs w:val="24"/>
        </w:rPr>
        <w:t xml:space="preserve"> ve </w:t>
      </w:r>
      <w:proofErr w:type="spellStart"/>
      <w:r w:rsidRPr="00E15BB6">
        <w:rPr>
          <w:rFonts w:ascii="Times New Roman" w:hAnsi="Times New Roman" w:cs="Times New Roman"/>
          <w:sz w:val="24"/>
          <w:szCs w:val="24"/>
        </w:rPr>
        <w:t>HbS</w:t>
      </w:r>
      <w:proofErr w:type="spellEnd"/>
      <w:r w:rsidRPr="00E15BB6">
        <w:rPr>
          <w:rFonts w:ascii="Times New Roman" w:hAnsi="Times New Roman" w:cs="Times New Roman"/>
          <w:sz w:val="24"/>
          <w:szCs w:val="24"/>
        </w:rPr>
        <w:t xml:space="preserve"> / β0) 180 pediatrik h</w:t>
      </w:r>
      <w:r>
        <w:rPr>
          <w:rFonts w:ascii="Times New Roman" w:hAnsi="Times New Roman" w:cs="Times New Roman"/>
          <w:sz w:val="24"/>
          <w:szCs w:val="24"/>
        </w:rPr>
        <w:t xml:space="preserve">asta (yaş </w:t>
      </w:r>
      <w:proofErr w:type="gramStart"/>
      <w:r>
        <w:rPr>
          <w:rFonts w:ascii="Times New Roman" w:hAnsi="Times New Roman" w:cs="Times New Roman"/>
          <w:sz w:val="24"/>
          <w:szCs w:val="24"/>
        </w:rPr>
        <w:t>aralığı</w:t>
      </w:r>
      <w:proofErr w:type="gramEnd"/>
      <w:r>
        <w:rPr>
          <w:rFonts w:ascii="Times New Roman" w:hAnsi="Times New Roman" w:cs="Times New Roman"/>
          <w:sz w:val="24"/>
          <w:szCs w:val="24"/>
        </w:rPr>
        <w:t xml:space="preserve">: 2-18) </w:t>
      </w:r>
      <w:proofErr w:type="spellStart"/>
      <w:r>
        <w:rPr>
          <w:rFonts w:ascii="Times New Roman" w:hAnsi="Times New Roman" w:cs="Times New Roman"/>
          <w:sz w:val="24"/>
          <w:szCs w:val="24"/>
        </w:rPr>
        <w:t>venookluzif</w:t>
      </w:r>
      <w:proofErr w:type="spellEnd"/>
      <w:r>
        <w:rPr>
          <w:rFonts w:ascii="Times New Roman" w:hAnsi="Times New Roman" w:cs="Times New Roman"/>
          <w:sz w:val="24"/>
          <w:szCs w:val="24"/>
        </w:rPr>
        <w:t xml:space="preserve"> krizli </w:t>
      </w:r>
      <w:r w:rsidRPr="00E15BB6">
        <w:rPr>
          <w:rFonts w:ascii="Times New Roman" w:hAnsi="Times New Roman" w:cs="Times New Roman"/>
          <w:sz w:val="24"/>
          <w:szCs w:val="24"/>
        </w:rPr>
        <w:t xml:space="preserve">(ağrılı ve akut göğüs sendromu) önlemek için </w:t>
      </w:r>
      <w:proofErr w:type="spellStart"/>
      <w:r w:rsidRPr="00E15BB6">
        <w:rPr>
          <w:rFonts w:ascii="Times New Roman" w:hAnsi="Times New Roman" w:cs="Times New Roman"/>
          <w:sz w:val="24"/>
          <w:szCs w:val="24"/>
        </w:rPr>
        <w:t>ticagrelor'un</w:t>
      </w:r>
      <w:proofErr w:type="spellEnd"/>
      <w:r w:rsidRPr="00E15BB6">
        <w:rPr>
          <w:rFonts w:ascii="Times New Roman" w:hAnsi="Times New Roman" w:cs="Times New Roman"/>
          <w:sz w:val="24"/>
          <w:szCs w:val="24"/>
        </w:rPr>
        <w:t xml:space="preserve"> etkililiğini ve güvenliğini değerlendirmek için tasarlanmış uluslararası, çok merkezli, çift kör, </w:t>
      </w:r>
      <w:proofErr w:type="spellStart"/>
      <w:r w:rsidRPr="00E15BB6">
        <w:rPr>
          <w:rFonts w:ascii="Times New Roman" w:hAnsi="Times New Roman" w:cs="Times New Roman"/>
          <w:sz w:val="24"/>
          <w:szCs w:val="24"/>
        </w:rPr>
        <w:t>randomize</w:t>
      </w:r>
      <w:proofErr w:type="spellEnd"/>
      <w:r w:rsidRPr="00E15BB6">
        <w:rPr>
          <w:rFonts w:ascii="Times New Roman" w:hAnsi="Times New Roman" w:cs="Times New Roman"/>
          <w:sz w:val="24"/>
          <w:szCs w:val="24"/>
        </w:rPr>
        <w:t xml:space="preserve">, </w:t>
      </w:r>
      <w:proofErr w:type="spellStart"/>
      <w:r w:rsidRPr="00E15BB6">
        <w:rPr>
          <w:rFonts w:ascii="Times New Roman" w:hAnsi="Times New Roman" w:cs="Times New Roman"/>
          <w:sz w:val="24"/>
          <w:szCs w:val="24"/>
        </w:rPr>
        <w:t>plasebo</w:t>
      </w:r>
      <w:proofErr w:type="spellEnd"/>
      <w:r w:rsidRPr="00E15BB6">
        <w:rPr>
          <w:rFonts w:ascii="Times New Roman" w:hAnsi="Times New Roman" w:cs="Times New Roman"/>
          <w:sz w:val="24"/>
          <w:szCs w:val="24"/>
        </w:rPr>
        <w:t xml:space="preserve">-kontrol </w:t>
      </w:r>
      <w:r w:rsidRPr="00E15BB6">
        <w:rPr>
          <w:rFonts w:ascii="Times New Roman" w:hAnsi="Times New Roman" w:cs="Times New Roman"/>
          <w:bCs/>
          <w:sz w:val="24"/>
          <w:szCs w:val="24"/>
          <w:lang w:val="en-US"/>
        </w:rPr>
        <w:t>HESTIA</w:t>
      </w:r>
      <w:r w:rsidRPr="00E15BB6">
        <w:rPr>
          <w:rFonts w:ascii="Times New Roman" w:hAnsi="Times New Roman" w:cs="Times New Roman"/>
          <w:bCs/>
          <w:sz w:val="24"/>
          <w:szCs w:val="24"/>
        </w:rPr>
        <w:t xml:space="preserve"> 3</w:t>
      </w:r>
      <w:r>
        <w:rPr>
          <w:rFonts w:ascii="Times New Roman" w:hAnsi="Times New Roman" w:cs="Times New Roman"/>
          <w:b/>
          <w:bCs/>
          <w:sz w:val="24"/>
          <w:szCs w:val="24"/>
        </w:rPr>
        <w:t xml:space="preserve"> </w:t>
      </w:r>
      <w:r>
        <w:rPr>
          <w:rFonts w:ascii="Times New Roman" w:hAnsi="Times New Roman" w:cs="Times New Roman"/>
          <w:sz w:val="24"/>
          <w:szCs w:val="24"/>
        </w:rPr>
        <w:t xml:space="preserve">çalışması yapıldı. </w:t>
      </w:r>
      <w:r w:rsidRPr="00E15BB6">
        <w:rPr>
          <w:rFonts w:ascii="Times New Roman" w:hAnsi="Times New Roman" w:cs="Times New Roman"/>
          <w:sz w:val="24"/>
          <w:szCs w:val="24"/>
        </w:rPr>
        <w:t xml:space="preserve">Eylül 2018 ve Aralık 2020 </w:t>
      </w:r>
      <w:r>
        <w:rPr>
          <w:rFonts w:ascii="Times New Roman" w:hAnsi="Times New Roman" w:cs="Times New Roman"/>
          <w:sz w:val="24"/>
          <w:szCs w:val="24"/>
        </w:rPr>
        <w:t xml:space="preserve">tarihleri </w:t>
      </w:r>
      <w:r w:rsidRPr="00E15BB6">
        <w:rPr>
          <w:rFonts w:ascii="Times New Roman" w:hAnsi="Times New Roman" w:cs="Times New Roman"/>
          <w:sz w:val="24"/>
          <w:szCs w:val="24"/>
        </w:rPr>
        <w:t>arasında</w:t>
      </w:r>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Pr="00E15BB6">
        <w:rPr>
          <w:rFonts w:ascii="Times New Roman" w:hAnsi="Times New Roman" w:cs="Times New Roman"/>
          <w:sz w:val="24"/>
          <w:szCs w:val="24"/>
        </w:rPr>
        <w:t>icagrelor</w:t>
      </w:r>
      <w:proofErr w:type="spellEnd"/>
      <w:r w:rsidRPr="00E15BB6">
        <w:rPr>
          <w:rFonts w:ascii="Times New Roman" w:hAnsi="Times New Roman" w:cs="Times New Roman"/>
          <w:sz w:val="24"/>
          <w:szCs w:val="24"/>
        </w:rPr>
        <w:t xml:space="preserve"> dozu günde iki kez 15 mg (12-24 Kg), 30 mg (25-48 kg) ve 45 mg (48 kg üstü)</w:t>
      </w:r>
      <w:r>
        <w:rPr>
          <w:rFonts w:ascii="Times New Roman" w:hAnsi="Times New Roman" w:cs="Times New Roman"/>
          <w:sz w:val="24"/>
          <w:szCs w:val="24"/>
        </w:rPr>
        <w:t xml:space="preserve"> ağızdan uygulandı.</w:t>
      </w:r>
      <w:r w:rsidR="002E15C0">
        <w:rPr>
          <w:rFonts w:ascii="Times New Roman" w:hAnsi="Times New Roman" w:cs="Times New Roman"/>
          <w:sz w:val="24"/>
          <w:szCs w:val="24"/>
        </w:rPr>
        <w:t xml:space="preserve"> HESTIA </w:t>
      </w:r>
      <w:r w:rsidR="002E15C0" w:rsidRPr="002E15C0">
        <w:rPr>
          <w:rFonts w:ascii="Times New Roman" w:hAnsi="Times New Roman" w:cs="Times New Roman"/>
          <w:sz w:val="24"/>
          <w:szCs w:val="24"/>
        </w:rPr>
        <w:t>4</w:t>
      </w:r>
      <w:r w:rsidR="002E15C0">
        <w:rPr>
          <w:rFonts w:ascii="Times New Roman" w:hAnsi="Times New Roman" w:cs="Times New Roman"/>
          <w:sz w:val="24"/>
          <w:szCs w:val="24"/>
        </w:rPr>
        <w:t xml:space="preserve"> ise </w:t>
      </w:r>
      <w:r w:rsidR="002E15C0" w:rsidRPr="002E15C0">
        <w:rPr>
          <w:rFonts w:ascii="Times New Roman" w:hAnsi="Times New Roman" w:cs="Times New Roman"/>
          <w:sz w:val="24"/>
          <w:szCs w:val="24"/>
        </w:rPr>
        <w:t>Faz 1 çalışması Mart 2018 ve Mayıs 2019 tarihleri arasında 2 yaş altı OHA hastalarında yapıldı.</w:t>
      </w:r>
      <w:r w:rsidR="002E15C0">
        <w:rPr>
          <w:rFonts w:ascii="Times New Roman" w:hAnsi="Times New Roman" w:cs="Times New Roman"/>
          <w:sz w:val="24"/>
          <w:szCs w:val="24"/>
        </w:rPr>
        <w:t xml:space="preserve"> </w:t>
      </w:r>
      <w:proofErr w:type="spellStart"/>
      <w:r w:rsidR="002E15C0" w:rsidRPr="002E15C0">
        <w:rPr>
          <w:rFonts w:ascii="Times New Roman" w:hAnsi="Times New Roman" w:cs="Times New Roman"/>
          <w:sz w:val="24"/>
          <w:szCs w:val="24"/>
        </w:rPr>
        <w:t>Hb</w:t>
      </w:r>
      <w:proofErr w:type="spellEnd"/>
      <w:r w:rsidR="002E15C0" w:rsidRPr="002E15C0">
        <w:rPr>
          <w:rFonts w:ascii="Times New Roman" w:hAnsi="Times New Roman" w:cs="Times New Roman"/>
          <w:sz w:val="24"/>
          <w:szCs w:val="24"/>
        </w:rPr>
        <w:t xml:space="preserve">&lt;6gr/dl, </w:t>
      </w:r>
      <w:proofErr w:type="spellStart"/>
      <w:r w:rsidR="002E15C0" w:rsidRPr="002E15C0">
        <w:rPr>
          <w:rFonts w:ascii="Times New Roman" w:hAnsi="Times New Roman" w:cs="Times New Roman"/>
          <w:sz w:val="24"/>
          <w:szCs w:val="24"/>
        </w:rPr>
        <w:t>plt</w:t>
      </w:r>
      <w:proofErr w:type="spellEnd"/>
      <w:r w:rsidR="002E15C0" w:rsidRPr="002E15C0">
        <w:rPr>
          <w:rFonts w:ascii="Times New Roman" w:hAnsi="Times New Roman" w:cs="Times New Roman"/>
          <w:sz w:val="24"/>
          <w:szCs w:val="24"/>
        </w:rPr>
        <w:t xml:space="preserve"> &lt;100 000/mm3 altında çalışma dışında bırakıldı.</w:t>
      </w:r>
      <w:r w:rsidR="002E15C0">
        <w:rPr>
          <w:rFonts w:ascii="Times New Roman" w:hAnsi="Times New Roman" w:cs="Times New Roman"/>
          <w:sz w:val="24"/>
          <w:szCs w:val="24"/>
        </w:rPr>
        <w:t xml:space="preserve"> </w:t>
      </w:r>
      <w:proofErr w:type="spellStart"/>
      <w:r w:rsidR="002E15C0" w:rsidRPr="002E15C0">
        <w:rPr>
          <w:rFonts w:ascii="Times New Roman" w:hAnsi="Times New Roman" w:cs="Times New Roman"/>
          <w:sz w:val="24"/>
          <w:szCs w:val="24"/>
        </w:rPr>
        <w:t>Serebrovaskuler</w:t>
      </w:r>
      <w:proofErr w:type="spellEnd"/>
      <w:r w:rsidR="002E15C0" w:rsidRPr="002E15C0">
        <w:rPr>
          <w:rFonts w:ascii="Times New Roman" w:hAnsi="Times New Roman" w:cs="Times New Roman"/>
          <w:sz w:val="24"/>
          <w:szCs w:val="24"/>
        </w:rPr>
        <w:t xml:space="preserve"> olay, </w:t>
      </w:r>
      <w:proofErr w:type="spellStart"/>
      <w:r w:rsidR="002E15C0" w:rsidRPr="002E15C0">
        <w:rPr>
          <w:rFonts w:ascii="Times New Roman" w:hAnsi="Times New Roman" w:cs="Times New Roman"/>
          <w:sz w:val="24"/>
          <w:szCs w:val="24"/>
        </w:rPr>
        <w:t>intrakranial</w:t>
      </w:r>
      <w:proofErr w:type="spellEnd"/>
      <w:r w:rsidR="002E15C0" w:rsidRPr="002E15C0">
        <w:rPr>
          <w:rFonts w:ascii="Times New Roman" w:hAnsi="Times New Roman" w:cs="Times New Roman"/>
          <w:sz w:val="24"/>
          <w:szCs w:val="24"/>
        </w:rPr>
        <w:t xml:space="preserve"> kanama ve </w:t>
      </w:r>
      <w:proofErr w:type="spellStart"/>
      <w:r w:rsidR="002E15C0" w:rsidRPr="002E15C0">
        <w:rPr>
          <w:rFonts w:ascii="Times New Roman" w:hAnsi="Times New Roman" w:cs="Times New Roman"/>
          <w:sz w:val="24"/>
          <w:szCs w:val="24"/>
        </w:rPr>
        <w:t>iskemik</w:t>
      </w:r>
      <w:proofErr w:type="spellEnd"/>
      <w:r w:rsidR="002E15C0" w:rsidRPr="002E15C0">
        <w:rPr>
          <w:rFonts w:ascii="Times New Roman" w:hAnsi="Times New Roman" w:cs="Times New Roman"/>
          <w:sz w:val="24"/>
          <w:szCs w:val="24"/>
        </w:rPr>
        <w:t xml:space="preserve"> olay geçirenler çalışma dışında bırakıldı.</w:t>
      </w:r>
      <w:r w:rsidR="002E15C0">
        <w:rPr>
          <w:rFonts w:ascii="Times New Roman" w:hAnsi="Times New Roman" w:cs="Times New Roman"/>
          <w:sz w:val="24"/>
          <w:szCs w:val="24"/>
        </w:rPr>
        <w:t xml:space="preserve"> </w:t>
      </w:r>
      <w:r w:rsidR="002E15C0" w:rsidRPr="002E15C0">
        <w:rPr>
          <w:rFonts w:ascii="Times New Roman" w:hAnsi="Times New Roman" w:cs="Times New Roman"/>
          <w:sz w:val="24"/>
          <w:szCs w:val="24"/>
        </w:rPr>
        <w:t xml:space="preserve">Tek doz oral kullanıldı. 21 </w:t>
      </w:r>
      <w:proofErr w:type="spellStart"/>
      <w:r w:rsidR="002E15C0" w:rsidRPr="002E15C0">
        <w:rPr>
          <w:rFonts w:ascii="Times New Roman" w:hAnsi="Times New Roman" w:cs="Times New Roman"/>
          <w:sz w:val="24"/>
          <w:szCs w:val="24"/>
        </w:rPr>
        <w:t>HbSS</w:t>
      </w:r>
      <w:proofErr w:type="spellEnd"/>
      <w:r w:rsidR="002E15C0" w:rsidRPr="002E15C0">
        <w:rPr>
          <w:rFonts w:ascii="Times New Roman" w:hAnsi="Times New Roman" w:cs="Times New Roman"/>
          <w:sz w:val="24"/>
          <w:szCs w:val="24"/>
        </w:rPr>
        <w:t xml:space="preserve"> ve </w:t>
      </w:r>
      <w:proofErr w:type="spellStart"/>
      <w:r w:rsidR="002E15C0" w:rsidRPr="002E15C0">
        <w:rPr>
          <w:rFonts w:ascii="Times New Roman" w:hAnsi="Times New Roman" w:cs="Times New Roman"/>
          <w:sz w:val="24"/>
          <w:szCs w:val="24"/>
        </w:rPr>
        <w:t>HbS</w:t>
      </w:r>
      <w:proofErr w:type="spellEnd"/>
      <w:r w:rsidR="002E15C0" w:rsidRPr="002E15C0">
        <w:rPr>
          <w:rFonts w:ascii="Times New Roman" w:hAnsi="Times New Roman" w:cs="Times New Roman"/>
          <w:sz w:val="24"/>
          <w:szCs w:val="24"/>
        </w:rPr>
        <w:t>β0 hasta ile yapıldı. Sonuçlar daha yayınlanmadı.</w:t>
      </w:r>
      <w:r w:rsidR="002E15C0">
        <w:rPr>
          <w:rFonts w:ascii="Times New Roman" w:hAnsi="Times New Roman" w:cs="Times New Roman"/>
          <w:sz w:val="24"/>
          <w:szCs w:val="24"/>
        </w:rPr>
        <w:t xml:space="preserve"> </w:t>
      </w:r>
      <w:r w:rsidR="002E15C0" w:rsidRPr="002E15C0">
        <w:rPr>
          <w:rFonts w:ascii="Times New Roman" w:hAnsi="Times New Roman" w:cs="Times New Roman"/>
          <w:sz w:val="24"/>
          <w:szCs w:val="24"/>
        </w:rPr>
        <w:t xml:space="preserve">Aktif </w:t>
      </w:r>
      <w:proofErr w:type="spellStart"/>
      <w:r w:rsidR="002E15C0" w:rsidRPr="002E15C0">
        <w:rPr>
          <w:rFonts w:ascii="Times New Roman" w:hAnsi="Times New Roman" w:cs="Times New Roman"/>
          <w:sz w:val="24"/>
          <w:szCs w:val="24"/>
        </w:rPr>
        <w:t>metabolit</w:t>
      </w:r>
      <w:proofErr w:type="spellEnd"/>
      <w:r w:rsidR="002E15C0" w:rsidRPr="002E15C0">
        <w:rPr>
          <w:rFonts w:ascii="Times New Roman" w:hAnsi="Times New Roman" w:cs="Times New Roman"/>
          <w:sz w:val="24"/>
          <w:szCs w:val="24"/>
        </w:rPr>
        <w:t xml:space="preserve"> (AR-C124910XX) ilk dozdan sonra ölçüm yapıldı.</w:t>
      </w:r>
    </w:p>
    <w:p w:rsidR="00505499" w:rsidRPr="00505499" w:rsidRDefault="00505499" w:rsidP="002E15C0">
      <w:pPr>
        <w:jc w:val="both"/>
        <w:rPr>
          <w:rFonts w:ascii="Times New Roman" w:hAnsi="Times New Roman" w:cs="Times New Roman"/>
          <w:b/>
          <w:sz w:val="24"/>
          <w:szCs w:val="24"/>
        </w:rPr>
      </w:pPr>
      <w:r w:rsidRPr="00505499">
        <w:rPr>
          <w:rFonts w:ascii="Times New Roman" w:hAnsi="Times New Roman" w:cs="Times New Roman"/>
          <w:b/>
          <w:sz w:val="24"/>
          <w:szCs w:val="24"/>
        </w:rPr>
        <w:t xml:space="preserve">Şekil 1. </w:t>
      </w:r>
      <w:proofErr w:type="spellStart"/>
      <w:r w:rsidRPr="00505499">
        <w:rPr>
          <w:rFonts w:ascii="Times New Roman" w:hAnsi="Times New Roman" w:cs="Times New Roman"/>
          <w:b/>
          <w:sz w:val="24"/>
          <w:szCs w:val="24"/>
        </w:rPr>
        <w:t>Ticagrelor</w:t>
      </w:r>
      <w:proofErr w:type="spellEnd"/>
      <w:r w:rsidRPr="00505499">
        <w:rPr>
          <w:rFonts w:ascii="Times New Roman" w:hAnsi="Times New Roman" w:cs="Times New Roman"/>
          <w:b/>
          <w:sz w:val="24"/>
          <w:szCs w:val="24"/>
        </w:rPr>
        <w:t xml:space="preserve"> etki mekanizması</w:t>
      </w:r>
    </w:p>
    <w:p w:rsidR="005145D5" w:rsidRDefault="00505499" w:rsidP="008436A7">
      <w:pPr>
        <w:jc w:val="both"/>
        <w:rPr>
          <w:rFonts w:ascii="Times New Roman" w:hAnsi="Times New Roman" w:cs="Times New Roman"/>
          <w:sz w:val="24"/>
          <w:szCs w:val="24"/>
        </w:rPr>
      </w:pPr>
      <w:r w:rsidRPr="00505499">
        <w:rPr>
          <w:rFonts w:ascii="Times New Roman" w:hAnsi="Times New Roman" w:cs="Times New Roman"/>
          <w:noProof/>
          <w:sz w:val="24"/>
          <w:szCs w:val="24"/>
          <w:lang w:eastAsia="tr-TR"/>
        </w:rPr>
        <w:drawing>
          <wp:inline distT="0" distB="0" distL="0" distR="0" wp14:anchorId="7F0A6864" wp14:editId="2295FC7F">
            <wp:extent cx="3435910" cy="2760785"/>
            <wp:effectExtent l="0" t="0" r="0" b="1905"/>
            <wp:docPr id="5" name="İçerik Yer Tutucusu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İçerik Yer Tutucusu 4"/>
                    <pic:cNvPicPr>
                      <a:picLocks noGrp="1" noChangeAspect="1"/>
                    </pic:cNvPicPr>
                  </pic:nvPicPr>
                  <pic:blipFill rotWithShape="1">
                    <a:blip r:embed="rId5"/>
                    <a:srcRect l="26525" t="16939" r="29169" b="19742"/>
                    <a:stretch/>
                  </pic:blipFill>
                  <pic:spPr>
                    <a:xfrm>
                      <a:off x="0" y="0"/>
                      <a:ext cx="3441745" cy="2765473"/>
                    </a:xfrm>
                    <a:prstGeom prst="rect">
                      <a:avLst/>
                    </a:prstGeom>
                  </pic:spPr>
                </pic:pic>
              </a:graphicData>
            </a:graphic>
          </wp:inline>
        </w:drawing>
      </w:r>
    </w:p>
    <w:p w:rsidR="00FB2AF7" w:rsidRDefault="00FB2AF7" w:rsidP="008436A7">
      <w:pPr>
        <w:jc w:val="both"/>
        <w:rPr>
          <w:rFonts w:ascii="Times New Roman" w:hAnsi="Times New Roman" w:cs="Times New Roman"/>
          <w:sz w:val="24"/>
          <w:szCs w:val="24"/>
        </w:rPr>
      </w:pPr>
    </w:p>
    <w:p w:rsidR="00FB2AF7" w:rsidRDefault="00FB2AF7" w:rsidP="008436A7">
      <w:pPr>
        <w:jc w:val="both"/>
        <w:rPr>
          <w:rFonts w:ascii="Times New Roman" w:hAnsi="Times New Roman" w:cs="Times New Roman"/>
          <w:b/>
          <w:bCs/>
          <w:sz w:val="24"/>
          <w:szCs w:val="24"/>
          <w:lang w:val="en-US"/>
        </w:rPr>
      </w:pPr>
      <w:proofErr w:type="gramStart"/>
      <w:r w:rsidRPr="00FB2AF7">
        <w:rPr>
          <w:rFonts w:ascii="Times New Roman" w:hAnsi="Times New Roman" w:cs="Times New Roman"/>
          <w:b/>
          <w:sz w:val="24"/>
          <w:szCs w:val="24"/>
        </w:rPr>
        <w:t>c</w:t>
      </w:r>
      <w:proofErr w:type="gramEnd"/>
      <w:r w:rsidRPr="00FB2AF7">
        <w:rPr>
          <w:rFonts w:ascii="Times New Roman" w:hAnsi="Times New Roman" w:cs="Times New Roman"/>
          <w:b/>
          <w:sz w:val="24"/>
          <w:szCs w:val="24"/>
        </w:rPr>
        <w:t xml:space="preserve">.9. </w:t>
      </w:r>
      <w:proofErr w:type="spellStart"/>
      <w:r w:rsidRPr="00FB2AF7">
        <w:rPr>
          <w:rFonts w:ascii="Times New Roman" w:hAnsi="Times New Roman" w:cs="Times New Roman"/>
          <w:b/>
          <w:bCs/>
          <w:sz w:val="24"/>
          <w:szCs w:val="24"/>
          <w:lang w:val="en-US"/>
        </w:rPr>
        <w:t>Canakinumab</w:t>
      </w:r>
      <w:proofErr w:type="spellEnd"/>
      <w:r w:rsidRPr="00FB2AF7">
        <w:rPr>
          <w:rFonts w:ascii="Times New Roman" w:hAnsi="Times New Roman" w:cs="Times New Roman"/>
          <w:b/>
          <w:bCs/>
          <w:sz w:val="24"/>
          <w:szCs w:val="24"/>
          <w:lang w:val="en-US"/>
        </w:rPr>
        <w:t xml:space="preserve"> </w:t>
      </w:r>
      <w:proofErr w:type="spellStart"/>
      <w:r w:rsidRPr="00FB2AF7">
        <w:rPr>
          <w:rFonts w:ascii="Times New Roman" w:hAnsi="Times New Roman" w:cs="Times New Roman"/>
          <w:b/>
          <w:bCs/>
          <w:sz w:val="24"/>
          <w:szCs w:val="24"/>
          <w:lang w:val="en-US"/>
        </w:rPr>
        <w:t>tedavisi</w:t>
      </w:r>
      <w:proofErr w:type="spellEnd"/>
    </w:p>
    <w:p w:rsidR="00FB2AF7" w:rsidRPr="00FB2AF7" w:rsidRDefault="00FB2AF7" w:rsidP="00FB2AF7">
      <w:pPr>
        <w:jc w:val="both"/>
        <w:rPr>
          <w:rFonts w:ascii="Times New Roman" w:hAnsi="Times New Roman" w:cs="Times New Roman"/>
          <w:sz w:val="24"/>
          <w:szCs w:val="24"/>
        </w:rPr>
      </w:pPr>
      <w:r w:rsidRPr="00FB2AF7">
        <w:rPr>
          <w:rFonts w:ascii="Times New Roman" w:hAnsi="Times New Roman" w:cs="Times New Roman"/>
          <w:sz w:val="24"/>
          <w:szCs w:val="24"/>
        </w:rPr>
        <w:t xml:space="preserve">10 Kasım 2016- 20 Mayıs 2020 tarihleri arasında 8-20 yaş arasında orak hücre anemisi olan pediatrik ve genç yetişkin 49 hastada, 28 güne bir 300 mg/doz/ay dozunda toplam 6 doz </w:t>
      </w:r>
      <w:proofErr w:type="spellStart"/>
      <w:r w:rsidRPr="00FB2AF7">
        <w:rPr>
          <w:rFonts w:ascii="Times New Roman" w:hAnsi="Times New Roman" w:cs="Times New Roman"/>
          <w:sz w:val="24"/>
          <w:szCs w:val="24"/>
        </w:rPr>
        <w:t>subkutan</w:t>
      </w:r>
      <w:proofErr w:type="spellEnd"/>
      <w:r w:rsidRPr="00FB2AF7">
        <w:rPr>
          <w:rFonts w:ascii="Times New Roman" w:hAnsi="Times New Roman" w:cs="Times New Roman"/>
          <w:sz w:val="24"/>
          <w:szCs w:val="24"/>
        </w:rPr>
        <w:t xml:space="preserve"> uygulandı. Ortalama ağrılı kriz gün sayısında azalma, beyaz küre sayısı, mutlak </w:t>
      </w:r>
      <w:proofErr w:type="spellStart"/>
      <w:r w:rsidRPr="00FB2AF7">
        <w:rPr>
          <w:rFonts w:ascii="Times New Roman" w:hAnsi="Times New Roman" w:cs="Times New Roman"/>
          <w:sz w:val="24"/>
          <w:szCs w:val="24"/>
        </w:rPr>
        <w:t>monosit</w:t>
      </w:r>
      <w:proofErr w:type="spellEnd"/>
      <w:r w:rsidRPr="00FB2AF7">
        <w:rPr>
          <w:rFonts w:ascii="Times New Roman" w:hAnsi="Times New Roman" w:cs="Times New Roman"/>
          <w:sz w:val="24"/>
          <w:szCs w:val="24"/>
        </w:rPr>
        <w:t xml:space="preserve">, mutlak </w:t>
      </w:r>
      <w:proofErr w:type="spellStart"/>
      <w:r w:rsidRPr="00FB2AF7">
        <w:rPr>
          <w:rFonts w:ascii="Times New Roman" w:hAnsi="Times New Roman" w:cs="Times New Roman"/>
          <w:sz w:val="24"/>
          <w:szCs w:val="24"/>
        </w:rPr>
        <w:t>nötrofil</w:t>
      </w:r>
      <w:proofErr w:type="spellEnd"/>
      <w:r w:rsidRPr="00FB2AF7">
        <w:rPr>
          <w:rFonts w:ascii="Times New Roman" w:hAnsi="Times New Roman" w:cs="Times New Roman"/>
          <w:sz w:val="24"/>
          <w:szCs w:val="24"/>
        </w:rPr>
        <w:t xml:space="preserve"> sayısı, CRP, hemoglobin, </w:t>
      </w:r>
      <w:proofErr w:type="spellStart"/>
      <w:r w:rsidRPr="00FB2AF7">
        <w:rPr>
          <w:rFonts w:ascii="Times New Roman" w:hAnsi="Times New Roman" w:cs="Times New Roman"/>
          <w:sz w:val="24"/>
          <w:szCs w:val="24"/>
        </w:rPr>
        <w:t>retikulosit</w:t>
      </w:r>
      <w:proofErr w:type="spellEnd"/>
      <w:r w:rsidRPr="00FB2AF7">
        <w:rPr>
          <w:rFonts w:ascii="Times New Roman" w:hAnsi="Times New Roman" w:cs="Times New Roman"/>
          <w:sz w:val="24"/>
          <w:szCs w:val="24"/>
        </w:rPr>
        <w:t xml:space="preserve"> sayısı, </w:t>
      </w:r>
      <w:proofErr w:type="spellStart"/>
      <w:r w:rsidRPr="00FB2AF7">
        <w:rPr>
          <w:rFonts w:ascii="Times New Roman" w:hAnsi="Times New Roman" w:cs="Times New Roman"/>
          <w:sz w:val="24"/>
          <w:szCs w:val="24"/>
        </w:rPr>
        <w:t>haptoglobulin</w:t>
      </w:r>
      <w:proofErr w:type="spellEnd"/>
      <w:r w:rsidRPr="00FB2AF7">
        <w:rPr>
          <w:rFonts w:ascii="Times New Roman" w:hAnsi="Times New Roman" w:cs="Times New Roman"/>
          <w:sz w:val="24"/>
          <w:szCs w:val="24"/>
        </w:rPr>
        <w:t xml:space="preserve">, LDH, total </w:t>
      </w:r>
      <w:proofErr w:type="spellStart"/>
      <w:r w:rsidRPr="00FB2AF7">
        <w:rPr>
          <w:rFonts w:ascii="Times New Roman" w:hAnsi="Times New Roman" w:cs="Times New Roman"/>
          <w:sz w:val="24"/>
          <w:szCs w:val="24"/>
        </w:rPr>
        <w:t>bilirubin</w:t>
      </w:r>
      <w:proofErr w:type="spellEnd"/>
      <w:r w:rsidRPr="00FB2AF7">
        <w:rPr>
          <w:rFonts w:ascii="Times New Roman" w:hAnsi="Times New Roman" w:cs="Times New Roman"/>
          <w:sz w:val="24"/>
          <w:szCs w:val="24"/>
        </w:rPr>
        <w:t xml:space="preserve">, O2 </w:t>
      </w:r>
      <w:proofErr w:type="spellStart"/>
      <w:r w:rsidRPr="00FB2AF7">
        <w:rPr>
          <w:rFonts w:ascii="Times New Roman" w:hAnsi="Times New Roman" w:cs="Times New Roman"/>
          <w:sz w:val="24"/>
          <w:szCs w:val="24"/>
        </w:rPr>
        <w:t>saturasyonu</w:t>
      </w:r>
      <w:proofErr w:type="spellEnd"/>
      <w:r w:rsidRPr="00FB2AF7">
        <w:rPr>
          <w:rFonts w:ascii="Times New Roman" w:hAnsi="Times New Roman" w:cs="Times New Roman"/>
          <w:sz w:val="24"/>
          <w:szCs w:val="24"/>
        </w:rPr>
        <w:t xml:space="preserve"> 12 haftalık tedavi sonrası değerlendirildi. Çalışma tamamlandı fakat ön sonuçları hala açıklanmadı. </w:t>
      </w:r>
      <w:proofErr w:type="spellStart"/>
      <w:r w:rsidRPr="00FB2AF7">
        <w:rPr>
          <w:rFonts w:ascii="Times New Roman" w:hAnsi="Times New Roman" w:cs="Times New Roman"/>
          <w:bCs/>
          <w:sz w:val="24"/>
          <w:szCs w:val="24"/>
          <w:lang w:val="en-US"/>
        </w:rPr>
        <w:t>Canakinumab</w:t>
      </w:r>
      <w:proofErr w:type="spellEnd"/>
      <w:r w:rsidRPr="00FB2AF7">
        <w:rPr>
          <w:rFonts w:ascii="Times New Roman" w:hAnsi="Times New Roman" w:cs="Times New Roman"/>
          <w:bCs/>
          <w:sz w:val="24"/>
          <w:szCs w:val="24"/>
          <w:lang w:val="en-US"/>
        </w:rPr>
        <w:t xml:space="preserve"> </w:t>
      </w:r>
      <w:proofErr w:type="spellStart"/>
      <w:r w:rsidRPr="00FB2AF7">
        <w:rPr>
          <w:rFonts w:ascii="Times New Roman" w:hAnsi="Times New Roman" w:cs="Times New Roman"/>
          <w:bCs/>
          <w:sz w:val="24"/>
          <w:szCs w:val="24"/>
          <w:lang w:val="en-US"/>
        </w:rPr>
        <w:t>piyasa</w:t>
      </w:r>
      <w:proofErr w:type="spellEnd"/>
      <w:r w:rsidRPr="00FB2AF7">
        <w:rPr>
          <w:rFonts w:ascii="Times New Roman" w:hAnsi="Times New Roman" w:cs="Times New Roman"/>
          <w:bCs/>
          <w:sz w:val="24"/>
          <w:szCs w:val="24"/>
          <w:lang w:val="en-US"/>
        </w:rPr>
        <w:t xml:space="preserve"> </w:t>
      </w:r>
      <w:proofErr w:type="spellStart"/>
      <w:r w:rsidRPr="00FB2AF7">
        <w:rPr>
          <w:rFonts w:ascii="Times New Roman" w:hAnsi="Times New Roman" w:cs="Times New Roman"/>
          <w:bCs/>
          <w:sz w:val="24"/>
          <w:szCs w:val="24"/>
          <w:lang w:val="en-US"/>
        </w:rPr>
        <w:t>adı</w:t>
      </w:r>
      <w:proofErr w:type="spellEnd"/>
      <w:r w:rsidRPr="00FB2AF7">
        <w:rPr>
          <w:rFonts w:ascii="Times New Roman" w:hAnsi="Times New Roman" w:cs="Times New Roman"/>
          <w:bCs/>
          <w:sz w:val="24"/>
          <w:szCs w:val="24"/>
          <w:lang w:val="en-US"/>
        </w:rPr>
        <w:t xml:space="preserve"> </w:t>
      </w:r>
      <w:r w:rsidRPr="00FB2AF7">
        <w:rPr>
          <w:rFonts w:ascii="Times New Roman" w:hAnsi="Times New Roman" w:cs="Times New Roman"/>
          <w:sz w:val="24"/>
          <w:szCs w:val="24"/>
        </w:rPr>
        <w:t xml:space="preserve">Ilaris®150 mg/ml </w:t>
      </w:r>
      <w:proofErr w:type="spellStart"/>
      <w:r w:rsidRPr="00FB2AF7">
        <w:rPr>
          <w:rFonts w:ascii="Times New Roman" w:hAnsi="Times New Roman" w:cs="Times New Roman"/>
          <w:sz w:val="24"/>
          <w:szCs w:val="24"/>
        </w:rPr>
        <w:t>enjeksiyonluk</w:t>
      </w:r>
      <w:proofErr w:type="spellEnd"/>
      <w:r w:rsidRPr="00FB2AF7">
        <w:rPr>
          <w:rFonts w:ascii="Times New Roman" w:hAnsi="Times New Roman" w:cs="Times New Roman"/>
          <w:sz w:val="24"/>
          <w:szCs w:val="24"/>
        </w:rPr>
        <w:t xml:space="preserve"> çözelti için toz içeren </w:t>
      </w:r>
      <w:proofErr w:type="spellStart"/>
      <w:r w:rsidRPr="00FB2AF7">
        <w:rPr>
          <w:rFonts w:ascii="Times New Roman" w:hAnsi="Times New Roman" w:cs="Times New Roman"/>
          <w:sz w:val="24"/>
          <w:szCs w:val="24"/>
        </w:rPr>
        <w:t>flakondur</w:t>
      </w:r>
      <w:proofErr w:type="spellEnd"/>
      <w:r w:rsidRPr="00FB2AF7">
        <w:rPr>
          <w:rFonts w:ascii="Times New Roman" w:hAnsi="Times New Roman" w:cs="Times New Roman"/>
          <w:sz w:val="24"/>
          <w:szCs w:val="24"/>
        </w:rPr>
        <w:t>.</w:t>
      </w:r>
    </w:p>
    <w:p w:rsidR="00FB2AF7" w:rsidRDefault="003D29DE" w:rsidP="008436A7">
      <w:pPr>
        <w:jc w:val="both"/>
        <w:rPr>
          <w:rFonts w:ascii="Times New Roman" w:hAnsi="Times New Roman" w:cs="Times New Roman"/>
          <w:b/>
          <w:sz w:val="24"/>
          <w:szCs w:val="24"/>
        </w:rPr>
      </w:pPr>
      <w:proofErr w:type="gramStart"/>
      <w:r>
        <w:rPr>
          <w:rFonts w:ascii="Times New Roman" w:hAnsi="Times New Roman" w:cs="Times New Roman"/>
          <w:b/>
          <w:sz w:val="24"/>
          <w:szCs w:val="24"/>
        </w:rPr>
        <w:t>c</w:t>
      </w:r>
      <w:proofErr w:type="gramEnd"/>
      <w:r>
        <w:rPr>
          <w:rFonts w:ascii="Times New Roman" w:hAnsi="Times New Roman" w:cs="Times New Roman"/>
          <w:b/>
          <w:sz w:val="24"/>
          <w:szCs w:val="24"/>
        </w:rPr>
        <w:t>.10</w:t>
      </w:r>
      <w:r w:rsidR="00D5224C" w:rsidRPr="00D5224C">
        <w:rPr>
          <w:rFonts w:ascii="Times New Roman" w:hAnsi="Times New Roman" w:cs="Times New Roman"/>
          <w:b/>
          <w:sz w:val="24"/>
          <w:szCs w:val="24"/>
        </w:rPr>
        <w:t>. Gen tedavisi</w:t>
      </w:r>
    </w:p>
    <w:p w:rsidR="003F6F72" w:rsidRPr="003F6F72" w:rsidRDefault="0079580A" w:rsidP="0079580A">
      <w:pPr>
        <w:jc w:val="both"/>
        <w:rPr>
          <w:rFonts w:ascii="Times New Roman" w:hAnsi="Times New Roman" w:cs="Times New Roman"/>
          <w:sz w:val="24"/>
          <w:szCs w:val="24"/>
        </w:rPr>
      </w:pPr>
      <w:r>
        <w:rPr>
          <w:rFonts w:ascii="Times New Roman" w:hAnsi="Times New Roman" w:cs="Times New Roman"/>
          <w:sz w:val="24"/>
          <w:szCs w:val="24"/>
        </w:rPr>
        <w:lastRenderedPageBreak/>
        <w:t>Gen tedavisinin amacı, h</w:t>
      </w:r>
      <w:r w:rsidRPr="0079580A">
        <w:rPr>
          <w:rFonts w:ascii="Times New Roman" w:hAnsi="Times New Roman" w:cs="Times New Roman"/>
          <w:sz w:val="24"/>
          <w:szCs w:val="24"/>
        </w:rPr>
        <w:t>astanın hücrelerinin</w:t>
      </w:r>
      <w:r>
        <w:rPr>
          <w:rFonts w:ascii="Times New Roman" w:hAnsi="Times New Roman" w:cs="Times New Roman"/>
          <w:sz w:val="24"/>
          <w:szCs w:val="24"/>
        </w:rPr>
        <w:t xml:space="preserve"> </w:t>
      </w:r>
      <w:r w:rsidRPr="0079580A">
        <w:rPr>
          <w:rFonts w:ascii="Times New Roman" w:hAnsi="Times New Roman" w:cs="Times New Roman"/>
          <w:sz w:val="24"/>
          <w:szCs w:val="24"/>
        </w:rPr>
        <w:t>bozuk olan genetik yapısını değiştirerek hastalığı</w:t>
      </w:r>
      <w:r>
        <w:rPr>
          <w:rFonts w:ascii="Times New Roman" w:hAnsi="Times New Roman" w:cs="Times New Roman"/>
          <w:sz w:val="24"/>
          <w:szCs w:val="24"/>
        </w:rPr>
        <w:t xml:space="preserve"> </w:t>
      </w:r>
      <w:r w:rsidRPr="0079580A">
        <w:rPr>
          <w:rFonts w:ascii="Times New Roman" w:hAnsi="Times New Roman" w:cs="Times New Roman"/>
          <w:sz w:val="24"/>
          <w:szCs w:val="24"/>
        </w:rPr>
        <w:t>düzeltmektir. Bunun için de farklı yöntemler</w:t>
      </w:r>
      <w:r>
        <w:rPr>
          <w:rFonts w:ascii="Times New Roman" w:hAnsi="Times New Roman" w:cs="Times New Roman"/>
          <w:sz w:val="24"/>
          <w:szCs w:val="24"/>
        </w:rPr>
        <w:t xml:space="preserve"> </w:t>
      </w:r>
      <w:r w:rsidRPr="0079580A">
        <w:rPr>
          <w:rFonts w:ascii="Times New Roman" w:hAnsi="Times New Roman" w:cs="Times New Roman"/>
          <w:sz w:val="24"/>
          <w:szCs w:val="24"/>
        </w:rPr>
        <w:t>kullanılmaktadır. Bu yöntemlerden en sık kullanılanı</w:t>
      </w:r>
      <w:r>
        <w:rPr>
          <w:rFonts w:ascii="Times New Roman" w:hAnsi="Times New Roman" w:cs="Times New Roman"/>
          <w:sz w:val="24"/>
          <w:szCs w:val="24"/>
        </w:rPr>
        <w:t xml:space="preserve"> </w:t>
      </w:r>
      <w:r w:rsidRPr="0079580A">
        <w:rPr>
          <w:rFonts w:ascii="Times New Roman" w:hAnsi="Times New Roman" w:cs="Times New Roman"/>
          <w:sz w:val="24"/>
          <w:szCs w:val="24"/>
        </w:rPr>
        <w:t>sağlıklı genin vektörler (hücre içine genetik malzeme</w:t>
      </w:r>
      <w:r>
        <w:rPr>
          <w:rFonts w:ascii="Times New Roman" w:hAnsi="Times New Roman" w:cs="Times New Roman"/>
          <w:sz w:val="24"/>
          <w:szCs w:val="24"/>
        </w:rPr>
        <w:t xml:space="preserve"> </w:t>
      </w:r>
      <w:r w:rsidRPr="0079580A">
        <w:rPr>
          <w:rFonts w:ascii="Times New Roman" w:hAnsi="Times New Roman" w:cs="Times New Roman"/>
          <w:sz w:val="24"/>
          <w:szCs w:val="24"/>
        </w:rPr>
        <w:t>ulaştırmak için kullanılan bir araç) yolu aracılığı ile</w:t>
      </w:r>
      <w:r>
        <w:rPr>
          <w:rFonts w:ascii="Times New Roman" w:hAnsi="Times New Roman" w:cs="Times New Roman"/>
          <w:sz w:val="24"/>
          <w:szCs w:val="24"/>
        </w:rPr>
        <w:t xml:space="preserve"> </w:t>
      </w:r>
      <w:r w:rsidRPr="0079580A">
        <w:rPr>
          <w:rFonts w:ascii="Times New Roman" w:hAnsi="Times New Roman" w:cs="Times New Roman"/>
          <w:sz w:val="24"/>
          <w:szCs w:val="24"/>
        </w:rPr>
        <w:t>taşınmasıdır</w:t>
      </w:r>
      <w:r>
        <w:rPr>
          <w:rFonts w:ascii="Times New Roman" w:hAnsi="Times New Roman" w:cs="Times New Roman"/>
          <w:sz w:val="24"/>
          <w:szCs w:val="24"/>
        </w:rPr>
        <w:t xml:space="preserve">. </w:t>
      </w:r>
      <w:r w:rsidR="003F6F72" w:rsidRPr="003F6F72">
        <w:rPr>
          <w:rFonts w:ascii="Times New Roman" w:hAnsi="Times New Roman" w:cs="Times New Roman"/>
          <w:sz w:val="24"/>
          <w:szCs w:val="24"/>
        </w:rPr>
        <w:t xml:space="preserve">Beta </w:t>
      </w:r>
      <w:proofErr w:type="spellStart"/>
      <w:r w:rsidR="003F6F72" w:rsidRPr="003F6F72">
        <w:rPr>
          <w:rFonts w:ascii="Times New Roman" w:hAnsi="Times New Roman" w:cs="Times New Roman"/>
          <w:sz w:val="24"/>
          <w:szCs w:val="24"/>
        </w:rPr>
        <w:t>talasemi</w:t>
      </w:r>
      <w:proofErr w:type="spellEnd"/>
      <w:r w:rsidR="003F6F72" w:rsidRPr="003F6F72">
        <w:rPr>
          <w:rFonts w:ascii="Times New Roman" w:hAnsi="Times New Roman" w:cs="Times New Roman"/>
          <w:sz w:val="24"/>
          <w:szCs w:val="24"/>
        </w:rPr>
        <w:t xml:space="preserve"> ve orak hücre</w:t>
      </w:r>
      <w:r w:rsidR="007F28E0">
        <w:rPr>
          <w:rFonts w:ascii="Times New Roman" w:hAnsi="Times New Roman" w:cs="Times New Roman"/>
          <w:sz w:val="24"/>
          <w:szCs w:val="24"/>
        </w:rPr>
        <w:t>li</w:t>
      </w:r>
      <w:r w:rsidR="003F6F72" w:rsidRPr="003F6F72">
        <w:rPr>
          <w:rFonts w:ascii="Times New Roman" w:hAnsi="Times New Roman" w:cs="Times New Roman"/>
          <w:sz w:val="24"/>
          <w:szCs w:val="24"/>
        </w:rPr>
        <w:t xml:space="preserve"> anemi hastalıklarının özellikle tek gen hastalığı olmaları ve hastalığa neden olan </w:t>
      </w:r>
      <w:proofErr w:type="gramStart"/>
      <w:r w:rsidR="003F6F72" w:rsidRPr="003F6F72">
        <w:rPr>
          <w:rFonts w:ascii="Times New Roman" w:hAnsi="Times New Roman" w:cs="Times New Roman"/>
          <w:sz w:val="24"/>
          <w:szCs w:val="24"/>
        </w:rPr>
        <w:t>spesifik</w:t>
      </w:r>
      <w:proofErr w:type="gramEnd"/>
      <w:r w:rsidR="003F6F72" w:rsidRPr="003F6F72">
        <w:rPr>
          <w:rFonts w:ascii="Times New Roman" w:hAnsi="Times New Roman" w:cs="Times New Roman"/>
          <w:sz w:val="24"/>
          <w:szCs w:val="24"/>
        </w:rPr>
        <w:t xml:space="preserve"> genetik </w:t>
      </w:r>
      <w:proofErr w:type="spellStart"/>
      <w:r w:rsidR="003F6F72" w:rsidRPr="003F6F72">
        <w:rPr>
          <w:rFonts w:ascii="Times New Roman" w:hAnsi="Times New Roman" w:cs="Times New Roman"/>
          <w:sz w:val="24"/>
          <w:szCs w:val="24"/>
        </w:rPr>
        <w:t>defektlerin</w:t>
      </w:r>
      <w:proofErr w:type="spellEnd"/>
      <w:r w:rsidR="003F6F72" w:rsidRPr="003F6F72">
        <w:rPr>
          <w:rFonts w:ascii="Times New Roman" w:hAnsi="Times New Roman" w:cs="Times New Roman"/>
          <w:sz w:val="24"/>
          <w:szCs w:val="24"/>
        </w:rPr>
        <w:t xml:space="preserve"> biliniyor olması açısından gen tedavi çalışmaları için çok uygun modellerdi.</w:t>
      </w:r>
      <w:r w:rsidR="003F6F72">
        <w:rPr>
          <w:rFonts w:ascii="Times New Roman" w:hAnsi="Times New Roman" w:cs="Times New Roman"/>
          <w:sz w:val="24"/>
          <w:szCs w:val="24"/>
        </w:rPr>
        <w:t xml:space="preserve"> </w:t>
      </w:r>
      <w:r w:rsidR="003F6F72" w:rsidRPr="003F6F72">
        <w:rPr>
          <w:rFonts w:ascii="Times New Roman" w:hAnsi="Times New Roman" w:cs="Times New Roman"/>
          <w:sz w:val="24"/>
          <w:szCs w:val="24"/>
        </w:rPr>
        <w:t xml:space="preserve">Gen tedavi çalışmalarında kullanılan vektörler, </w:t>
      </w:r>
      <w:proofErr w:type="spellStart"/>
      <w:r w:rsidR="003F6F72" w:rsidRPr="003F6F72">
        <w:rPr>
          <w:rFonts w:ascii="Times New Roman" w:hAnsi="Times New Roman" w:cs="Times New Roman"/>
          <w:sz w:val="24"/>
          <w:szCs w:val="24"/>
        </w:rPr>
        <w:t>viral</w:t>
      </w:r>
      <w:proofErr w:type="spellEnd"/>
      <w:r w:rsidR="003F6F72" w:rsidRPr="003F6F72">
        <w:rPr>
          <w:rFonts w:ascii="Times New Roman" w:hAnsi="Times New Roman" w:cs="Times New Roman"/>
          <w:sz w:val="24"/>
          <w:szCs w:val="24"/>
        </w:rPr>
        <w:t xml:space="preserve"> ve </w:t>
      </w:r>
      <w:proofErr w:type="spellStart"/>
      <w:r w:rsidR="003F6F72" w:rsidRPr="003F6F72">
        <w:rPr>
          <w:rFonts w:ascii="Times New Roman" w:hAnsi="Times New Roman" w:cs="Times New Roman"/>
          <w:sz w:val="24"/>
          <w:szCs w:val="24"/>
        </w:rPr>
        <w:t>viral</w:t>
      </w:r>
      <w:proofErr w:type="spellEnd"/>
      <w:r w:rsidR="003F6F72" w:rsidRPr="003F6F72">
        <w:rPr>
          <w:rFonts w:ascii="Times New Roman" w:hAnsi="Times New Roman" w:cs="Times New Roman"/>
          <w:sz w:val="24"/>
          <w:szCs w:val="24"/>
        </w:rPr>
        <w:t xml:space="preserve"> olmayan yöntemler olarak iki ana başlık altında toplanır.</w:t>
      </w:r>
      <w:r w:rsidR="003F6F72">
        <w:rPr>
          <w:rFonts w:ascii="Times New Roman" w:hAnsi="Times New Roman" w:cs="Times New Roman"/>
          <w:sz w:val="24"/>
          <w:szCs w:val="24"/>
        </w:rPr>
        <w:t xml:space="preserve"> </w:t>
      </w:r>
      <w:proofErr w:type="spellStart"/>
      <w:r w:rsidR="003F6F72" w:rsidRPr="003F6F72">
        <w:rPr>
          <w:rFonts w:ascii="Times New Roman" w:hAnsi="Times New Roman" w:cs="Times New Roman"/>
          <w:sz w:val="24"/>
          <w:szCs w:val="24"/>
        </w:rPr>
        <w:t>Viral</w:t>
      </w:r>
      <w:proofErr w:type="spellEnd"/>
      <w:r w:rsidR="003F6F72" w:rsidRPr="003F6F72">
        <w:rPr>
          <w:rFonts w:ascii="Times New Roman" w:hAnsi="Times New Roman" w:cs="Times New Roman"/>
          <w:sz w:val="24"/>
          <w:szCs w:val="24"/>
        </w:rPr>
        <w:t xml:space="preserve"> olmayan </w:t>
      </w:r>
      <w:proofErr w:type="spellStart"/>
      <w:r w:rsidR="003F6F72" w:rsidRPr="003F6F72">
        <w:rPr>
          <w:rFonts w:ascii="Times New Roman" w:hAnsi="Times New Roman" w:cs="Times New Roman"/>
          <w:sz w:val="24"/>
          <w:szCs w:val="24"/>
        </w:rPr>
        <w:t>metodların</w:t>
      </w:r>
      <w:proofErr w:type="spellEnd"/>
      <w:r w:rsidR="003F6F72" w:rsidRPr="003F6F72">
        <w:rPr>
          <w:rFonts w:ascii="Times New Roman" w:hAnsi="Times New Roman" w:cs="Times New Roman"/>
          <w:sz w:val="24"/>
          <w:szCs w:val="24"/>
        </w:rPr>
        <w:t xml:space="preserve"> kullanımını sınırlayan önemli bir faktör, gen aktarım etkinliklerinin </w:t>
      </w:r>
      <w:proofErr w:type="spellStart"/>
      <w:r w:rsidR="003F6F72" w:rsidRPr="003F6F72">
        <w:rPr>
          <w:rFonts w:ascii="Times New Roman" w:hAnsi="Times New Roman" w:cs="Times New Roman"/>
          <w:sz w:val="24"/>
          <w:szCs w:val="24"/>
        </w:rPr>
        <w:t>viral</w:t>
      </w:r>
      <w:proofErr w:type="spellEnd"/>
      <w:r w:rsidR="003F6F72" w:rsidRPr="003F6F72">
        <w:rPr>
          <w:rFonts w:ascii="Times New Roman" w:hAnsi="Times New Roman" w:cs="Times New Roman"/>
          <w:sz w:val="24"/>
          <w:szCs w:val="24"/>
        </w:rPr>
        <w:t xml:space="preserve"> vektörlere oranla düşük olmasıdır. </w:t>
      </w:r>
      <w:proofErr w:type="spellStart"/>
      <w:r w:rsidR="003F6F72" w:rsidRPr="003F6F72">
        <w:rPr>
          <w:rFonts w:ascii="Times New Roman" w:hAnsi="Times New Roman" w:cs="Times New Roman"/>
          <w:sz w:val="24"/>
          <w:szCs w:val="24"/>
        </w:rPr>
        <w:t>Viral</w:t>
      </w:r>
      <w:proofErr w:type="spellEnd"/>
      <w:r w:rsidR="003F6F72" w:rsidRPr="003F6F72">
        <w:rPr>
          <w:rFonts w:ascii="Times New Roman" w:hAnsi="Times New Roman" w:cs="Times New Roman"/>
          <w:sz w:val="24"/>
          <w:szCs w:val="24"/>
        </w:rPr>
        <w:t xml:space="preserve"> vektörlerin gen aktarım verimlerinin yüksek olması, in </w:t>
      </w:r>
      <w:proofErr w:type="spellStart"/>
      <w:r w:rsidR="003F6F72" w:rsidRPr="003F6F72">
        <w:rPr>
          <w:rFonts w:ascii="Times New Roman" w:hAnsi="Times New Roman" w:cs="Times New Roman"/>
          <w:sz w:val="24"/>
          <w:szCs w:val="24"/>
        </w:rPr>
        <w:t>vitro</w:t>
      </w:r>
      <w:proofErr w:type="spellEnd"/>
      <w:r w:rsidR="003F6F72" w:rsidRPr="003F6F72">
        <w:rPr>
          <w:rFonts w:ascii="Times New Roman" w:hAnsi="Times New Roman" w:cs="Times New Roman"/>
          <w:sz w:val="24"/>
          <w:szCs w:val="24"/>
        </w:rPr>
        <w:t xml:space="preserve"> ve in </w:t>
      </w:r>
      <w:proofErr w:type="spellStart"/>
      <w:r w:rsidR="003F6F72" w:rsidRPr="003F6F72">
        <w:rPr>
          <w:rFonts w:ascii="Times New Roman" w:hAnsi="Times New Roman" w:cs="Times New Roman"/>
          <w:sz w:val="24"/>
          <w:szCs w:val="24"/>
        </w:rPr>
        <w:t>vivo</w:t>
      </w:r>
      <w:proofErr w:type="spellEnd"/>
      <w:r w:rsidR="003F6F72" w:rsidRPr="003F6F72">
        <w:rPr>
          <w:rFonts w:ascii="Times New Roman" w:hAnsi="Times New Roman" w:cs="Times New Roman"/>
          <w:sz w:val="24"/>
          <w:szCs w:val="24"/>
        </w:rPr>
        <w:t xml:space="preserve"> araştırmalarda ve klinik denemelerde daha yoğunlukla tercih edilmelerinin önemli bir sebebidir.</w:t>
      </w:r>
      <w:r w:rsidR="003F6F72">
        <w:rPr>
          <w:rFonts w:ascii="Times New Roman" w:hAnsi="Times New Roman" w:cs="Times New Roman"/>
          <w:sz w:val="24"/>
          <w:szCs w:val="24"/>
        </w:rPr>
        <w:t xml:space="preserve"> </w:t>
      </w:r>
      <w:r w:rsidR="003F6F72" w:rsidRPr="003F6F72">
        <w:rPr>
          <w:rFonts w:ascii="Times New Roman" w:hAnsi="Times New Roman" w:cs="Times New Roman"/>
          <w:sz w:val="24"/>
          <w:szCs w:val="24"/>
        </w:rPr>
        <w:t xml:space="preserve">2016 yılı verilerine göre, tüm hastalıklar açısından değerlendirildiğinde gen tedavisi klinik denemelerinde en sıklıkla kullanılan </w:t>
      </w:r>
      <w:proofErr w:type="spellStart"/>
      <w:r w:rsidR="003F6F72" w:rsidRPr="003F6F72">
        <w:rPr>
          <w:rFonts w:ascii="Times New Roman" w:hAnsi="Times New Roman" w:cs="Times New Roman"/>
          <w:sz w:val="24"/>
          <w:szCs w:val="24"/>
        </w:rPr>
        <w:t>viral</w:t>
      </w:r>
      <w:proofErr w:type="spellEnd"/>
      <w:r w:rsidR="003F6F72" w:rsidRPr="003F6F72">
        <w:rPr>
          <w:rFonts w:ascii="Times New Roman" w:hAnsi="Times New Roman" w:cs="Times New Roman"/>
          <w:sz w:val="24"/>
          <w:szCs w:val="24"/>
        </w:rPr>
        <w:t xml:space="preserve"> vektörler, </w:t>
      </w:r>
      <w:proofErr w:type="spellStart"/>
      <w:r w:rsidR="003F6F72" w:rsidRPr="003F6F72">
        <w:rPr>
          <w:rFonts w:ascii="Times New Roman" w:hAnsi="Times New Roman" w:cs="Times New Roman"/>
          <w:sz w:val="24"/>
          <w:szCs w:val="24"/>
        </w:rPr>
        <w:t>Adenoviral</w:t>
      </w:r>
      <w:proofErr w:type="spellEnd"/>
      <w:r w:rsidR="003F6F72" w:rsidRPr="003F6F72">
        <w:rPr>
          <w:rFonts w:ascii="Times New Roman" w:hAnsi="Times New Roman" w:cs="Times New Roman"/>
          <w:sz w:val="24"/>
          <w:szCs w:val="24"/>
        </w:rPr>
        <w:t xml:space="preserve"> vektörler (%21,7) ve </w:t>
      </w:r>
      <w:proofErr w:type="spellStart"/>
      <w:r w:rsidR="003F6F72" w:rsidRPr="003F6F72">
        <w:rPr>
          <w:rFonts w:ascii="Times New Roman" w:hAnsi="Times New Roman" w:cs="Times New Roman"/>
          <w:sz w:val="24"/>
          <w:szCs w:val="24"/>
        </w:rPr>
        <w:t>Retroviral</w:t>
      </w:r>
      <w:proofErr w:type="spellEnd"/>
      <w:r w:rsidR="003F6F72" w:rsidRPr="003F6F72">
        <w:rPr>
          <w:rFonts w:ascii="Times New Roman" w:hAnsi="Times New Roman" w:cs="Times New Roman"/>
          <w:sz w:val="24"/>
          <w:szCs w:val="24"/>
        </w:rPr>
        <w:t xml:space="preserve"> vektörlerdir (%18,3). </w:t>
      </w:r>
    </w:p>
    <w:p w:rsidR="003F6F72" w:rsidRDefault="003F6F72" w:rsidP="003F6F72">
      <w:pPr>
        <w:jc w:val="both"/>
        <w:rPr>
          <w:rFonts w:ascii="Times New Roman" w:hAnsi="Times New Roman" w:cs="Times New Roman"/>
          <w:sz w:val="24"/>
          <w:szCs w:val="24"/>
        </w:rPr>
      </w:pPr>
      <w:proofErr w:type="spellStart"/>
      <w:r w:rsidRPr="003F6F72">
        <w:rPr>
          <w:rFonts w:ascii="Times New Roman" w:hAnsi="Times New Roman" w:cs="Times New Roman"/>
          <w:sz w:val="24"/>
          <w:szCs w:val="24"/>
        </w:rPr>
        <w:t>Hemoglobinopatilere</w:t>
      </w:r>
      <w:proofErr w:type="spellEnd"/>
      <w:r w:rsidRPr="003F6F72">
        <w:rPr>
          <w:rFonts w:ascii="Times New Roman" w:hAnsi="Times New Roman" w:cs="Times New Roman"/>
          <w:sz w:val="24"/>
          <w:szCs w:val="24"/>
        </w:rPr>
        <w:t xml:space="preserve"> yönelik gen tedavi yaklaşımlarında en fazla tercih edilen vektörler, etkin gen transferi ve uzun süreli gen ifadesi sağlaması nedeniyle </w:t>
      </w:r>
      <w:proofErr w:type="spellStart"/>
      <w:r w:rsidRPr="003F6F72">
        <w:rPr>
          <w:rFonts w:ascii="Times New Roman" w:hAnsi="Times New Roman" w:cs="Times New Roman"/>
          <w:sz w:val="24"/>
          <w:szCs w:val="24"/>
        </w:rPr>
        <w:t>Retroviral</w:t>
      </w:r>
      <w:proofErr w:type="spellEnd"/>
      <w:r w:rsidRPr="003F6F72">
        <w:rPr>
          <w:rFonts w:ascii="Times New Roman" w:hAnsi="Times New Roman" w:cs="Times New Roman"/>
          <w:sz w:val="24"/>
          <w:szCs w:val="24"/>
        </w:rPr>
        <w:t xml:space="preserve"> vektörlerdir.</w:t>
      </w:r>
      <w:r>
        <w:rPr>
          <w:rFonts w:ascii="Times New Roman" w:hAnsi="Times New Roman" w:cs="Times New Roman"/>
          <w:sz w:val="24"/>
          <w:szCs w:val="24"/>
        </w:rPr>
        <w:t xml:space="preserve"> </w:t>
      </w:r>
      <w:r w:rsidRPr="003F6F72">
        <w:rPr>
          <w:rFonts w:ascii="Times New Roman" w:hAnsi="Times New Roman" w:cs="Times New Roman"/>
          <w:sz w:val="24"/>
          <w:szCs w:val="24"/>
        </w:rPr>
        <w:t xml:space="preserve">Genomları </w:t>
      </w:r>
      <w:proofErr w:type="spellStart"/>
      <w:r w:rsidRPr="003F6F72">
        <w:rPr>
          <w:rFonts w:ascii="Times New Roman" w:hAnsi="Times New Roman" w:cs="Times New Roman"/>
          <w:sz w:val="24"/>
          <w:szCs w:val="24"/>
        </w:rPr>
        <w:t>viral</w:t>
      </w:r>
      <w:proofErr w:type="spellEnd"/>
      <w:r w:rsidRPr="003F6F72">
        <w:rPr>
          <w:rFonts w:ascii="Times New Roman" w:hAnsi="Times New Roman" w:cs="Times New Roman"/>
          <w:sz w:val="24"/>
          <w:szCs w:val="24"/>
        </w:rPr>
        <w:t xml:space="preserve"> </w:t>
      </w:r>
      <w:proofErr w:type="spellStart"/>
      <w:r w:rsidRPr="003F6F72">
        <w:rPr>
          <w:rFonts w:ascii="Times New Roman" w:hAnsi="Times New Roman" w:cs="Times New Roman"/>
          <w:sz w:val="24"/>
          <w:szCs w:val="24"/>
        </w:rPr>
        <w:t>mRNA’ya</w:t>
      </w:r>
      <w:proofErr w:type="spellEnd"/>
      <w:r w:rsidRPr="003F6F72">
        <w:rPr>
          <w:rFonts w:ascii="Times New Roman" w:hAnsi="Times New Roman" w:cs="Times New Roman"/>
          <w:sz w:val="24"/>
          <w:szCs w:val="24"/>
        </w:rPr>
        <w:t xml:space="preserve"> karşılık gelen(pozitif anlamlı) iki RNA zincirinden oluşur. </w:t>
      </w:r>
      <w:proofErr w:type="spellStart"/>
      <w:r w:rsidRPr="003F6F72">
        <w:rPr>
          <w:rFonts w:ascii="Times New Roman" w:hAnsi="Times New Roman" w:cs="Times New Roman"/>
          <w:sz w:val="24"/>
          <w:szCs w:val="24"/>
        </w:rPr>
        <w:t>Replikasyonlarının</w:t>
      </w:r>
      <w:proofErr w:type="spellEnd"/>
      <w:r w:rsidRPr="003F6F72">
        <w:rPr>
          <w:rFonts w:ascii="Times New Roman" w:hAnsi="Times New Roman" w:cs="Times New Roman"/>
          <w:sz w:val="24"/>
          <w:szCs w:val="24"/>
        </w:rPr>
        <w:t xml:space="preserve"> bir parçası olarak, RNA genomlarını ters transkripsiyon ile DNA’ya çevirerek konak hücre genomuna katmaları, aktardıkları genin uzun süreli ifadesini sağlar</w:t>
      </w:r>
      <w:r w:rsidR="003D29DE">
        <w:rPr>
          <w:rFonts w:ascii="Times New Roman" w:hAnsi="Times New Roman" w:cs="Times New Roman"/>
          <w:sz w:val="24"/>
          <w:szCs w:val="24"/>
        </w:rPr>
        <w:t>.</w:t>
      </w:r>
    </w:p>
    <w:p w:rsidR="00F20B44" w:rsidRDefault="007C2C09" w:rsidP="00F20B44">
      <w:pPr>
        <w:jc w:val="both"/>
        <w:rPr>
          <w:rFonts w:ascii="Times New Roman" w:hAnsi="Times New Roman" w:cs="Times New Roman"/>
          <w:sz w:val="24"/>
          <w:szCs w:val="24"/>
        </w:rPr>
      </w:pPr>
      <w:r>
        <w:rPr>
          <w:rFonts w:ascii="Times New Roman" w:hAnsi="Times New Roman" w:cs="Times New Roman"/>
          <w:sz w:val="24"/>
          <w:szCs w:val="24"/>
        </w:rPr>
        <w:t>G</w:t>
      </w:r>
      <w:r w:rsidR="00F20B44" w:rsidRPr="00F20B44">
        <w:rPr>
          <w:rFonts w:ascii="Times New Roman" w:hAnsi="Times New Roman" w:cs="Times New Roman"/>
          <w:sz w:val="24"/>
          <w:szCs w:val="24"/>
        </w:rPr>
        <w:t>en te</w:t>
      </w:r>
      <w:r w:rsidR="00F20B44">
        <w:rPr>
          <w:rFonts w:ascii="Times New Roman" w:hAnsi="Times New Roman" w:cs="Times New Roman"/>
          <w:sz w:val="24"/>
          <w:szCs w:val="24"/>
        </w:rPr>
        <w:t>d</w:t>
      </w:r>
      <w:r>
        <w:rPr>
          <w:rFonts w:ascii="Times New Roman" w:hAnsi="Times New Roman" w:cs="Times New Roman"/>
          <w:sz w:val="24"/>
          <w:szCs w:val="24"/>
        </w:rPr>
        <w:t xml:space="preserve">avisine ihtiyaç duyulma nedeni </w:t>
      </w:r>
      <w:r w:rsidR="00F20B44" w:rsidRPr="00F20B44">
        <w:rPr>
          <w:rFonts w:ascii="Times New Roman" w:hAnsi="Times New Roman" w:cs="Times New Roman"/>
          <w:sz w:val="24"/>
          <w:szCs w:val="24"/>
        </w:rPr>
        <w:t>tek kesin tedavi yöntemi olan nakil, uygun</w:t>
      </w:r>
      <w:r w:rsidR="00F20B44">
        <w:rPr>
          <w:rFonts w:ascii="Times New Roman" w:hAnsi="Times New Roman" w:cs="Times New Roman"/>
          <w:sz w:val="24"/>
          <w:szCs w:val="24"/>
        </w:rPr>
        <w:t xml:space="preserve"> </w:t>
      </w:r>
      <w:proofErr w:type="spellStart"/>
      <w:r w:rsidR="00F20B44" w:rsidRPr="00F20B44">
        <w:rPr>
          <w:rFonts w:ascii="Times New Roman" w:hAnsi="Times New Roman" w:cs="Times New Roman"/>
          <w:sz w:val="24"/>
          <w:szCs w:val="24"/>
        </w:rPr>
        <w:t>donör</w:t>
      </w:r>
      <w:proofErr w:type="spellEnd"/>
      <w:r w:rsidR="00F20B44" w:rsidRPr="00F20B44">
        <w:rPr>
          <w:rFonts w:ascii="Times New Roman" w:hAnsi="Times New Roman" w:cs="Times New Roman"/>
          <w:sz w:val="24"/>
          <w:szCs w:val="24"/>
        </w:rPr>
        <w:t xml:space="preserve"> bulunamayan hastalarda yapılamamaktadır.</w:t>
      </w:r>
      <w:r w:rsidR="00F20B44">
        <w:rPr>
          <w:rFonts w:ascii="Times New Roman" w:hAnsi="Times New Roman" w:cs="Times New Roman"/>
          <w:sz w:val="24"/>
          <w:szCs w:val="24"/>
        </w:rPr>
        <w:t xml:space="preserve"> </w:t>
      </w:r>
      <w:r w:rsidR="00F20B44" w:rsidRPr="00F20B44">
        <w:rPr>
          <w:rFonts w:ascii="Times New Roman" w:hAnsi="Times New Roman" w:cs="Times New Roman"/>
          <w:sz w:val="24"/>
          <w:szCs w:val="24"/>
        </w:rPr>
        <w:t>Bu nedenle uygun vericisi olmayan hastalarda farklı</w:t>
      </w:r>
      <w:r w:rsidR="00F20B44">
        <w:rPr>
          <w:rFonts w:ascii="Times New Roman" w:hAnsi="Times New Roman" w:cs="Times New Roman"/>
          <w:sz w:val="24"/>
          <w:szCs w:val="24"/>
        </w:rPr>
        <w:t xml:space="preserve"> </w:t>
      </w:r>
      <w:r w:rsidR="00F20B44" w:rsidRPr="00F20B44">
        <w:rPr>
          <w:rFonts w:ascii="Times New Roman" w:hAnsi="Times New Roman" w:cs="Times New Roman"/>
          <w:sz w:val="24"/>
          <w:szCs w:val="24"/>
        </w:rPr>
        <w:t>tedavi yöntemleri araştırılmaktadır. Bunlardan birisi</w:t>
      </w:r>
      <w:r w:rsidR="00F20B44">
        <w:rPr>
          <w:rFonts w:ascii="Times New Roman" w:hAnsi="Times New Roman" w:cs="Times New Roman"/>
          <w:sz w:val="24"/>
          <w:szCs w:val="24"/>
        </w:rPr>
        <w:t xml:space="preserve"> </w:t>
      </w:r>
      <w:r w:rsidR="00F20B44" w:rsidRPr="00F20B44">
        <w:rPr>
          <w:rFonts w:ascii="Times New Roman" w:hAnsi="Times New Roman" w:cs="Times New Roman"/>
          <w:sz w:val="24"/>
          <w:szCs w:val="24"/>
        </w:rPr>
        <w:t>de gen tedavisidir</w:t>
      </w:r>
    </w:p>
    <w:p w:rsidR="003D29DE" w:rsidRDefault="003D29DE" w:rsidP="003F6F72">
      <w:pPr>
        <w:jc w:val="both"/>
        <w:rPr>
          <w:rFonts w:ascii="Times New Roman" w:hAnsi="Times New Roman" w:cs="Times New Roman"/>
          <w:b/>
          <w:bCs/>
          <w:sz w:val="24"/>
          <w:szCs w:val="24"/>
        </w:rPr>
      </w:pPr>
      <w:proofErr w:type="gramStart"/>
      <w:r w:rsidRPr="003D29DE">
        <w:rPr>
          <w:rFonts w:ascii="Times New Roman" w:hAnsi="Times New Roman" w:cs="Times New Roman"/>
          <w:b/>
          <w:sz w:val="24"/>
          <w:szCs w:val="24"/>
        </w:rPr>
        <w:t>c</w:t>
      </w:r>
      <w:proofErr w:type="gramEnd"/>
      <w:r w:rsidRPr="003D29DE">
        <w:rPr>
          <w:rFonts w:ascii="Times New Roman" w:hAnsi="Times New Roman" w:cs="Times New Roman"/>
          <w:b/>
          <w:sz w:val="24"/>
          <w:szCs w:val="24"/>
        </w:rPr>
        <w:t>.11.</w:t>
      </w:r>
      <w:r>
        <w:rPr>
          <w:rFonts w:ascii="Times New Roman" w:hAnsi="Times New Roman" w:cs="Times New Roman"/>
          <w:sz w:val="24"/>
          <w:szCs w:val="24"/>
        </w:rPr>
        <w:t xml:space="preserve"> </w:t>
      </w:r>
      <w:r w:rsidRPr="003D29DE">
        <w:rPr>
          <w:rFonts w:ascii="Times New Roman" w:hAnsi="Times New Roman" w:cs="Times New Roman"/>
          <w:b/>
          <w:bCs/>
          <w:sz w:val="24"/>
          <w:szCs w:val="24"/>
        </w:rPr>
        <w:t>CRISPR tedavisi CTX001 nedir?</w:t>
      </w:r>
    </w:p>
    <w:p w:rsidR="003D29DE" w:rsidRDefault="007F28E0" w:rsidP="007F28E0">
      <w:pPr>
        <w:jc w:val="both"/>
        <w:rPr>
          <w:rFonts w:ascii="Times New Roman" w:hAnsi="Times New Roman" w:cs="Times New Roman"/>
          <w:sz w:val="24"/>
          <w:szCs w:val="24"/>
        </w:rPr>
      </w:pPr>
      <w:r w:rsidRPr="007F28E0">
        <w:rPr>
          <w:rFonts w:ascii="Times New Roman" w:hAnsi="Times New Roman" w:cs="Times New Roman"/>
          <w:sz w:val="24"/>
          <w:szCs w:val="24"/>
        </w:rPr>
        <w:t>CTX001, CRISPR/</w:t>
      </w:r>
      <w:proofErr w:type="spellStart"/>
      <w:r w:rsidRPr="007F28E0">
        <w:rPr>
          <w:rFonts w:ascii="Times New Roman" w:hAnsi="Times New Roman" w:cs="Times New Roman"/>
          <w:sz w:val="24"/>
          <w:szCs w:val="24"/>
        </w:rPr>
        <w:t>cas</w:t>
      </w:r>
      <w:proofErr w:type="spellEnd"/>
      <w:r w:rsidRPr="007F28E0">
        <w:rPr>
          <w:rFonts w:ascii="Times New Roman" w:hAnsi="Times New Roman" w:cs="Times New Roman"/>
          <w:sz w:val="24"/>
          <w:szCs w:val="24"/>
        </w:rPr>
        <w:t xml:space="preserve"> 9 tabanlı gen tedavisidir. </w:t>
      </w:r>
      <w:r>
        <w:rPr>
          <w:rFonts w:ascii="Times New Roman" w:hAnsi="Times New Roman" w:cs="Times New Roman"/>
          <w:sz w:val="24"/>
          <w:szCs w:val="24"/>
        </w:rPr>
        <w:t xml:space="preserve">Bu tedavide, beta </w:t>
      </w:r>
      <w:proofErr w:type="spellStart"/>
      <w:r w:rsidRPr="007F28E0">
        <w:rPr>
          <w:rFonts w:ascii="Times New Roman" w:hAnsi="Times New Roman" w:cs="Times New Roman"/>
          <w:sz w:val="24"/>
          <w:szCs w:val="24"/>
        </w:rPr>
        <w:t>talasemiye</w:t>
      </w:r>
      <w:proofErr w:type="spellEnd"/>
      <w:r w:rsidRPr="007F28E0">
        <w:rPr>
          <w:rFonts w:ascii="Times New Roman" w:hAnsi="Times New Roman" w:cs="Times New Roman"/>
          <w:sz w:val="24"/>
          <w:szCs w:val="24"/>
        </w:rPr>
        <w:t xml:space="preserve"> ve orak hücreli anemiye sahip hastalardan alınan kemik iliği kök hücrelere, CRISPR ile müdahale edilerek kırmızı kan hücrelerinin daha fazla </w:t>
      </w:r>
      <w:proofErr w:type="spellStart"/>
      <w:r w:rsidRPr="007F28E0">
        <w:rPr>
          <w:rFonts w:ascii="Times New Roman" w:hAnsi="Times New Roman" w:cs="Times New Roman"/>
          <w:sz w:val="24"/>
          <w:szCs w:val="24"/>
        </w:rPr>
        <w:t>fetal</w:t>
      </w:r>
      <w:proofErr w:type="spellEnd"/>
      <w:r w:rsidRPr="007F28E0">
        <w:rPr>
          <w:rFonts w:ascii="Times New Roman" w:hAnsi="Times New Roman" w:cs="Times New Roman"/>
          <w:sz w:val="24"/>
          <w:szCs w:val="24"/>
        </w:rPr>
        <w:t xml:space="preserve"> hemoglobin üretmesi sağlanır.</w:t>
      </w:r>
      <w:r>
        <w:rPr>
          <w:rFonts w:ascii="Times New Roman" w:hAnsi="Times New Roman" w:cs="Times New Roman"/>
          <w:sz w:val="24"/>
          <w:szCs w:val="24"/>
        </w:rPr>
        <w:t xml:space="preserve"> </w:t>
      </w:r>
      <w:r w:rsidRPr="007F28E0">
        <w:rPr>
          <w:rFonts w:ascii="Times New Roman" w:hAnsi="Times New Roman" w:cs="Times New Roman"/>
          <w:sz w:val="24"/>
          <w:szCs w:val="24"/>
        </w:rPr>
        <w:t xml:space="preserve">Hastalardan kemik iliği kök hücreleri </w:t>
      </w:r>
      <w:proofErr w:type="spellStart"/>
      <w:r w:rsidRPr="007F28E0">
        <w:rPr>
          <w:rFonts w:ascii="Times New Roman" w:hAnsi="Times New Roman" w:cs="Times New Roman"/>
          <w:sz w:val="24"/>
          <w:szCs w:val="24"/>
        </w:rPr>
        <w:t>periferik</w:t>
      </w:r>
      <w:proofErr w:type="spellEnd"/>
      <w:r w:rsidRPr="007F28E0">
        <w:rPr>
          <w:rFonts w:ascii="Times New Roman" w:hAnsi="Times New Roman" w:cs="Times New Roman"/>
          <w:sz w:val="24"/>
          <w:szCs w:val="24"/>
        </w:rPr>
        <w:t xml:space="preserve"> kandan topla</w:t>
      </w:r>
      <w:r>
        <w:rPr>
          <w:rFonts w:ascii="Times New Roman" w:hAnsi="Times New Roman" w:cs="Times New Roman"/>
          <w:sz w:val="24"/>
          <w:szCs w:val="24"/>
        </w:rPr>
        <w:t>nmaktadır. Bu kök hücreleri labora</w:t>
      </w:r>
      <w:r w:rsidRPr="007F28E0">
        <w:rPr>
          <w:rFonts w:ascii="Times New Roman" w:hAnsi="Times New Roman" w:cs="Times New Roman"/>
          <w:sz w:val="24"/>
          <w:szCs w:val="24"/>
        </w:rPr>
        <w:t>tuvar ortamında CRISPR ile müdahale edilip hastaya geri verilmektedir.</w:t>
      </w:r>
      <w:r>
        <w:rPr>
          <w:rFonts w:ascii="Times New Roman" w:hAnsi="Times New Roman" w:cs="Times New Roman"/>
          <w:sz w:val="24"/>
          <w:szCs w:val="24"/>
        </w:rPr>
        <w:t xml:space="preserve"> </w:t>
      </w:r>
      <w:r w:rsidRPr="007F28E0">
        <w:rPr>
          <w:rFonts w:ascii="Times New Roman" w:hAnsi="Times New Roman" w:cs="Times New Roman"/>
          <w:sz w:val="24"/>
          <w:szCs w:val="24"/>
        </w:rPr>
        <w:t xml:space="preserve">Genom düzenleme için CRISPR/Cas9 sistemi, DNA'yı kesen bir </w:t>
      </w:r>
      <w:proofErr w:type="spellStart"/>
      <w:r w:rsidRPr="007F28E0">
        <w:rPr>
          <w:rFonts w:ascii="Times New Roman" w:hAnsi="Times New Roman" w:cs="Times New Roman"/>
          <w:sz w:val="24"/>
          <w:szCs w:val="24"/>
        </w:rPr>
        <w:t>endonükleaz</w:t>
      </w:r>
      <w:proofErr w:type="spellEnd"/>
      <w:r w:rsidRPr="007F28E0">
        <w:rPr>
          <w:rFonts w:ascii="Times New Roman" w:hAnsi="Times New Roman" w:cs="Times New Roman"/>
          <w:sz w:val="24"/>
          <w:szCs w:val="24"/>
        </w:rPr>
        <w:t>, DNA kesilmesinin gerçekleştiği yeri yönlendirmek için bir kılavuz RNA ve hedeflenen genin doğru kopyası olarak hizmet eden şablon DNA içerir.</w:t>
      </w:r>
      <w:r>
        <w:rPr>
          <w:rFonts w:ascii="Times New Roman" w:hAnsi="Times New Roman" w:cs="Times New Roman"/>
          <w:sz w:val="24"/>
          <w:szCs w:val="24"/>
        </w:rPr>
        <w:t xml:space="preserve"> </w:t>
      </w:r>
      <w:r w:rsidRPr="007F28E0">
        <w:rPr>
          <w:rFonts w:ascii="Times New Roman" w:hAnsi="Times New Roman" w:cs="Times New Roman"/>
          <w:sz w:val="24"/>
          <w:szCs w:val="24"/>
        </w:rPr>
        <w:t xml:space="preserve">Daha sonra hastalar, gen </w:t>
      </w:r>
      <w:proofErr w:type="spellStart"/>
      <w:r w:rsidRPr="007F28E0">
        <w:rPr>
          <w:rFonts w:ascii="Times New Roman" w:hAnsi="Times New Roman" w:cs="Times New Roman"/>
          <w:sz w:val="24"/>
          <w:szCs w:val="24"/>
        </w:rPr>
        <w:t>mühadalesi</w:t>
      </w:r>
      <w:proofErr w:type="spellEnd"/>
      <w:r w:rsidRPr="007F28E0">
        <w:rPr>
          <w:rFonts w:ascii="Times New Roman" w:hAnsi="Times New Roman" w:cs="Times New Roman"/>
          <w:sz w:val="24"/>
          <w:szCs w:val="24"/>
        </w:rPr>
        <w:t xml:space="preserve"> yapılan kök hücrelerin sağlıklı kan hücreleri üretip üretmemesi yönünden izlenmektedir.</w:t>
      </w:r>
    </w:p>
    <w:p w:rsidR="00386DD7" w:rsidRDefault="007F28E0" w:rsidP="007F28E0">
      <w:pPr>
        <w:jc w:val="both"/>
        <w:rPr>
          <w:rFonts w:ascii="Times New Roman" w:hAnsi="Times New Roman" w:cs="Times New Roman"/>
          <w:sz w:val="24"/>
          <w:szCs w:val="24"/>
        </w:rPr>
      </w:pPr>
      <w:r w:rsidRPr="007F28E0">
        <w:rPr>
          <w:rFonts w:ascii="Times New Roman" w:hAnsi="Times New Roman" w:cs="Times New Roman"/>
          <w:sz w:val="24"/>
          <w:szCs w:val="24"/>
        </w:rPr>
        <w:t xml:space="preserve">Beta </w:t>
      </w:r>
      <w:proofErr w:type="spellStart"/>
      <w:r w:rsidRPr="007F28E0">
        <w:rPr>
          <w:rFonts w:ascii="Times New Roman" w:hAnsi="Times New Roman" w:cs="Times New Roman"/>
          <w:sz w:val="24"/>
          <w:szCs w:val="24"/>
        </w:rPr>
        <w:t>talasemi</w:t>
      </w:r>
      <w:proofErr w:type="spellEnd"/>
      <w:r w:rsidRPr="007F28E0">
        <w:rPr>
          <w:rFonts w:ascii="Times New Roman" w:hAnsi="Times New Roman" w:cs="Times New Roman"/>
          <w:sz w:val="24"/>
          <w:szCs w:val="24"/>
        </w:rPr>
        <w:t xml:space="preserve"> hastalığı için CTX001 tedavisinde faz1/2 güvenlik ve etkinlik klinik araştırması halen sürmektedir. Klinik çalışmada 18-35 yaş arası transfüzyon bağımlı </w:t>
      </w:r>
      <w:proofErr w:type="spellStart"/>
      <w:r w:rsidRPr="007F28E0">
        <w:rPr>
          <w:rFonts w:ascii="Times New Roman" w:hAnsi="Times New Roman" w:cs="Times New Roman"/>
          <w:sz w:val="24"/>
          <w:szCs w:val="24"/>
        </w:rPr>
        <w:t>talasemiye</w:t>
      </w:r>
      <w:proofErr w:type="spellEnd"/>
      <w:r w:rsidRPr="007F28E0">
        <w:rPr>
          <w:rFonts w:ascii="Times New Roman" w:hAnsi="Times New Roman" w:cs="Times New Roman"/>
          <w:sz w:val="24"/>
          <w:szCs w:val="24"/>
        </w:rPr>
        <w:t xml:space="preserve"> sahip (</w:t>
      </w:r>
      <w:proofErr w:type="spellStart"/>
      <w:r w:rsidRPr="007F28E0">
        <w:rPr>
          <w:rFonts w:ascii="Times New Roman" w:hAnsi="Times New Roman" w:cs="Times New Roman"/>
          <w:sz w:val="24"/>
          <w:szCs w:val="24"/>
        </w:rPr>
        <w:t>non</w:t>
      </w:r>
      <w:proofErr w:type="spellEnd"/>
      <w:r w:rsidRPr="007F28E0">
        <w:rPr>
          <w:rFonts w:ascii="Times New Roman" w:hAnsi="Times New Roman" w:cs="Times New Roman"/>
          <w:sz w:val="24"/>
          <w:szCs w:val="24"/>
        </w:rPr>
        <w:t xml:space="preserve"> beta </w:t>
      </w:r>
      <w:proofErr w:type="spellStart"/>
      <w:r w:rsidRPr="007F28E0">
        <w:rPr>
          <w:rFonts w:ascii="Times New Roman" w:hAnsi="Times New Roman" w:cs="Times New Roman"/>
          <w:sz w:val="24"/>
          <w:szCs w:val="24"/>
        </w:rPr>
        <w:t>zero</w:t>
      </w:r>
      <w:proofErr w:type="spellEnd"/>
      <w:r w:rsidRPr="007F28E0">
        <w:rPr>
          <w:rFonts w:ascii="Times New Roman" w:hAnsi="Times New Roman" w:cs="Times New Roman"/>
          <w:sz w:val="24"/>
          <w:szCs w:val="24"/>
        </w:rPr>
        <w:t xml:space="preserve"> / beta </w:t>
      </w:r>
      <w:proofErr w:type="spellStart"/>
      <w:r w:rsidRPr="007F28E0">
        <w:rPr>
          <w:rFonts w:ascii="Times New Roman" w:hAnsi="Times New Roman" w:cs="Times New Roman"/>
          <w:sz w:val="24"/>
          <w:szCs w:val="24"/>
        </w:rPr>
        <w:t>zero</w:t>
      </w:r>
      <w:proofErr w:type="spellEnd"/>
      <w:r w:rsidRPr="007F28E0">
        <w:rPr>
          <w:rFonts w:ascii="Times New Roman" w:hAnsi="Times New Roman" w:cs="Times New Roman"/>
          <w:sz w:val="24"/>
          <w:szCs w:val="24"/>
        </w:rPr>
        <w:t xml:space="preserve"> </w:t>
      </w:r>
      <w:proofErr w:type="spellStart"/>
      <w:r w:rsidRPr="007F28E0">
        <w:rPr>
          <w:rFonts w:ascii="Times New Roman" w:hAnsi="Times New Roman" w:cs="Times New Roman"/>
          <w:sz w:val="24"/>
          <w:szCs w:val="24"/>
        </w:rPr>
        <w:t>sub</w:t>
      </w:r>
      <w:proofErr w:type="spellEnd"/>
      <w:r w:rsidRPr="007F28E0">
        <w:rPr>
          <w:rFonts w:ascii="Times New Roman" w:hAnsi="Times New Roman" w:cs="Times New Roman"/>
          <w:sz w:val="24"/>
          <w:szCs w:val="24"/>
        </w:rPr>
        <w:t xml:space="preserve"> grupları olan) hastalarda tek doz CTX001 tedavisinin etkinliği ve güvenliği değerlendirilmektedir. Çalışma şu an Kanada ve Avrupa'daki farklı klinik araştırma merkezlerinde yapılmaktadır. Ek olarak, sene içerisinde Amerika'da da hasta alımlarına başlanacaktır.</w:t>
      </w:r>
    </w:p>
    <w:p w:rsidR="007F28E0" w:rsidRDefault="007F28E0" w:rsidP="007F28E0">
      <w:pPr>
        <w:jc w:val="both"/>
        <w:rPr>
          <w:rFonts w:ascii="Times New Roman" w:hAnsi="Times New Roman" w:cs="Times New Roman"/>
          <w:sz w:val="24"/>
          <w:szCs w:val="24"/>
        </w:rPr>
      </w:pPr>
      <w:r w:rsidRPr="007F28E0">
        <w:rPr>
          <w:rFonts w:ascii="Times New Roman" w:hAnsi="Times New Roman" w:cs="Times New Roman"/>
          <w:sz w:val="24"/>
          <w:szCs w:val="24"/>
        </w:rPr>
        <w:t xml:space="preserve">Orak hücreli anemide için CTX001 tedavisinde faz 1/2 güvenlik ve etkinlik çalışması halen sürmektedir. Klinik çalışmada 18-35 yaş arası orak hücreli anemiye sahip hastalarda tek doz CTX001 tedavisinin etkinliği ve güvenliği değerlendirilmektedir. Çalışma, ABD'de farklı klinik araştırma merkezlerinde yapılmaktadır. CTX001, Amerikan İlaç ve Gıda Dairesi (FDA) tarafından orak hücreli anemi tedavisi için hızlandırılmış ilaç dizaynı programına </w:t>
      </w:r>
      <w:proofErr w:type="gramStart"/>
      <w:r w:rsidRPr="007F28E0">
        <w:rPr>
          <w:rFonts w:ascii="Times New Roman" w:hAnsi="Times New Roman" w:cs="Times New Roman"/>
          <w:sz w:val="24"/>
          <w:szCs w:val="24"/>
        </w:rPr>
        <w:t>dahil</w:t>
      </w:r>
      <w:proofErr w:type="gramEnd"/>
      <w:r w:rsidRPr="007F28E0">
        <w:rPr>
          <w:rFonts w:ascii="Times New Roman" w:hAnsi="Times New Roman" w:cs="Times New Roman"/>
          <w:sz w:val="24"/>
          <w:szCs w:val="24"/>
        </w:rPr>
        <w:t xml:space="preserve"> edilmiştir.</w:t>
      </w:r>
    </w:p>
    <w:p w:rsidR="004B5318" w:rsidRDefault="004B5318" w:rsidP="004B531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Hem gen tedavisinde hem de CRISPR tedavisinde </w:t>
      </w:r>
      <w:r w:rsidRPr="004B5318">
        <w:rPr>
          <w:rFonts w:ascii="Times New Roman" w:hAnsi="Times New Roman" w:cs="Times New Roman"/>
          <w:sz w:val="24"/>
          <w:szCs w:val="24"/>
        </w:rPr>
        <w:t>hastanın kendi kan yapıcı kök hücreleri alınmış,</w:t>
      </w:r>
      <w:r>
        <w:rPr>
          <w:rFonts w:ascii="Times New Roman" w:hAnsi="Times New Roman" w:cs="Times New Roman"/>
          <w:sz w:val="24"/>
          <w:szCs w:val="24"/>
        </w:rPr>
        <w:t xml:space="preserve"> </w:t>
      </w:r>
      <w:r w:rsidRPr="004B5318">
        <w:rPr>
          <w:rFonts w:ascii="Times New Roman" w:hAnsi="Times New Roman" w:cs="Times New Roman"/>
          <w:sz w:val="24"/>
          <w:szCs w:val="24"/>
        </w:rPr>
        <w:t>laboratuvar ortamında bu kök hücrelere sağlıklı</w:t>
      </w:r>
      <w:r>
        <w:rPr>
          <w:rFonts w:ascii="Times New Roman" w:hAnsi="Times New Roman" w:cs="Times New Roman"/>
          <w:sz w:val="24"/>
          <w:szCs w:val="24"/>
        </w:rPr>
        <w:t xml:space="preserve"> </w:t>
      </w:r>
      <w:r w:rsidRPr="004B5318">
        <w:rPr>
          <w:rFonts w:ascii="Times New Roman" w:hAnsi="Times New Roman" w:cs="Times New Roman"/>
          <w:sz w:val="24"/>
          <w:szCs w:val="24"/>
        </w:rPr>
        <w:t>geni taşıyan bir virüs vektör (</w:t>
      </w:r>
      <w:proofErr w:type="gramStart"/>
      <w:r w:rsidRPr="004B5318">
        <w:rPr>
          <w:rFonts w:ascii="Times New Roman" w:hAnsi="Times New Roman" w:cs="Times New Roman"/>
          <w:sz w:val="24"/>
          <w:szCs w:val="24"/>
        </w:rPr>
        <w:t>enfeksiyon</w:t>
      </w:r>
      <w:proofErr w:type="gramEnd"/>
      <w:r w:rsidRPr="004B5318">
        <w:rPr>
          <w:rFonts w:ascii="Times New Roman" w:hAnsi="Times New Roman" w:cs="Times New Roman"/>
          <w:sz w:val="24"/>
          <w:szCs w:val="24"/>
        </w:rPr>
        <w:t xml:space="preserve"> yapma</w:t>
      </w:r>
      <w:r>
        <w:rPr>
          <w:rFonts w:ascii="Times New Roman" w:hAnsi="Times New Roman" w:cs="Times New Roman"/>
          <w:sz w:val="24"/>
          <w:szCs w:val="24"/>
        </w:rPr>
        <w:t xml:space="preserve"> </w:t>
      </w:r>
      <w:r w:rsidRPr="004B5318">
        <w:rPr>
          <w:rFonts w:ascii="Times New Roman" w:hAnsi="Times New Roman" w:cs="Times New Roman"/>
          <w:sz w:val="24"/>
          <w:szCs w:val="24"/>
        </w:rPr>
        <w:t>özelliği ortadan kaldırılmış, gene zarar verme</w:t>
      </w:r>
      <w:r>
        <w:rPr>
          <w:rFonts w:ascii="Times New Roman" w:hAnsi="Times New Roman" w:cs="Times New Roman"/>
          <w:sz w:val="24"/>
          <w:szCs w:val="24"/>
        </w:rPr>
        <w:t xml:space="preserve"> </w:t>
      </w:r>
      <w:r w:rsidRPr="004B5318">
        <w:rPr>
          <w:rFonts w:ascii="Times New Roman" w:hAnsi="Times New Roman" w:cs="Times New Roman"/>
          <w:sz w:val="24"/>
          <w:szCs w:val="24"/>
        </w:rPr>
        <w:t>veya kanser geliştirme riski azaltılmış şekilde)</w:t>
      </w:r>
      <w:r>
        <w:rPr>
          <w:rFonts w:ascii="Times New Roman" w:hAnsi="Times New Roman" w:cs="Times New Roman"/>
          <w:sz w:val="24"/>
          <w:szCs w:val="24"/>
        </w:rPr>
        <w:t xml:space="preserve"> </w:t>
      </w:r>
      <w:r w:rsidRPr="004B5318">
        <w:rPr>
          <w:rFonts w:ascii="Times New Roman" w:hAnsi="Times New Roman" w:cs="Times New Roman"/>
          <w:sz w:val="24"/>
          <w:szCs w:val="24"/>
        </w:rPr>
        <w:t>ile gen transferi yapılmıştır. Daha sonra sağlıklı</w:t>
      </w:r>
      <w:r>
        <w:rPr>
          <w:rFonts w:ascii="Times New Roman" w:hAnsi="Times New Roman" w:cs="Times New Roman"/>
          <w:sz w:val="24"/>
          <w:szCs w:val="24"/>
        </w:rPr>
        <w:t xml:space="preserve"> </w:t>
      </w:r>
      <w:r w:rsidRPr="004B5318">
        <w:rPr>
          <w:rFonts w:ascii="Times New Roman" w:hAnsi="Times New Roman" w:cs="Times New Roman"/>
          <w:sz w:val="24"/>
          <w:szCs w:val="24"/>
        </w:rPr>
        <w:t>geni taşıyan kök hücreler, kök hücrelerin hasta</w:t>
      </w:r>
      <w:r>
        <w:rPr>
          <w:rFonts w:ascii="Times New Roman" w:hAnsi="Times New Roman" w:cs="Times New Roman"/>
          <w:sz w:val="24"/>
          <w:szCs w:val="24"/>
        </w:rPr>
        <w:t xml:space="preserve"> </w:t>
      </w:r>
      <w:r w:rsidRPr="004B5318">
        <w:rPr>
          <w:rFonts w:ascii="Times New Roman" w:hAnsi="Times New Roman" w:cs="Times New Roman"/>
          <w:sz w:val="24"/>
          <w:szCs w:val="24"/>
        </w:rPr>
        <w:t>tarafından kabulünü kolaylaştırmak için hastaya</w:t>
      </w:r>
      <w:r>
        <w:rPr>
          <w:rFonts w:ascii="Times New Roman" w:hAnsi="Times New Roman" w:cs="Times New Roman"/>
          <w:sz w:val="24"/>
          <w:szCs w:val="24"/>
        </w:rPr>
        <w:t xml:space="preserve"> </w:t>
      </w:r>
      <w:r w:rsidRPr="004B5318">
        <w:rPr>
          <w:rFonts w:ascii="Times New Roman" w:hAnsi="Times New Roman" w:cs="Times New Roman"/>
          <w:sz w:val="24"/>
          <w:szCs w:val="24"/>
        </w:rPr>
        <w:t xml:space="preserve">hazırlık rejimi olarak </w:t>
      </w:r>
      <w:proofErr w:type="gramStart"/>
      <w:r w:rsidRPr="004B5318">
        <w:rPr>
          <w:rFonts w:ascii="Times New Roman" w:hAnsi="Times New Roman" w:cs="Times New Roman"/>
          <w:sz w:val="24"/>
          <w:szCs w:val="24"/>
        </w:rPr>
        <w:t>kemoterapi</w:t>
      </w:r>
      <w:proofErr w:type="gramEnd"/>
      <w:r w:rsidRPr="004B5318">
        <w:rPr>
          <w:rFonts w:ascii="Times New Roman" w:hAnsi="Times New Roman" w:cs="Times New Roman"/>
          <w:sz w:val="24"/>
          <w:szCs w:val="24"/>
        </w:rPr>
        <w:t xml:space="preserve"> uygulandıktan</w:t>
      </w:r>
      <w:r>
        <w:rPr>
          <w:rFonts w:ascii="Times New Roman" w:hAnsi="Times New Roman" w:cs="Times New Roman"/>
          <w:sz w:val="24"/>
          <w:szCs w:val="24"/>
        </w:rPr>
        <w:t xml:space="preserve"> </w:t>
      </w:r>
      <w:r w:rsidRPr="004B5318">
        <w:rPr>
          <w:rFonts w:ascii="Times New Roman" w:hAnsi="Times New Roman" w:cs="Times New Roman"/>
          <w:sz w:val="24"/>
          <w:szCs w:val="24"/>
        </w:rPr>
        <w:t>sonra verilmiştir.</w:t>
      </w:r>
      <w:r>
        <w:rPr>
          <w:rFonts w:ascii="Times New Roman" w:hAnsi="Times New Roman" w:cs="Times New Roman"/>
          <w:sz w:val="24"/>
          <w:szCs w:val="24"/>
        </w:rPr>
        <w:t xml:space="preserve"> Sonda </w:t>
      </w:r>
      <w:proofErr w:type="spellStart"/>
      <w:r>
        <w:rPr>
          <w:rFonts w:ascii="Times New Roman" w:hAnsi="Times New Roman" w:cs="Times New Roman"/>
          <w:sz w:val="24"/>
          <w:szCs w:val="24"/>
        </w:rPr>
        <w:t>hastanon</w:t>
      </w:r>
      <w:proofErr w:type="spellEnd"/>
      <w:r>
        <w:rPr>
          <w:rFonts w:ascii="Times New Roman" w:hAnsi="Times New Roman" w:cs="Times New Roman"/>
          <w:sz w:val="24"/>
          <w:szCs w:val="24"/>
        </w:rPr>
        <w:t xml:space="preserve"> vücudunda normal eritrositlerin sentezlenmesi gözlenmiştir. </w:t>
      </w:r>
    </w:p>
    <w:p w:rsidR="004B5318" w:rsidRDefault="004B5318" w:rsidP="00A01310">
      <w:pPr>
        <w:jc w:val="both"/>
        <w:rPr>
          <w:rFonts w:ascii="Times New Roman" w:hAnsi="Times New Roman" w:cs="Times New Roman"/>
          <w:sz w:val="24"/>
          <w:szCs w:val="24"/>
        </w:rPr>
      </w:pPr>
      <w:proofErr w:type="gramStart"/>
      <w:r>
        <w:rPr>
          <w:rFonts w:ascii="Times New Roman" w:hAnsi="Times New Roman" w:cs="Times New Roman"/>
          <w:sz w:val="24"/>
          <w:szCs w:val="24"/>
        </w:rPr>
        <w:t>Bu g</w:t>
      </w:r>
      <w:r w:rsidRPr="004B5318">
        <w:rPr>
          <w:rFonts w:ascii="Times New Roman" w:hAnsi="Times New Roman" w:cs="Times New Roman"/>
          <w:sz w:val="24"/>
          <w:szCs w:val="24"/>
        </w:rPr>
        <w:t>en tedavi</w:t>
      </w:r>
      <w:r>
        <w:rPr>
          <w:rFonts w:ascii="Times New Roman" w:hAnsi="Times New Roman" w:cs="Times New Roman"/>
          <w:sz w:val="24"/>
          <w:szCs w:val="24"/>
        </w:rPr>
        <w:t xml:space="preserve">leri uygulamaları ile ilgili sorunlar; </w:t>
      </w:r>
      <w:r w:rsidR="00A01310">
        <w:rPr>
          <w:rFonts w:ascii="Times New Roman" w:hAnsi="Times New Roman" w:cs="Times New Roman"/>
          <w:sz w:val="24"/>
          <w:szCs w:val="24"/>
        </w:rPr>
        <w:t>s</w:t>
      </w:r>
      <w:r w:rsidR="00A01310" w:rsidRPr="00A01310">
        <w:rPr>
          <w:rFonts w:ascii="Times New Roman" w:hAnsi="Times New Roman" w:cs="Times New Roman"/>
          <w:sz w:val="24"/>
          <w:szCs w:val="24"/>
        </w:rPr>
        <w:t>ağlıklı geni taşıyan vektörün, hastanın bağışıklık sistemi</w:t>
      </w:r>
      <w:r w:rsidR="00A01310">
        <w:rPr>
          <w:rFonts w:ascii="Times New Roman" w:hAnsi="Times New Roman" w:cs="Times New Roman"/>
          <w:sz w:val="24"/>
          <w:szCs w:val="24"/>
        </w:rPr>
        <w:t xml:space="preserve"> </w:t>
      </w:r>
      <w:r w:rsidR="00A01310" w:rsidRPr="00A01310">
        <w:rPr>
          <w:rFonts w:ascii="Times New Roman" w:hAnsi="Times New Roman" w:cs="Times New Roman"/>
          <w:sz w:val="24"/>
          <w:szCs w:val="24"/>
        </w:rPr>
        <w:t>tarafından ortadan kaldırılması</w:t>
      </w:r>
      <w:r w:rsidR="00A01310">
        <w:rPr>
          <w:rFonts w:ascii="Times New Roman" w:hAnsi="Times New Roman" w:cs="Times New Roman"/>
          <w:sz w:val="24"/>
          <w:szCs w:val="24"/>
        </w:rPr>
        <w:t>, v</w:t>
      </w:r>
      <w:r w:rsidR="00A01310" w:rsidRPr="00A01310">
        <w:rPr>
          <w:rFonts w:ascii="Times New Roman" w:hAnsi="Times New Roman" w:cs="Times New Roman"/>
          <w:sz w:val="24"/>
          <w:szCs w:val="24"/>
        </w:rPr>
        <w:t>ektör olarak kullanılan virüslerin hastanın genlerine</w:t>
      </w:r>
      <w:r w:rsidR="00A01310">
        <w:rPr>
          <w:rFonts w:ascii="Times New Roman" w:hAnsi="Times New Roman" w:cs="Times New Roman"/>
          <w:sz w:val="24"/>
          <w:szCs w:val="24"/>
        </w:rPr>
        <w:t xml:space="preserve"> </w:t>
      </w:r>
      <w:r w:rsidR="00A01310" w:rsidRPr="00A01310">
        <w:rPr>
          <w:rFonts w:ascii="Times New Roman" w:hAnsi="Times New Roman" w:cs="Times New Roman"/>
          <w:sz w:val="24"/>
          <w:szCs w:val="24"/>
        </w:rPr>
        <w:t>zarar vermesi</w:t>
      </w:r>
      <w:r w:rsidR="00A01310">
        <w:rPr>
          <w:rFonts w:ascii="Times New Roman" w:hAnsi="Times New Roman" w:cs="Times New Roman"/>
          <w:sz w:val="24"/>
          <w:szCs w:val="24"/>
        </w:rPr>
        <w:t>, k</w:t>
      </w:r>
      <w:r w:rsidR="00A01310" w:rsidRPr="00A01310">
        <w:rPr>
          <w:rFonts w:ascii="Times New Roman" w:hAnsi="Times New Roman" w:cs="Times New Roman"/>
          <w:sz w:val="24"/>
          <w:szCs w:val="24"/>
        </w:rPr>
        <w:t>anser gelişme riski</w:t>
      </w:r>
      <w:r w:rsidR="00A01310">
        <w:rPr>
          <w:rFonts w:ascii="Times New Roman" w:hAnsi="Times New Roman" w:cs="Times New Roman"/>
          <w:sz w:val="24"/>
          <w:szCs w:val="24"/>
        </w:rPr>
        <w:t>, g</w:t>
      </w:r>
      <w:r w:rsidR="00A01310" w:rsidRPr="00A01310">
        <w:rPr>
          <w:rFonts w:ascii="Times New Roman" w:hAnsi="Times New Roman" w:cs="Times New Roman"/>
          <w:sz w:val="24"/>
          <w:szCs w:val="24"/>
        </w:rPr>
        <w:t xml:space="preserve">en tedavisi öncesinde hastaya verilen </w:t>
      </w:r>
      <w:proofErr w:type="spellStart"/>
      <w:r w:rsidR="00A01310" w:rsidRPr="00A01310">
        <w:rPr>
          <w:rFonts w:ascii="Times New Roman" w:hAnsi="Times New Roman" w:cs="Times New Roman"/>
          <w:sz w:val="24"/>
          <w:szCs w:val="24"/>
        </w:rPr>
        <w:t>kemoterapötik</w:t>
      </w:r>
      <w:proofErr w:type="spellEnd"/>
      <w:r w:rsidR="00A01310">
        <w:rPr>
          <w:rFonts w:ascii="Times New Roman" w:hAnsi="Times New Roman" w:cs="Times New Roman"/>
          <w:sz w:val="24"/>
          <w:szCs w:val="24"/>
        </w:rPr>
        <w:t xml:space="preserve"> ilaçların yan etkileri, g</w:t>
      </w:r>
      <w:r w:rsidR="00A01310" w:rsidRPr="00A01310">
        <w:rPr>
          <w:rFonts w:ascii="Times New Roman" w:hAnsi="Times New Roman" w:cs="Times New Roman"/>
          <w:sz w:val="24"/>
          <w:szCs w:val="24"/>
        </w:rPr>
        <w:t>en tedavisi ile sağlıklı hale getirilen hücrelerin uzun süre</w:t>
      </w:r>
      <w:r w:rsidR="00A01310">
        <w:rPr>
          <w:rFonts w:ascii="Times New Roman" w:hAnsi="Times New Roman" w:cs="Times New Roman"/>
          <w:sz w:val="24"/>
          <w:szCs w:val="24"/>
        </w:rPr>
        <w:t xml:space="preserve"> </w:t>
      </w:r>
      <w:r w:rsidR="00A01310" w:rsidRPr="00A01310">
        <w:rPr>
          <w:rFonts w:ascii="Times New Roman" w:hAnsi="Times New Roman" w:cs="Times New Roman"/>
          <w:sz w:val="24"/>
          <w:szCs w:val="24"/>
        </w:rPr>
        <w:t>yaşamlarını sürdürebilmeleri</w:t>
      </w:r>
      <w:r w:rsidR="00A01310">
        <w:rPr>
          <w:rFonts w:ascii="Times New Roman" w:hAnsi="Times New Roman" w:cs="Times New Roman"/>
          <w:sz w:val="24"/>
          <w:szCs w:val="24"/>
        </w:rPr>
        <w:t xml:space="preserve"> ve </w:t>
      </w:r>
      <w:r w:rsidR="00A01310" w:rsidRPr="00A01310">
        <w:rPr>
          <w:rFonts w:ascii="Times New Roman" w:hAnsi="Times New Roman" w:cs="Times New Roman"/>
          <w:sz w:val="24"/>
          <w:szCs w:val="24"/>
        </w:rPr>
        <w:t>bu genlerin çalışmasının oldukça</w:t>
      </w:r>
      <w:r w:rsidR="00A01310">
        <w:rPr>
          <w:rFonts w:ascii="Times New Roman" w:hAnsi="Times New Roman" w:cs="Times New Roman"/>
          <w:sz w:val="24"/>
          <w:szCs w:val="24"/>
        </w:rPr>
        <w:t xml:space="preserve"> </w:t>
      </w:r>
      <w:r w:rsidR="00A01310" w:rsidRPr="00A01310">
        <w:rPr>
          <w:rFonts w:ascii="Times New Roman" w:hAnsi="Times New Roman" w:cs="Times New Roman"/>
          <w:sz w:val="24"/>
          <w:szCs w:val="24"/>
        </w:rPr>
        <w:t>karmaşık olması ve sağlıklı geni taşıyacak uygun vektörün</w:t>
      </w:r>
      <w:r w:rsidR="00A01310">
        <w:rPr>
          <w:rFonts w:ascii="Times New Roman" w:hAnsi="Times New Roman" w:cs="Times New Roman"/>
          <w:sz w:val="24"/>
          <w:szCs w:val="24"/>
        </w:rPr>
        <w:t xml:space="preserve"> </w:t>
      </w:r>
      <w:r w:rsidR="00A01310" w:rsidRPr="00A01310">
        <w:rPr>
          <w:rFonts w:ascii="Times New Roman" w:hAnsi="Times New Roman" w:cs="Times New Roman"/>
          <w:sz w:val="24"/>
          <w:szCs w:val="24"/>
        </w:rPr>
        <w:t>bulunmasındaki güçlükler sayılabilir</w:t>
      </w:r>
      <w:r w:rsidR="00A01310">
        <w:rPr>
          <w:rFonts w:ascii="Times New Roman" w:hAnsi="Times New Roman" w:cs="Times New Roman"/>
          <w:sz w:val="24"/>
          <w:szCs w:val="24"/>
        </w:rPr>
        <w:t>.</w:t>
      </w:r>
      <w:proofErr w:type="gramEnd"/>
    </w:p>
    <w:p w:rsidR="004B5318" w:rsidRPr="004B5318" w:rsidRDefault="004B5318" w:rsidP="004B5318">
      <w:pPr>
        <w:jc w:val="both"/>
        <w:rPr>
          <w:rFonts w:ascii="Times New Roman" w:hAnsi="Times New Roman" w:cs="Times New Roman"/>
          <w:sz w:val="24"/>
          <w:szCs w:val="24"/>
        </w:rPr>
      </w:pPr>
      <w:r>
        <w:rPr>
          <w:rFonts w:ascii="Times New Roman" w:hAnsi="Times New Roman" w:cs="Times New Roman"/>
          <w:sz w:val="24"/>
          <w:szCs w:val="24"/>
        </w:rPr>
        <w:t>Sonuç olarak orak hücreli anemide</w:t>
      </w:r>
      <w:r w:rsidRPr="004B5318">
        <w:rPr>
          <w:rFonts w:ascii="Times New Roman" w:hAnsi="Times New Roman" w:cs="Times New Roman"/>
          <w:sz w:val="24"/>
          <w:szCs w:val="24"/>
        </w:rPr>
        <w:t xml:space="preserve"> gen tedavisinin</w:t>
      </w:r>
      <w:r>
        <w:rPr>
          <w:rFonts w:ascii="Times New Roman" w:hAnsi="Times New Roman" w:cs="Times New Roman"/>
          <w:sz w:val="24"/>
          <w:szCs w:val="24"/>
        </w:rPr>
        <w:t xml:space="preserve"> </w:t>
      </w:r>
      <w:r w:rsidRPr="004B5318">
        <w:rPr>
          <w:rFonts w:ascii="Times New Roman" w:hAnsi="Times New Roman" w:cs="Times New Roman"/>
          <w:sz w:val="24"/>
          <w:szCs w:val="24"/>
        </w:rPr>
        <w:t>yaygınlaşması için önemli araştırma ve gelişmelere</w:t>
      </w:r>
      <w:r>
        <w:rPr>
          <w:rFonts w:ascii="Times New Roman" w:hAnsi="Times New Roman" w:cs="Times New Roman"/>
          <w:sz w:val="24"/>
          <w:szCs w:val="24"/>
        </w:rPr>
        <w:t xml:space="preserve"> </w:t>
      </w:r>
      <w:r w:rsidRPr="004B5318">
        <w:rPr>
          <w:rFonts w:ascii="Times New Roman" w:hAnsi="Times New Roman" w:cs="Times New Roman"/>
          <w:sz w:val="24"/>
          <w:szCs w:val="24"/>
        </w:rPr>
        <w:t>ihtiyaç duyulmaktadır.</w:t>
      </w:r>
    </w:p>
    <w:p w:rsidR="00C6640F" w:rsidRPr="00C6640F" w:rsidRDefault="00C6640F" w:rsidP="007F28E0">
      <w:pPr>
        <w:jc w:val="both"/>
        <w:rPr>
          <w:rFonts w:ascii="Times New Roman" w:hAnsi="Times New Roman" w:cs="Times New Roman"/>
          <w:b/>
          <w:sz w:val="24"/>
          <w:szCs w:val="24"/>
        </w:rPr>
      </w:pPr>
      <w:r w:rsidRPr="00C6640F">
        <w:rPr>
          <w:rFonts w:ascii="Times New Roman" w:hAnsi="Times New Roman" w:cs="Times New Roman"/>
          <w:b/>
          <w:sz w:val="24"/>
          <w:szCs w:val="24"/>
        </w:rPr>
        <w:t>Kaynaklar</w:t>
      </w:r>
    </w:p>
    <w:p w:rsidR="00C6640F" w:rsidRDefault="00C6640F" w:rsidP="001B58F5">
      <w:pPr>
        <w:jc w:val="both"/>
        <w:rPr>
          <w:rFonts w:ascii="Times New Roman" w:hAnsi="Times New Roman" w:cs="Times New Roman"/>
          <w:sz w:val="24"/>
          <w:szCs w:val="24"/>
        </w:rPr>
      </w:pPr>
      <w:r>
        <w:rPr>
          <w:rFonts w:ascii="Times New Roman" w:hAnsi="Times New Roman" w:cs="Times New Roman"/>
          <w:sz w:val="24"/>
          <w:szCs w:val="24"/>
        </w:rPr>
        <w:t>1.</w:t>
      </w:r>
      <w:r w:rsidR="001B58F5">
        <w:rPr>
          <w:rFonts w:ascii="Times New Roman" w:hAnsi="Times New Roman" w:cs="Times New Roman"/>
          <w:sz w:val="24"/>
          <w:szCs w:val="24"/>
        </w:rPr>
        <w:t xml:space="preserve"> </w:t>
      </w:r>
      <w:proofErr w:type="spellStart"/>
      <w:r w:rsidR="001B58F5" w:rsidRPr="001B58F5">
        <w:rPr>
          <w:rFonts w:ascii="Times New Roman" w:hAnsi="Times New Roman" w:cs="Times New Roman"/>
          <w:sz w:val="24"/>
          <w:szCs w:val="24"/>
        </w:rPr>
        <w:t>Wu</w:t>
      </w:r>
      <w:proofErr w:type="spellEnd"/>
      <w:r w:rsidR="001B58F5" w:rsidRPr="001B58F5">
        <w:rPr>
          <w:rFonts w:ascii="Times New Roman" w:hAnsi="Times New Roman" w:cs="Times New Roman"/>
          <w:sz w:val="24"/>
          <w:szCs w:val="24"/>
        </w:rPr>
        <w:t xml:space="preserve"> G, </w:t>
      </w:r>
      <w:proofErr w:type="spellStart"/>
      <w:r w:rsidR="001B58F5" w:rsidRPr="001B58F5">
        <w:rPr>
          <w:rFonts w:ascii="Times New Roman" w:hAnsi="Times New Roman" w:cs="Times New Roman"/>
          <w:sz w:val="24"/>
          <w:szCs w:val="24"/>
        </w:rPr>
        <w:t>Meininger</w:t>
      </w:r>
      <w:proofErr w:type="spellEnd"/>
      <w:r w:rsidR="001B58F5" w:rsidRPr="001B58F5">
        <w:rPr>
          <w:rFonts w:ascii="Times New Roman" w:hAnsi="Times New Roman" w:cs="Times New Roman"/>
          <w:sz w:val="24"/>
          <w:szCs w:val="24"/>
        </w:rPr>
        <w:t xml:space="preserve"> CJ, </w:t>
      </w:r>
      <w:proofErr w:type="spellStart"/>
      <w:r w:rsidR="001B58F5" w:rsidRPr="001B58F5">
        <w:rPr>
          <w:rFonts w:ascii="Times New Roman" w:hAnsi="Times New Roman" w:cs="Times New Roman"/>
          <w:sz w:val="24"/>
          <w:szCs w:val="24"/>
        </w:rPr>
        <w:t>McNeal</w:t>
      </w:r>
      <w:proofErr w:type="spellEnd"/>
      <w:r w:rsidR="001B58F5" w:rsidRPr="001B58F5">
        <w:rPr>
          <w:rFonts w:ascii="Times New Roman" w:hAnsi="Times New Roman" w:cs="Times New Roman"/>
          <w:sz w:val="24"/>
          <w:szCs w:val="24"/>
        </w:rPr>
        <w:t xml:space="preserve"> CJ, </w:t>
      </w:r>
      <w:proofErr w:type="spellStart"/>
      <w:r w:rsidR="001B58F5" w:rsidRPr="001B58F5">
        <w:rPr>
          <w:rFonts w:ascii="Times New Roman" w:hAnsi="Times New Roman" w:cs="Times New Roman"/>
          <w:sz w:val="24"/>
          <w:szCs w:val="24"/>
        </w:rPr>
        <w:t>Bazer</w:t>
      </w:r>
      <w:proofErr w:type="spellEnd"/>
      <w:r w:rsidR="001B58F5" w:rsidRPr="001B58F5">
        <w:rPr>
          <w:rFonts w:ascii="Times New Roman" w:hAnsi="Times New Roman" w:cs="Times New Roman"/>
          <w:sz w:val="24"/>
          <w:szCs w:val="24"/>
        </w:rPr>
        <w:t xml:space="preserve"> FW, </w:t>
      </w:r>
      <w:proofErr w:type="spellStart"/>
      <w:r w:rsidR="001B58F5" w:rsidRPr="001B58F5">
        <w:rPr>
          <w:rFonts w:ascii="Times New Roman" w:hAnsi="Times New Roman" w:cs="Times New Roman"/>
          <w:sz w:val="24"/>
          <w:szCs w:val="24"/>
        </w:rPr>
        <w:t>Rhoads</w:t>
      </w:r>
      <w:proofErr w:type="spellEnd"/>
      <w:r w:rsidR="001B58F5" w:rsidRPr="001B58F5">
        <w:rPr>
          <w:rFonts w:ascii="Times New Roman" w:hAnsi="Times New Roman" w:cs="Times New Roman"/>
          <w:sz w:val="24"/>
          <w:szCs w:val="24"/>
        </w:rPr>
        <w:t xml:space="preserve"> JM. Role of L-</w:t>
      </w:r>
      <w:proofErr w:type="spellStart"/>
      <w:r w:rsidR="001B58F5" w:rsidRPr="001B58F5">
        <w:rPr>
          <w:rFonts w:ascii="Times New Roman" w:hAnsi="Times New Roman" w:cs="Times New Roman"/>
          <w:sz w:val="24"/>
          <w:szCs w:val="24"/>
        </w:rPr>
        <w:t>Arginine</w:t>
      </w:r>
      <w:proofErr w:type="spellEnd"/>
      <w:r w:rsidR="001B58F5" w:rsidRPr="001B58F5">
        <w:rPr>
          <w:rFonts w:ascii="Times New Roman" w:hAnsi="Times New Roman" w:cs="Times New Roman"/>
          <w:sz w:val="24"/>
          <w:szCs w:val="24"/>
        </w:rPr>
        <w:t xml:space="preserve"> in </w:t>
      </w:r>
      <w:proofErr w:type="spellStart"/>
      <w:r w:rsidR="001B58F5" w:rsidRPr="001B58F5">
        <w:rPr>
          <w:rFonts w:ascii="Times New Roman" w:hAnsi="Times New Roman" w:cs="Times New Roman"/>
          <w:sz w:val="24"/>
          <w:szCs w:val="24"/>
        </w:rPr>
        <w:t>Nitric</w:t>
      </w:r>
      <w:proofErr w:type="spellEnd"/>
      <w:r w:rsidR="001B58F5" w:rsidRPr="001B58F5">
        <w:rPr>
          <w:rFonts w:ascii="Times New Roman" w:hAnsi="Times New Roman" w:cs="Times New Roman"/>
          <w:sz w:val="24"/>
          <w:szCs w:val="24"/>
        </w:rPr>
        <w:t xml:space="preserve"> </w:t>
      </w:r>
      <w:proofErr w:type="spellStart"/>
      <w:r w:rsidR="001B58F5" w:rsidRPr="001B58F5">
        <w:rPr>
          <w:rFonts w:ascii="Times New Roman" w:hAnsi="Times New Roman" w:cs="Times New Roman"/>
          <w:sz w:val="24"/>
          <w:szCs w:val="24"/>
        </w:rPr>
        <w:t>Oxide</w:t>
      </w:r>
      <w:proofErr w:type="spellEnd"/>
      <w:r w:rsidR="001B58F5" w:rsidRPr="001B58F5">
        <w:rPr>
          <w:rFonts w:ascii="Times New Roman" w:hAnsi="Times New Roman" w:cs="Times New Roman"/>
          <w:sz w:val="24"/>
          <w:szCs w:val="24"/>
        </w:rPr>
        <w:t xml:space="preserve"> </w:t>
      </w:r>
      <w:proofErr w:type="spellStart"/>
      <w:r w:rsidR="001B58F5" w:rsidRPr="001B58F5">
        <w:rPr>
          <w:rFonts w:ascii="Times New Roman" w:hAnsi="Times New Roman" w:cs="Times New Roman"/>
          <w:sz w:val="24"/>
          <w:szCs w:val="24"/>
        </w:rPr>
        <w:t>Synthesis</w:t>
      </w:r>
      <w:proofErr w:type="spellEnd"/>
      <w:r w:rsidR="001B58F5" w:rsidRPr="001B58F5">
        <w:rPr>
          <w:rFonts w:ascii="Times New Roman" w:hAnsi="Times New Roman" w:cs="Times New Roman"/>
          <w:sz w:val="24"/>
          <w:szCs w:val="24"/>
        </w:rPr>
        <w:t xml:space="preserve"> </w:t>
      </w:r>
      <w:proofErr w:type="spellStart"/>
      <w:r w:rsidR="001B58F5" w:rsidRPr="001B58F5">
        <w:rPr>
          <w:rFonts w:ascii="Times New Roman" w:hAnsi="Times New Roman" w:cs="Times New Roman"/>
          <w:sz w:val="24"/>
          <w:szCs w:val="24"/>
        </w:rPr>
        <w:t>and</w:t>
      </w:r>
      <w:proofErr w:type="spellEnd"/>
      <w:r w:rsidR="001B58F5" w:rsidRPr="001B58F5">
        <w:rPr>
          <w:rFonts w:ascii="Times New Roman" w:hAnsi="Times New Roman" w:cs="Times New Roman"/>
          <w:sz w:val="24"/>
          <w:szCs w:val="24"/>
        </w:rPr>
        <w:t xml:space="preserve"> </w:t>
      </w:r>
      <w:proofErr w:type="spellStart"/>
      <w:r w:rsidR="001B58F5" w:rsidRPr="001B58F5">
        <w:rPr>
          <w:rFonts w:ascii="Times New Roman" w:hAnsi="Times New Roman" w:cs="Times New Roman"/>
          <w:sz w:val="24"/>
          <w:szCs w:val="24"/>
        </w:rPr>
        <w:t>Health</w:t>
      </w:r>
      <w:proofErr w:type="spellEnd"/>
      <w:r w:rsidR="001B58F5" w:rsidRPr="001B58F5">
        <w:rPr>
          <w:rFonts w:ascii="Times New Roman" w:hAnsi="Times New Roman" w:cs="Times New Roman"/>
          <w:sz w:val="24"/>
          <w:szCs w:val="24"/>
        </w:rPr>
        <w:t xml:space="preserve"> in </w:t>
      </w:r>
      <w:proofErr w:type="spellStart"/>
      <w:r w:rsidR="001B58F5" w:rsidRPr="001B58F5">
        <w:rPr>
          <w:rFonts w:ascii="Times New Roman" w:hAnsi="Times New Roman" w:cs="Times New Roman"/>
          <w:sz w:val="24"/>
          <w:szCs w:val="24"/>
        </w:rPr>
        <w:t>Humans</w:t>
      </w:r>
      <w:proofErr w:type="spellEnd"/>
      <w:r w:rsidR="001B58F5" w:rsidRPr="001B58F5">
        <w:rPr>
          <w:rFonts w:ascii="Times New Roman" w:hAnsi="Times New Roman" w:cs="Times New Roman"/>
          <w:sz w:val="24"/>
          <w:szCs w:val="24"/>
        </w:rPr>
        <w:t>.</w:t>
      </w:r>
      <w:r w:rsidR="001B58F5">
        <w:rPr>
          <w:rFonts w:ascii="Times New Roman" w:hAnsi="Times New Roman" w:cs="Times New Roman"/>
          <w:sz w:val="24"/>
          <w:szCs w:val="24"/>
        </w:rPr>
        <w:t xml:space="preserve"> </w:t>
      </w:r>
      <w:proofErr w:type="spellStart"/>
      <w:r w:rsidR="001B58F5" w:rsidRPr="001B58F5">
        <w:rPr>
          <w:rFonts w:ascii="Times New Roman" w:hAnsi="Times New Roman" w:cs="Times New Roman"/>
          <w:sz w:val="24"/>
          <w:szCs w:val="24"/>
        </w:rPr>
        <w:t>Adv</w:t>
      </w:r>
      <w:proofErr w:type="spellEnd"/>
      <w:r w:rsidR="001B58F5" w:rsidRPr="001B58F5">
        <w:rPr>
          <w:rFonts w:ascii="Times New Roman" w:hAnsi="Times New Roman" w:cs="Times New Roman"/>
          <w:sz w:val="24"/>
          <w:szCs w:val="24"/>
        </w:rPr>
        <w:t xml:space="preserve"> </w:t>
      </w:r>
      <w:proofErr w:type="spellStart"/>
      <w:r w:rsidR="001B58F5" w:rsidRPr="001B58F5">
        <w:rPr>
          <w:rFonts w:ascii="Times New Roman" w:hAnsi="Times New Roman" w:cs="Times New Roman"/>
          <w:sz w:val="24"/>
          <w:szCs w:val="24"/>
        </w:rPr>
        <w:t>Exp</w:t>
      </w:r>
      <w:proofErr w:type="spellEnd"/>
      <w:r w:rsidR="001B58F5" w:rsidRPr="001B58F5">
        <w:rPr>
          <w:rFonts w:ascii="Times New Roman" w:hAnsi="Times New Roman" w:cs="Times New Roman"/>
          <w:sz w:val="24"/>
          <w:szCs w:val="24"/>
        </w:rPr>
        <w:t xml:space="preserve"> </w:t>
      </w:r>
      <w:proofErr w:type="spellStart"/>
      <w:r w:rsidR="001B58F5" w:rsidRPr="001B58F5">
        <w:rPr>
          <w:rFonts w:ascii="Times New Roman" w:hAnsi="Times New Roman" w:cs="Times New Roman"/>
          <w:sz w:val="24"/>
          <w:szCs w:val="24"/>
        </w:rPr>
        <w:t>Med</w:t>
      </w:r>
      <w:proofErr w:type="spellEnd"/>
      <w:r w:rsidR="001B58F5" w:rsidRPr="001B58F5">
        <w:rPr>
          <w:rFonts w:ascii="Times New Roman" w:hAnsi="Times New Roman" w:cs="Times New Roman"/>
          <w:sz w:val="24"/>
          <w:szCs w:val="24"/>
        </w:rPr>
        <w:t xml:space="preserve"> </w:t>
      </w:r>
      <w:proofErr w:type="spellStart"/>
      <w:r w:rsidR="001B58F5" w:rsidRPr="001B58F5">
        <w:rPr>
          <w:rFonts w:ascii="Times New Roman" w:hAnsi="Times New Roman" w:cs="Times New Roman"/>
          <w:sz w:val="24"/>
          <w:szCs w:val="24"/>
        </w:rPr>
        <w:t>Biol</w:t>
      </w:r>
      <w:proofErr w:type="spellEnd"/>
      <w:r w:rsidR="001B58F5" w:rsidRPr="001B58F5">
        <w:rPr>
          <w:rFonts w:ascii="Times New Roman" w:hAnsi="Times New Roman" w:cs="Times New Roman"/>
          <w:sz w:val="24"/>
          <w:szCs w:val="24"/>
        </w:rPr>
        <w:t>. 2021;1332:167-187.</w:t>
      </w:r>
    </w:p>
    <w:p w:rsidR="00C6640F" w:rsidRPr="00A34B80" w:rsidRDefault="00C6640F" w:rsidP="00A34B80">
      <w:pPr>
        <w:jc w:val="both"/>
        <w:rPr>
          <w:rFonts w:ascii="Times New Roman" w:hAnsi="Times New Roman" w:cs="Times New Roman"/>
          <w:sz w:val="24"/>
          <w:szCs w:val="24"/>
        </w:rPr>
      </w:pPr>
      <w:r>
        <w:rPr>
          <w:rFonts w:ascii="Times New Roman" w:hAnsi="Times New Roman" w:cs="Times New Roman"/>
          <w:sz w:val="24"/>
          <w:szCs w:val="24"/>
        </w:rPr>
        <w:t>2.</w:t>
      </w:r>
      <w:r w:rsidR="00A34B80" w:rsidRPr="00A34B80">
        <w:rPr>
          <w:rFonts w:ascii="Times New Roman" w:hAnsi="Times New Roman" w:cs="Times New Roman"/>
          <w:sz w:val="24"/>
          <w:szCs w:val="24"/>
        </w:rPr>
        <w:t xml:space="preserve"> </w:t>
      </w:r>
      <w:r w:rsidR="00623067">
        <w:rPr>
          <w:rFonts w:ascii="Times New Roman" w:hAnsi="Times New Roman" w:cs="Times New Roman"/>
          <w:sz w:val="24"/>
          <w:szCs w:val="24"/>
        </w:rPr>
        <w:t xml:space="preserve"> </w:t>
      </w:r>
      <w:proofErr w:type="spellStart"/>
      <w:r w:rsidR="00A34B80" w:rsidRPr="00A34B80">
        <w:rPr>
          <w:rFonts w:ascii="Times New Roman" w:hAnsi="Times New Roman" w:cs="Times New Roman"/>
          <w:sz w:val="24"/>
          <w:szCs w:val="24"/>
        </w:rPr>
        <w:t>Badaki-Makun</w:t>
      </w:r>
      <w:proofErr w:type="spellEnd"/>
      <w:r w:rsidR="00A34B80" w:rsidRPr="00A34B80">
        <w:rPr>
          <w:rFonts w:ascii="Times New Roman" w:hAnsi="Times New Roman" w:cs="Times New Roman"/>
          <w:sz w:val="24"/>
          <w:szCs w:val="24"/>
        </w:rPr>
        <w:t xml:space="preserve"> O, </w:t>
      </w:r>
      <w:proofErr w:type="spellStart"/>
      <w:r w:rsidR="00A34B80" w:rsidRPr="00A34B80">
        <w:rPr>
          <w:rFonts w:ascii="Times New Roman" w:hAnsi="Times New Roman" w:cs="Times New Roman"/>
          <w:sz w:val="24"/>
          <w:szCs w:val="24"/>
        </w:rPr>
        <w:t>Scott</w:t>
      </w:r>
      <w:proofErr w:type="spellEnd"/>
      <w:r w:rsidR="00A34B80" w:rsidRPr="00A34B80">
        <w:rPr>
          <w:rFonts w:ascii="Times New Roman" w:hAnsi="Times New Roman" w:cs="Times New Roman"/>
          <w:sz w:val="24"/>
          <w:szCs w:val="24"/>
        </w:rPr>
        <w:t xml:space="preserve"> JP, </w:t>
      </w:r>
      <w:proofErr w:type="spellStart"/>
      <w:r w:rsidR="00A34B80" w:rsidRPr="00A34B80">
        <w:rPr>
          <w:rFonts w:ascii="Times New Roman" w:hAnsi="Times New Roman" w:cs="Times New Roman"/>
          <w:sz w:val="24"/>
          <w:szCs w:val="24"/>
        </w:rPr>
        <w:t>Panepinto</w:t>
      </w:r>
      <w:proofErr w:type="spellEnd"/>
      <w:r w:rsidR="00A34B80" w:rsidRPr="00A34B80">
        <w:rPr>
          <w:rFonts w:ascii="Times New Roman" w:hAnsi="Times New Roman" w:cs="Times New Roman"/>
          <w:sz w:val="24"/>
          <w:szCs w:val="24"/>
        </w:rPr>
        <w:t xml:space="preserve"> JA, </w:t>
      </w:r>
      <w:proofErr w:type="spellStart"/>
      <w:r w:rsidR="00A34B80" w:rsidRPr="00A34B80">
        <w:rPr>
          <w:rFonts w:ascii="Times New Roman" w:hAnsi="Times New Roman" w:cs="Times New Roman"/>
          <w:sz w:val="24"/>
          <w:szCs w:val="24"/>
        </w:rPr>
        <w:t>Casper</w:t>
      </w:r>
      <w:proofErr w:type="spellEnd"/>
      <w:r w:rsidR="00A34B80" w:rsidRPr="00A34B80">
        <w:rPr>
          <w:rFonts w:ascii="Times New Roman" w:hAnsi="Times New Roman" w:cs="Times New Roman"/>
          <w:sz w:val="24"/>
          <w:szCs w:val="24"/>
        </w:rPr>
        <w:t xml:space="preserve"> TC, </w:t>
      </w:r>
      <w:proofErr w:type="spellStart"/>
      <w:r w:rsidR="00A34B80" w:rsidRPr="00A34B80">
        <w:rPr>
          <w:rFonts w:ascii="Times New Roman" w:hAnsi="Times New Roman" w:cs="Times New Roman"/>
          <w:sz w:val="24"/>
          <w:szCs w:val="24"/>
        </w:rPr>
        <w:t>Hillery</w:t>
      </w:r>
      <w:proofErr w:type="spellEnd"/>
      <w:r w:rsidR="00A34B80" w:rsidRPr="00A34B80">
        <w:rPr>
          <w:rFonts w:ascii="Times New Roman" w:hAnsi="Times New Roman" w:cs="Times New Roman"/>
          <w:sz w:val="24"/>
          <w:szCs w:val="24"/>
        </w:rPr>
        <w:t xml:space="preserve"> CA, Dean JM, </w:t>
      </w:r>
      <w:proofErr w:type="spellStart"/>
      <w:r w:rsidR="00A34B80" w:rsidRPr="00A34B80">
        <w:rPr>
          <w:rFonts w:ascii="Times New Roman" w:hAnsi="Times New Roman" w:cs="Times New Roman"/>
          <w:sz w:val="24"/>
          <w:szCs w:val="24"/>
        </w:rPr>
        <w:t>Brousseau</w:t>
      </w:r>
      <w:proofErr w:type="spellEnd"/>
      <w:r w:rsidR="00A34B80" w:rsidRPr="00A34B80">
        <w:rPr>
          <w:rFonts w:ascii="Times New Roman" w:hAnsi="Times New Roman" w:cs="Times New Roman"/>
          <w:sz w:val="24"/>
          <w:szCs w:val="24"/>
        </w:rPr>
        <w:t xml:space="preserve"> DC; </w:t>
      </w:r>
      <w:proofErr w:type="spellStart"/>
      <w:r w:rsidR="00A34B80" w:rsidRPr="00A34B80">
        <w:rPr>
          <w:rFonts w:ascii="Times New Roman" w:hAnsi="Times New Roman" w:cs="Times New Roman"/>
          <w:sz w:val="24"/>
          <w:szCs w:val="24"/>
        </w:rPr>
        <w:t>Pediatric</w:t>
      </w:r>
      <w:proofErr w:type="spellEnd"/>
      <w:r w:rsidR="00A34B80" w:rsidRPr="00A34B80">
        <w:rPr>
          <w:rFonts w:ascii="Times New Roman" w:hAnsi="Times New Roman" w:cs="Times New Roman"/>
          <w:sz w:val="24"/>
          <w:szCs w:val="24"/>
        </w:rPr>
        <w:t xml:space="preserve"> </w:t>
      </w:r>
      <w:proofErr w:type="spellStart"/>
      <w:r w:rsidR="00A34B80" w:rsidRPr="00A34B80">
        <w:rPr>
          <w:rFonts w:ascii="Times New Roman" w:hAnsi="Times New Roman" w:cs="Times New Roman"/>
          <w:sz w:val="24"/>
          <w:szCs w:val="24"/>
        </w:rPr>
        <w:t>Emergency</w:t>
      </w:r>
      <w:proofErr w:type="spellEnd"/>
      <w:r w:rsidR="00A34B80" w:rsidRPr="00A34B80">
        <w:rPr>
          <w:rFonts w:ascii="Times New Roman" w:hAnsi="Times New Roman" w:cs="Times New Roman"/>
          <w:sz w:val="24"/>
          <w:szCs w:val="24"/>
        </w:rPr>
        <w:t xml:space="preserve"> </w:t>
      </w:r>
      <w:proofErr w:type="spellStart"/>
      <w:r w:rsidR="00A34B80" w:rsidRPr="00A34B80">
        <w:rPr>
          <w:rFonts w:ascii="Times New Roman" w:hAnsi="Times New Roman" w:cs="Times New Roman"/>
          <w:sz w:val="24"/>
          <w:szCs w:val="24"/>
        </w:rPr>
        <w:t>Care</w:t>
      </w:r>
      <w:proofErr w:type="spellEnd"/>
      <w:r w:rsidR="00A34B80" w:rsidRPr="00A34B80">
        <w:rPr>
          <w:rFonts w:ascii="Times New Roman" w:hAnsi="Times New Roman" w:cs="Times New Roman"/>
          <w:sz w:val="24"/>
          <w:szCs w:val="24"/>
        </w:rPr>
        <w:t xml:space="preserve"> </w:t>
      </w:r>
      <w:proofErr w:type="spellStart"/>
      <w:r w:rsidR="00A34B80" w:rsidRPr="00A34B80">
        <w:rPr>
          <w:rFonts w:ascii="Times New Roman" w:hAnsi="Times New Roman" w:cs="Times New Roman"/>
          <w:sz w:val="24"/>
          <w:szCs w:val="24"/>
        </w:rPr>
        <w:t>Applied</w:t>
      </w:r>
      <w:proofErr w:type="spellEnd"/>
      <w:r w:rsidR="00A34B80" w:rsidRPr="00A34B80">
        <w:rPr>
          <w:rFonts w:ascii="Times New Roman" w:hAnsi="Times New Roman" w:cs="Times New Roman"/>
          <w:sz w:val="24"/>
          <w:szCs w:val="24"/>
        </w:rPr>
        <w:t xml:space="preserve"> </w:t>
      </w:r>
      <w:proofErr w:type="spellStart"/>
      <w:r w:rsidR="00A34B80" w:rsidRPr="00A34B80">
        <w:rPr>
          <w:rFonts w:ascii="Times New Roman" w:hAnsi="Times New Roman" w:cs="Times New Roman"/>
          <w:sz w:val="24"/>
          <w:szCs w:val="24"/>
        </w:rPr>
        <w:t>Research</w:t>
      </w:r>
      <w:proofErr w:type="spellEnd"/>
      <w:r w:rsidR="00A34B80" w:rsidRPr="00A34B80">
        <w:rPr>
          <w:rFonts w:ascii="Times New Roman" w:hAnsi="Times New Roman" w:cs="Times New Roman"/>
          <w:sz w:val="24"/>
          <w:szCs w:val="24"/>
        </w:rPr>
        <w:t xml:space="preserve"> Network (PECARN) </w:t>
      </w:r>
      <w:proofErr w:type="spellStart"/>
      <w:r w:rsidR="00A34B80" w:rsidRPr="00A34B80">
        <w:rPr>
          <w:rFonts w:ascii="Times New Roman" w:hAnsi="Times New Roman" w:cs="Times New Roman"/>
          <w:sz w:val="24"/>
          <w:szCs w:val="24"/>
        </w:rPr>
        <w:t>Magnesium</w:t>
      </w:r>
      <w:proofErr w:type="spellEnd"/>
      <w:r w:rsidR="00A34B80" w:rsidRPr="00A34B80">
        <w:rPr>
          <w:rFonts w:ascii="Times New Roman" w:hAnsi="Times New Roman" w:cs="Times New Roman"/>
          <w:sz w:val="24"/>
          <w:szCs w:val="24"/>
        </w:rPr>
        <w:t xml:space="preserve"> in </w:t>
      </w:r>
      <w:proofErr w:type="spellStart"/>
      <w:r w:rsidR="00A34B80" w:rsidRPr="00A34B80">
        <w:rPr>
          <w:rFonts w:ascii="Times New Roman" w:hAnsi="Times New Roman" w:cs="Times New Roman"/>
          <w:sz w:val="24"/>
          <w:szCs w:val="24"/>
        </w:rPr>
        <w:t>Sickle</w:t>
      </w:r>
      <w:proofErr w:type="spellEnd"/>
      <w:r w:rsidR="00A34B80" w:rsidRPr="00A34B80">
        <w:rPr>
          <w:rFonts w:ascii="Times New Roman" w:hAnsi="Times New Roman" w:cs="Times New Roman"/>
          <w:sz w:val="24"/>
          <w:szCs w:val="24"/>
        </w:rPr>
        <w:t xml:space="preserve"> Cell </w:t>
      </w:r>
      <w:proofErr w:type="spellStart"/>
      <w:r w:rsidR="00A34B80" w:rsidRPr="00A34B80">
        <w:rPr>
          <w:rFonts w:ascii="Times New Roman" w:hAnsi="Times New Roman" w:cs="Times New Roman"/>
          <w:sz w:val="24"/>
          <w:szCs w:val="24"/>
        </w:rPr>
        <w:t>Crisis</w:t>
      </w:r>
      <w:proofErr w:type="spellEnd"/>
      <w:r w:rsidR="00A34B80" w:rsidRPr="00A34B80">
        <w:rPr>
          <w:rFonts w:ascii="Times New Roman" w:hAnsi="Times New Roman" w:cs="Times New Roman"/>
          <w:sz w:val="24"/>
          <w:szCs w:val="24"/>
        </w:rPr>
        <w:t xml:space="preserve"> (</w:t>
      </w:r>
      <w:proofErr w:type="spellStart"/>
      <w:r w:rsidR="00A34B80" w:rsidRPr="00A34B80">
        <w:rPr>
          <w:rFonts w:ascii="Times New Roman" w:hAnsi="Times New Roman" w:cs="Times New Roman"/>
          <w:sz w:val="24"/>
          <w:szCs w:val="24"/>
        </w:rPr>
        <w:t>MAGiC</w:t>
      </w:r>
      <w:proofErr w:type="spellEnd"/>
      <w:r w:rsidR="00A34B80" w:rsidRPr="00A34B80">
        <w:rPr>
          <w:rFonts w:ascii="Times New Roman" w:hAnsi="Times New Roman" w:cs="Times New Roman"/>
          <w:sz w:val="24"/>
          <w:szCs w:val="24"/>
        </w:rPr>
        <w:t xml:space="preserve">) </w:t>
      </w:r>
      <w:proofErr w:type="spellStart"/>
      <w:r w:rsidR="00A34B80" w:rsidRPr="00A34B80">
        <w:rPr>
          <w:rFonts w:ascii="Times New Roman" w:hAnsi="Times New Roman" w:cs="Times New Roman"/>
          <w:sz w:val="24"/>
          <w:szCs w:val="24"/>
        </w:rPr>
        <w:t>Study</w:t>
      </w:r>
      <w:proofErr w:type="spellEnd"/>
      <w:r w:rsidR="00A34B80" w:rsidRPr="00A34B80">
        <w:rPr>
          <w:rFonts w:ascii="Times New Roman" w:hAnsi="Times New Roman" w:cs="Times New Roman"/>
          <w:sz w:val="24"/>
          <w:szCs w:val="24"/>
        </w:rPr>
        <w:t xml:space="preserve"> </w:t>
      </w:r>
      <w:proofErr w:type="spellStart"/>
      <w:r w:rsidR="00A34B80" w:rsidRPr="00A34B80">
        <w:rPr>
          <w:rFonts w:ascii="Times New Roman" w:hAnsi="Times New Roman" w:cs="Times New Roman"/>
          <w:sz w:val="24"/>
          <w:szCs w:val="24"/>
        </w:rPr>
        <w:t>Group</w:t>
      </w:r>
      <w:proofErr w:type="spellEnd"/>
      <w:r w:rsidR="00A34B80" w:rsidRPr="00A34B80">
        <w:rPr>
          <w:rFonts w:ascii="Times New Roman" w:hAnsi="Times New Roman" w:cs="Times New Roman"/>
          <w:sz w:val="24"/>
          <w:szCs w:val="24"/>
        </w:rPr>
        <w:t>.</w:t>
      </w:r>
      <w:r w:rsidR="00A34B80">
        <w:rPr>
          <w:rFonts w:ascii="Times New Roman" w:hAnsi="Times New Roman" w:cs="Times New Roman"/>
          <w:sz w:val="24"/>
          <w:szCs w:val="24"/>
        </w:rPr>
        <w:t xml:space="preserve"> </w:t>
      </w:r>
      <w:proofErr w:type="spellStart"/>
      <w:r w:rsidR="00A34B80" w:rsidRPr="00A34B80">
        <w:rPr>
          <w:rFonts w:ascii="Times New Roman" w:hAnsi="Times New Roman" w:cs="Times New Roman"/>
          <w:sz w:val="24"/>
          <w:szCs w:val="24"/>
        </w:rPr>
        <w:t>Intravenous</w:t>
      </w:r>
      <w:proofErr w:type="spellEnd"/>
      <w:r w:rsidR="00A34B80" w:rsidRPr="00A34B80">
        <w:rPr>
          <w:rFonts w:ascii="Times New Roman" w:hAnsi="Times New Roman" w:cs="Times New Roman"/>
          <w:sz w:val="24"/>
          <w:szCs w:val="24"/>
        </w:rPr>
        <w:t xml:space="preserve"> </w:t>
      </w:r>
      <w:proofErr w:type="spellStart"/>
      <w:r w:rsidR="00A34B80" w:rsidRPr="00A34B80">
        <w:rPr>
          <w:rFonts w:ascii="Times New Roman" w:hAnsi="Times New Roman" w:cs="Times New Roman"/>
          <w:sz w:val="24"/>
          <w:szCs w:val="24"/>
        </w:rPr>
        <w:t>magnesium</w:t>
      </w:r>
      <w:proofErr w:type="spellEnd"/>
      <w:r w:rsidR="00A34B80" w:rsidRPr="00A34B80">
        <w:rPr>
          <w:rFonts w:ascii="Times New Roman" w:hAnsi="Times New Roman" w:cs="Times New Roman"/>
          <w:sz w:val="24"/>
          <w:szCs w:val="24"/>
        </w:rPr>
        <w:t xml:space="preserve"> </w:t>
      </w:r>
      <w:proofErr w:type="spellStart"/>
      <w:r w:rsidR="00A34B80" w:rsidRPr="00A34B80">
        <w:rPr>
          <w:rFonts w:ascii="Times New Roman" w:hAnsi="Times New Roman" w:cs="Times New Roman"/>
          <w:sz w:val="24"/>
          <w:szCs w:val="24"/>
        </w:rPr>
        <w:t>for</w:t>
      </w:r>
      <w:proofErr w:type="spellEnd"/>
      <w:r w:rsidR="00A34B80" w:rsidRPr="00A34B80">
        <w:rPr>
          <w:rFonts w:ascii="Times New Roman" w:hAnsi="Times New Roman" w:cs="Times New Roman"/>
          <w:sz w:val="24"/>
          <w:szCs w:val="24"/>
        </w:rPr>
        <w:t xml:space="preserve"> </w:t>
      </w:r>
      <w:proofErr w:type="spellStart"/>
      <w:r w:rsidR="00A34B80" w:rsidRPr="00A34B80">
        <w:rPr>
          <w:rFonts w:ascii="Times New Roman" w:hAnsi="Times New Roman" w:cs="Times New Roman"/>
          <w:sz w:val="24"/>
          <w:szCs w:val="24"/>
        </w:rPr>
        <w:t>pediatric</w:t>
      </w:r>
      <w:proofErr w:type="spellEnd"/>
      <w:r w:rsidR="00A34B80" w:rsidRPr="00A34B80">
        <w:rPr>
          <w:rFonts w:ascii="Times New Roman" w:hAnsi="Times New Roman" w:cs="Times New Roman"/>
          <w:sz w:val="24"/>
          <w:szCs w:val="24"/>
        </w:rPr>
        <w:t xml:space="preserve"> </w:t>
      </w:r>
      <w:proofErr w:type="spellStart"/>
      <w:r w:rsidR="00A34B80" w:rsidRPr="00A34B80">
        <w:rPr>
          <w:rFonts w:ascii="Times New Roman" w:hAnsi="Times New Roman" w:cs="Times New Roman"/>
          <w:sz w:val="24"/>
          <w:szCs w:val="24"/>
        </w:rPr>
        <w:t>sickle</w:t>
      </w:r>
      <w:proofErr w:type="spellEnd"/>
      <w:r w:rsidR="00A34B80" w:rsidRPr="00A34B80">
        <w:rPr>
          <w:rFonts w:ascii="Times New Roman" w:hAnsi="Times New Roman" w:cs="Times New Roman"/>
          <w:sz w:val="24"/>
          <w:szCs w:val="24"/>
        </w:rPr>
        <w:t xml:space="preserve"> </w:t>
      </w:r>
      <w:proofErr w:type="spellStart"/>
      <w:r w:rsidR="00A34B80" w:rsidRPr="00A34B80">
        <w:rPr>
          <w:rFonts w:ascii="Times New Roman" w:hAnsi="Times New Roman" w:cs="Times New Roman"/>
          <w:sz w:val="24"/>
          <w:szCs w:val="24"/>
        </w:rPr>
        <w:t>cell</w:t>
      </w:r>
      <w:proofErr w:type="spellEnd"/>
      <w:r w:rsidR="00A34B80" w:rsidRPr="00A34B80">
        <w:rPr>
          <w:rFonts w:ascii="Times New Roman" w:hAnsi="Times New Roman" w:cs="Times New Roman"/>
          <w:sz w:val="24"/>
          <w:szCs w:val="24"/>
        </w:rPr>
        <w:t xml:space="preserve"> </w:t>
      </w:r>
      <w:proofErr w:type="spellStart"/>
      <w:r w:rsidR="00A34B80" w:rsidRPr="00A34B80">
        <w:rPr>
          <w:rFonts w:ascii="Times New Roman" w:hAnsi="Times New Roman" w:cs="Times New Roman"/>
          <w:sz w:val="24"/>
          <w:szCs w:val="24"/>
        </w:rPr>
        <w:t>vaso-occlusive</w:t>
      </w:r>
      <w:proofErr w:type="spellEnd"/>
      <w:r w:rsidR="00A34B80" w:rsidRPr="00A34B80">
        <w:rPr>
          <w:rFonts w:ascii="Times New Roman" w:hAnsi="Times New Roman" w:cs="Times New Roman"/>
          <w:sz w:val="24"/>
          <w:szCs w:val="24"/>
        </w:rPr>
        <w:t xml:space="preserve"> </w:t>
      </w:r>
      <w:proofErr w:type="spellStart"/>
      <w:r w:rsidR="00A34B80" w:rsidRPr="00A34B80">
        <w:rPr>
          <w:rFonts w:ascii="Times New Roman" w:hAnsi="Times New Roman" w:cs="Times New Roman"/>
          <w:sz w:val="24"/>
          <w:szCs w:val="24"/>
        </w:rPr>
        <w:t>crisis</w:t>
      </w:r>
      <w:proofErr w:type="spellEnd"/>
      <w:r w:rsidR="00A34B80" w:rsidRPr="00A34B80">
        <w:rPr>
          <w:rFonts w:ascii="Times New Roman" w:hAnsi="Times New Roman" w:cs="Times New Roman"/>
          <w:sz w:val="24"/>
          <w:szCs w:val="24"/>
        </w:rPr>
        <w:t xml:space="preserve">: </w:t>
      </w:r>
      <w:proofErr w:type="spellStart"/>
      <w:r w:rsidR="00A34B80" w:rsidRPr="00A34B80">
        <w:rPr>
          <w:rFonts w:ascii="Times New Roman" w:hAnsi="Times New Roman" w:cs="Times New Roman"/>
          <w:sz w:val="24"/>
          <w:szCs w:val="24"/>
        </w:rPr>
        <w:t>methodological</w:t>
      </w:r>
      <w:proofErr w:type="spellEnd"/>
      <w:r w:rsidR="00A34B80" w:rsidRPr="00A34B80">
        <w:rPr>
          <w:rFonts w:ascii="Times New Roman" w:hAnsi="Times New Roman" w:cs="Times New Roman"/>
          <w:sz w:val="24"/>
          <w:szCs w:val="24"/>
        </w:rPr>
        <w:t xml:space="preserve"> </w:t>
      </w:r>
      <w:proofErr w:type="spellStart"/>
      <w:r w:rsidR="00A34B80" w:rsidRPr="00A34B80">
        <w:rPr>
          <w:rFonts w:ascii="Times New Roman" w:hAnsi="Times New Roman" w:cs="Times New Roman"/>
          <w:sz w:val="24"/>
          <w:szCs w:val="24"/>
        </w:rPr>
        <w:t>issues</w:t>
      </w:r>
      <w:proofErr w:type="spellEnd"/>
      <w:r w:rsidR="00A34B80" w:rsidRPr="00A34B80">
        <w:rPr>
          <w:rFonts w:ascii="Times New Roman" w:hAnsi="Times New Roman" w:cs="Times New Roman"/>
          <w:sz w:val="24"/>
          <w:szCs w:val="24"/>
        </w:rPr>
        <w:t xml:space="preserve"> of</w:t>
      </w:r>
      <w:r w:rsidR="00A34B80">
        <w:rPr>
          <w:rFonts w:ascii="Times New Roman" w:hAnsi="Times New Roman" w:cs="Times New Roman"/>
          <w:sz w:val="24"/>
          <w:szCs w:val="24"/>
        </w:rPr>
        <w:t xml:space="preserve"> a </w:t>
      </w:r>
      <w:proofErr w:type="spellStart"/>
      <w:r w:rsidR="00A34B80">
        <w:rPr>
          <w:rFonts w:ascii="Times New Roman" w:hAnsi="Times New Roman" w:cs="Times New Roman"/>
          <w:sz w:val="24"/>
          <w:szCs w:val="24"/>
        </w:rPr>
        <w:t>randomized</w:t>
      </w:r>
      <w:proofErr w:type="spellEnd"/>
      <w:r w:rsidR="00A34B80">
        <w:rPr>
          <w:rFonts w:ascii="Times New Roman" w:hAnsi="Times New Roman" w:cs="Times New Roman"/>
          <w:sz w:val="24"/>
          <w:szCs w:val="24"/>
        </w:rPr>
        <w:t xml:space="preserve"> </w:t>
      </w:r>
      <w:proofErr w:type="spellStart"/>
      <w:r w:rsidR="00A34B80">
        <w:rPr>
          <w:rFonts w:ascii="Times New Roman" w:hAnsi="Times New Roman" w:cs="Times New Roman"/>
          <w:sz w:val="24"/>
          <w:szCs w:val="24"/>
        </w:rPr>
        <w:t>controlled</w:t>
      </w:r>
      <w:proofErr w:type="spellEnd"/>
      <w:r w:rsidR="00A34B80">
        <w:rPr>
          <w:rFonts w:ascii="Times New Roman" w:hAnsi="Times New Roman" w:cs="Times New Roman"/>
          <w:sz w:val="24"/>
          <w:szCs w:val="24"/>
        </w:rPr>
        <w:t xml:space="preserve"> </w:t>
      </w:r>
      <w:proofErr w:type="spellStart"/>
      <w:r w:rsidR="00A34B80">
        <w:rPr>
          <w:rFonts w:ascii="Times New Roman" w:hAnsi="Times New Roman" w:cs="Times New Roman"/>
          <w:sz w:val="24"/>
          <w:szCs w:val="24"/>
        </w:rPr>
        <w:t>trial</w:t>
      </w:r>
      <w:proofErr w:type="spellEnd"/>
      <w:r w:rsidR="00A34B80">
        <w:rPr>
          <w:rFonts w:ascii="Times New Roman" w:hAnsi="Times New Roman" w:cs="Times New Roman"/>
          <w:sz w:val="24"/>
          <w:szCs w:val="24"/>
        </w:rPr>
        <w:t xml:space="preserve">. </w:t>
      </w:r>
      <w:r w:rsidR="00A34B80" w:rsidRPr="00A34B80">
        <w:rPr>
          <w:rFonts w:ascii="Times New Roman" w:hAnsi="Times New Roman" w:cs="Times New Roman"/>
          <w:sz w:val="24"/>
          <w:szCs w:val="24"/>
        </w:rPr>
        <w:t xml:space="preserve">Pediatr Blood </w:t>
      </w:r>
      <w:proofErr w:type="spellStart"/>
      <w:r w:rsidR="00A34B80" w:rsidRPr="00A34B80">
        <w:rPr>
          <w:rFonts w:ascii="Times New Roman" w:hAnsi="Times New Roman" w:cs="Times New Roman"/>
          <w:sz w:val="24"/>
          <w:szCs w:val="24"/>
        </w:rPr>
        <w:t>Cancer</w:t>
      </w:r>
      <w:proofErr w:type="spellEnd"/>
      <w:r w:rsidR="00A34B80" w:rsidRPr="00A34B80">
        <w:rPr>
          <w:rFonts w:ascii="Times New Roman" w:hAnsi="Times New Roman" w:cs="Times New Roman"/>
          <w:sz w:val="24"/>
          <w:szCs w:val="24"/>
        </w:rPr>
        <w:t>. 2014 Jun;61(6):1049-54.</w:t>
      </w:r>
    </w:p>
    <w:p w:rsidR="00A34B80" w:rsidRDefault="00623067" w:rsidP="00A34B80">
      <w:pPr>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sidR="00A34B80" w:rsidRPr="00A34B80">
        <w:rPr>
          <w:rFonts w:ascii="Times New Roman" w:hAnsi="Times New Roman" w:cs="Times New Roman"/>
          <w:sz w:val="24"/>
          <w:szCs w:val="24"/>
        </w:rPr>
        <w:t>Fein</w:t>
      </w:r>
      <w:proofErr w:type="spellEnd"/>
      <w:r w:rsidR="00A34B80" w:rsidRPr="00A34B80">
        <w:rPr>
          <w:rFonts w:ascii="Times New Roman" w:hAnsi="Times New Roman" w:cs="Times New Roman"/>
          <w:sz w:val="24"/>
          <w:szCs w:val="24"/>
        </w:rPr>
        <w:t xml:space="preserve"> DM, </w:t>
      </w:r>
      <w:proofErr w:type="spellStart"/>
      <w:r w:rsidR="00A34B80" w:rsidRPr="00A34B80">
        <w:rPr>
          <w:rFonts w:ascii="Times New Roman" w:hAnsi="Times New Roman" w:cs="Times New Roman"/>
          <w:sz w:val="24"/>
          <w:szCs w:val="24"/>
        </w:rPr>
        <w:t>Avner</w:t>
      </w:r>
      <w:proofErr w:type="spellEnd"/>
      <w:r w:rsidR="00A34B80" w:rsidRPr="00A34B80">
        <w:rPr>
          <w:rFonts w:ascii="Times New Roman" w:hAnsi="Times New Roman" w:cs="Times New Roman"/>
          <w:sz w:val="24"/>
          <w:szCs w:val="24"/>
        </w:rPr>
        <w:t xml:space="preserve"> JR, </w:t>
      </w:r>
      <w:proofErr w:type="spellStart"/>
      <w:r w:rsidR="00A34B80" w:rsidRPr="00A34B80">
        <w:rPr>
          <w:rFonts w:ascii="Times New Roman" w:hAnsi="Times New Roman" w:cs="Times New Roman"/>
          <w:sz w:val="24"/>
          <w:szCs w:val="24"/>
        </w:rPr>
        <w:t>Scharbach</w:t>
      </w:r>
      <w:proofErr w:type="spellEnd"/>
      <w:r w:rsidR="00A34B80" w:rsidRPr="00A34B80">
        <w:rPr>
          <w:rFonts w:ascii="Times New Roman" w:hAnsi="Times New Roman" w:cs="Times New Roman"/>
          <w:sz w:val="24"/>
          <w:szCs w:val="24"/>
        </w:rPr>
        <w:t xml:space="preserve"> K, </w:t>
      </w:r>
      <w:proofErr w:type="spellStart"/>
      <w:r w:rsidR="00A34B80" w:rsidRPr="00A34B80">
        <w:rPr>
          <w:rFonts w:ascii="Times New Roman" w:hAnsi="Times New Roman" w:cs="Times New Roman"/>
          <w:sz w:val="24"/>
          <w:szCs w:val="24"/>
        </w:rPr>
        <w:t>Manwani</w:t>
      </w:r>
      <w:proofErr w:type="spellEnd"/>
      <w:r w:rsidR="00A34B80" w:rsidRPr="00A34B80">
        <w:rPr>
          <w:rFonts w:ascii="Times New Roman" w:hAnsi="Times New Roman" w:cs="Times New Roman"/>
          <w:sz w:val="24"/>
          <w:szCs w:val="24"/>
        </w:rPr>
        <w:t xml:space="preserve"> D, </w:t>
      </w:r>
      <w:proofErr w:type="spellStart"/>
      <w:r w:rsidR="00A34B80" w:rsidRPr="00A34B80">
        <w:rPr>
          <w:rFonts w:ascii="Times New Roman" w:hAnsi="Times New Roman" w:cs="Times New Roman"/>
          <w:sz w:val="24"/>
          <w:szCs w:val="24"/>
        </w:rPr>
        <w:t>Khine</w:t>
      </w:r>
      <w:proofErr w:type="spellEnd"/>
      <w:r w:rsidR="00A34B80" w:rsidRPr="00A34B80">
        <w:rPr>
          <w:rFonts w:ascii="Times New Roman" w:hAnsi="Times New Roman" w:cs="Times New Roman"/>
          <w:sz w:val="24"/>
          <w:szCs w:val="24"/>
        </w:rPr>
        <w:t xml:space="preserve"> H. </w:t>
      </w:r>
      <w:proofErr w:type="spellStart"/>
      <w:r w:rsidR="00A34B80" w:rsidRPr="00A34B80">
        <w:rPr>
          <w:rFonts w:ascii="Times New Roman" w:hAnsi="Times New Roman" w:cs="Times New Roman"/>
          <w:sz w:val="24"/>
          <w:szCs w:val="24"/>
        </w:rPr>
        <w:t>Intranasal</w:t>
      </w:r>
      <w:proofErr w:type="spellEnd"/>
      <w:r w:rsidR="00A34B80" w:rsidRPr="00A34B80">
        <w:rPr>
          <w:rFonts w:ascii="Times New Roman" w:hAnsi="Times New Roman" w:cs="Times New Roman"/>
          <w:sz w:val="24"/>
          <w:szCs w:val="24"/>
        </w:rPr>
        <w:t xml:space="preserve"> </w:t>
      </w:r>
      <w:proofErr w:type="spellStart"/>
      <w:r w:rsidR="00A34B80" w:rsidRPr="00A34B80">
        <w:rPr>
          <w:rFonts w:ascii="Times New Roman" w:hAnsi="Times New Roman" w:cs="Times New Roman"/>
          <w:sz w:val="24"/>
          <w:szCs w:val="24"/>
        </w:rPr>
        <w:t>fentanyl</w:t>
      </w:r>
      <w:proofErr w:type="spellEnd"/>
      <w:r w:rsidR="00A34B80" w:rsidRPr="00A34B80">
        <w:rPr>
          <w:rFonts w:ascii="Times New Roman" w:hAnsi="Times New Roman" w:cs="Times New Roman"/>
          <w:sz w:val="24"/>
          <w:szCs w:val="24"/>
        </w:rPr>
        <w:t xml:space="preserve"> </w:t>
      </w:r>
      <w:proofErr w:type="spellStart"/>
      <w:r w:rsidR="00A34B80" w:rsidRPr="00A34B80">
        <w:rPr>
          <w:rFonts w:ascii="Times New Roman" w:hAnsi="Times New Roman" w:cs="Times New Roman"/>
          <w:sz w:val="24"/>
          <w:szCs w:val="24"/>
        </w:rPr>
        <w:t>for</w:t>
      </w:r>
      <w:proofErr w:type="spellEnd"/>
      <w:r w:rsidR="00A34B80" w:rsidRPr="00A34B80">
        <w:rPr>
          <w:rFonts w:ascii="Times New Roman" w:hAnsi="Times New Roman" w:cs="Times New Roman"/>
          <w:sz w:val="24"/>
          <w:szCs w:val="24"/>
        </w:rPr>
        <w:t xml:space="preserve"> </w:t>
      </w:r>
      <w:proofErr w:type="spellStart"/>
      <w:r w:rsidR="00A34B80" w:rsidRPr="00A34B80">
        <w:rPr>
          <w:rFonts w:ascii="Times New Roman" w:hAnsi="Times New Roman" w:cs="Times New Roman"/>
          <w:sz w:val="24"/>
          <w:szCs w:val="24"/>
        </w:rPr>
        <w:t>initial</w:t>
      </w:r>
      <w:proofErr w:type="spellEnd"/>
      <w:r w:rsidR="00A34B80" w:rsidRPr="00A34B80">
        <w:rPr>
          <w:rFonts w:ascii="Times New Roman" w:hAnsi="Times New Roman" w:cs="Times New Roman"/>
          <w:sz w:val="24"/>
          <w:szCs w:val="24"/>
        </w:rPr>
        <w:t xml:space="preserve"> </w:t>
      </w:r>
      <w:proofErr w:type="spellStart"/>
      <w:r w:rsidR="00A34B80" w:rsidRPr="00A34B80">
        <w:rPr>
          <w:rFonts w:ascii="Times New Roman" w:hAnsi="Times New Roman" w:cs="Times New Roman"/>
          <w:sz w:val="24"/>
          <w:szCs w:val="24"/>
        </w:rPr>
        <w:t>treatment</w:t>
      </w:r>
      <w:proofErr w:type="spellEnd"/>
      <w:r w:rsidR="00A34B80" w:rsidRPr="00A34B80">
        <w:rPr>
          <w:rFonts w:ascii="Times New Roman" w:hAnsi="Times New Roman" w:cs="Times New Roman"/>
          <w:sz w:val="24"/>
          <w:szCs w:val="24"/>
        </w:rPr>
        <w:t xml:space="preserve"> of </w:t>
      </w:r>
      <w:proofErr w:type="spellStart"/>
      <w:r w:rsidR="00A34B80" w:rsidRPr="00A34B80">
        <w:rPr>
          <w:rFonts w:ascii="Times New Roman" w:hAnsi="Times New Roman" w:cs="Times New Roman"/>
          <w:sz w:val="24"/>
          <w:szCs w:val="24"/>
        </w:rPr>
        <w:t>vaso-occlusive</w:t>
      </w:r>
      <w:proofErr w:type="spellEnd"/>
      <w:r w:rsidR="00A34B80">
        <w:rPr>
          <w:rFonts w:ascii="Times New Roman" w:hAnsi="Times New Roman" w:cs="Times New Roman"/>
          <w:sz w:val="24"/>
          <w:szCs w:val="24"/>
        </w:rPr>
        <w:t xml:space="preserve"> </w:t>
      </w:r>
      <w:proofErr w:type="spellStart"/>
      <w:r w:rsidR="00A34B80">
        <w:rPr>
          <w:rFonts w:ascii="Times New Roman" w:hAnsi="Times New Roman" w:cs="Times New Roman"/>
          <w:sz w:val="24"/>
          <w:szCs w:val="24"/>
        </w:rPr>
        <w:t>crisis</w:t>
      </w:r>
      <w:proofErr w:type="spellEnd"/>
      <w:r w:rsidR="00A34B80">
        <w:rPr>
          <w:rFonts w:ascii="Times New Roman" w:hAnsi="Times New Roman" w:cs="Times New Roman"/>
          <w:sz w:val="24"/>
          <w:szCs w:val="24"/>
        </w:rPr>
        <w:t xml:space="preserve"> in </w:t>
      </w:r>
      <w:proofErr w:type="spellStart"/>
      <w:r w:rsidR="00A34B80">
        <w:rPr>
          <w:rFonts w:ascii="Times New Roman" w:hAnsi="Times New Roman" w:cs="Times New Roman"/>
          <w:sz w:val="24"/>
          <w:szCs w:val="24"/>
        </w:rPr>
        <w:t>sickle</w:t>
      </w:r>
      <w:proofErr w:type="spellEnd"/>
      <w:r w:rsidR="00A34B80">
        <w:rPr>
          <w:rFonts w:ascii="Times New Roman" w:hAnsi="Times New Roman" w:cs="Times New Roman"/>
          <w:sz w:val="24"/>
          <w:szCs w:val="24"/>
        </w:rPr>
        <w:t xml:space="preserve"> </w:t>
      </w:r>
      <w:proofErr w:type="spellStart"/>
      <w:r w:rsidR="00A34B80">
        <w:rPr>
          <w:rFonts w:ascii="Times New Roman" w:hAnsi="Times New Roman" w:cs="Times New Roman"/>
          <w:sz w:val="24"/>
          <w:szCs w:val="24"/>
        </w:rPr>
        <w:t>cell</w:t>
      </w:r>
      <w:proofErr w:type="spellEnd"/>
      <w:r w:rsidR="00A34B80">
        <w:rPr>
          <w:rFonts w:ascii="Times New Roman" w:hAnsi="Times New Roman" w:cs="Times New Roman"/>
          <w:sz w:val="24"/>
          <w:szCs w:val="24"/>
        </w:rPr>
        <w:t xml:space="preserve"> </w:t>
      </w:r>
      <w:proofErr w:type="spellStart"/>
      <w:r w:rsidR="00A34B80">
        <w:rPr>
          <w:rFonts w:ascii="Times New Roman" w:hAnsi="Times New Roman" w:cs="Times New Roman"/>
          <w:sz w:val="24"/>
          <w:szCs w:val="24"/>
        </w:rPr>
        <w:t>disease</w:t>
      </w:r>
      <w:proofErr w:type="spellEnd"/>
      <w:r w:rsidR="00A34B80">
        <w:rPr>
          <w:rFonts w:ascii="Times New Roman" w:hAnsi="Times New Roman" w:cs="Times New Roman"/>
          <w:sz w:val="24"/>
          <w:szCs w:val="24"/>
        </w:rPr>
        <w:t xml:space="preserve">. </w:t>
      </w:r>
      <w:r w:rsidR="00A34B80" w:rsidRPr="00A34B80">
        <w:rPr>
          <w:rFonts w:ascii="Times New Roman" w:hAnsi="Times New Roman" w:cs="Times New Roman"/>
          <w:sz w:val="24"/>
          <w:szCs w:val="24"/>
        </w:rPr>
        <w:t xml:space="preserve">Pediatr Blood </w:t>
      </w:r>
      <w:proofErr w:type="spellStart"/>
      <w:r w:rsidR="00A34B80" w:rsidRPr="00A34B80">
        <w:rPr>
          <w:rFonts w:ascii="Times New Roman" w:hAnsi="Times New Roman" w:cs="Times New Roman"/>
          <w:sz w:val="24"/>
          <w:szCs w:val="24"/>
        </w:rPr>
        <w:t>Cancer</w:t>
      </w:r>
      <w:proofErr w:type="spellEnd"/>
      <w:r w:rsidR="00A34B80" w:rsidRPr="00A34B80">
        <w:rPr>
          <w:rFonts w:ascii="Times New Roman" w:hAnsi="Times New Roman" w:cs="Times New Roman"/>
          <w:sz w:val="24"/>
          <w:szCs w:val="24"/>
        </w:rPr>
        <w:t>. 2017 Jun;64(6).</w:t>
      </w:r>
    </w:p>
    <w:p w:rsidR="00A34B80" w:rsidRDefault="00623067" w:rsidP="00A34B80">
      <w:pPr>
        <w:jc w:val="both"/>
        <w:rPr>
          <w:rFonts w:ascii="Times New Roman" w:hAnsi="Times New Roman" w:cs="Times New Roman"/>
          <w:sz w:val="24"/>
          <w:szCs w:val="24"/>
        </w:rPr>
      </w:pPr>
      <w:r>
        <w:rPr>
          <w:rFonts w:ascii="Times New Roman" w:hAnsi="Times New Roman" w:cs="Times New Roman"/>
          <w:sz w:val="24"/>
          <w:szCs w:val="24"/>
        </w:rPr>
        <w:t xml:space="preserve">4. </w:t>
      </w:r>
      <w:r w:rsidR="00A34B80" w:rsidRPr="00A34B80">
        <w:rPr>
          <w:rFonts w:ascii="Times New Roman" w:hAnsi="Times New Roman" w:cs="Times New Roman"/>
          <w:sz w:val="24"/>
          <w:szCs w:val="24"/>
        </w:rPr>
        <w:t xml:space="preserve">Kutlar A, </w:t>
      </w:r>
      <w:proofErr w:type="spellStart"/>
      <w:r w:rsidR="00A34B80" w:rsidRPr="00A34B80">
        <w:rPr>
          <w:rFonts w:ascii="Times New Roman" w:hAnsi="Times New Roman" w:cs="Times New Roman"/>
          <w:sz w:val="24"/>
          <w:szCs w:val="24"/>
        </w:rPr>
        <w:t>Kanter</w:t>
      </w:r>
      <w:proofErr w:type="spellEnd"/>
      <w:r w:rsidR="00A34B80" w:rsidRPr="00A34B80">
        <w:rPr>
          <w:rFonts w:ascii="Times New Roman" w:hAnsi="Times New Roman" w:cs="Times New Roman"/>
          <w:sz w:val="24"/>
          <w:szCs w:val="24"/>
        </w:rPr>
        <w:t xml:space="preserve"> J, </w:t>
      </w:r>
      <w:proofErr w:type="spellStart"/>
      <w:r w:rsidR="00A34B80" w:rsidRPr="00A34B80">
        <w:rPr>
          <w:rFonts w:ascii="Times New Roman" w:hAnsi="Times New Roman" w:cs="Times New Roman"/>
          <w:sz w:val="24"/>
          <w:szCs w:val="24"/>
        </w:rPr>
        <w:t>Liles</w:t>
      </w:r>
      <w:proofErr w:type="spellEnd"/>
      <w:r w:rsidR="00A34B80" w:rsidRPr="00A34B80">
        <w:rPr>
          <w:rFonts w:ascii="Times New Roman" w:hAnsi="Times New Roman" w:cs="Times New Roman"/>
          <w:sz w:val="24"/>
          <w:szCs w:val="24"/>
        </w:rPr>
        <w:t xml:space="preserve"> DK, </w:t>
      </w:r>
      <w:proofErr w:type="spellStart"/>
      <w:r w:rsidR="00A34B80" w:rsidRPr="00A34B80">
        <w:rPr>
          <w:rFonts w:ascii="Times New Roman" w:hAnsi="Times New Roman" w:cs="Times New Roman"/>
          <w:sz w:val="24"/>
          <w:szCs w:val="24"/>
        </w:rPr>
        <w:t>Alvarez</w:t>
      </w:r>
      <w:proofErr w:type="spellEnd"/>
      <w:r w:rsidR="00A34B80" w:rsidRPr="00A34B80">
        <w:rPr>
          <w:rFonts w:ascii="Times New Roman" w:hAnsi="Times New Roman" w:cs="Times New Roman"/>
          <w:sz w:val="24"/>
          <w:szCs w:val="24"/>
        </w:rPr>
        <w:t xml:space="preserve"> OA, </w:t>
      </w:r>
      <w:proofErr w:type="spellStart"/>
      <w:r w:rsidR="00A34B80" w:rsidRPr="00A34B80">
        <w:rPr>
          <w:rFonts w:ascii="Times New Roman" w:hAnsi="Times New Roman" w:cs="Times New Roman"/>
          <w:sz w:val="24"/>
          <w:szCs w:val="24"/>
        </w:rPr>
        <w:t>Cançado</w:t>
      </w:r>
      <w:proofErr w:type="spellEnd"/>
      <w:r w:rsidR="00A34B80" w:rsidRPr="00A34B80">
        <w:rPr>
          <w:rFonts w:ascii="Times New Roman" w:hAnsi="Times New Roman" w:cs="Times New Roman"/>
          <w:sz w:val="24"/>
          <w:szCs w:val="24"/>
        </w:rPr>
        <w:t xml:space="preserve"> RD, </w:t>
      </w:r>
      <w:proofErr w:type="spellStart"/>
      <w:r w:rsidR="00A34B80" w:rsidRPr="00A34B80">
        <w:rPr>
          <w:rFonts w:ascii="Times New Roman" w:hAnsi="Times New Roman" w:cs="Times New Roman"/>
          <w:sz w:val="24"/>
          <w:szCs w:val="24"/>
        </w:rPr>
        <w:t>Friedrisch</w:t>
      </w:r>
      <w:proofErr w:type="spellEnd"/>
      <w:r w:rsidR="00A34B80" w:rsidRPr="00A34B80">
        <w:rPr>
          <w:rFonts w:ascii="Times New Roman" w:hAnsi="Times New Roman" w:cs="Times New Roman"/>
          <w:sz w:val="24"/>
          <w:szCs w:val="24"/>
        </w:rPr>
        <w:t xml:space="preserve"> JR, Knight-Madden JM, </w:t>
      </w:r>
      <w:proofErr w:type="spellStart"/>
      <w:r w:rsidR="00A34B80" w:rsidRPr="00A34B80">
        <w:rPr>
          <w:rFonts w:ascii="Times New Roman" w:hAnsi="Times New Roman" w:cs="Times New Roman"/>
          <w:sz w:val="24"/>
          <w:szCs w:val="24"/>
        </w:rPr>
        <w:t>Bruederle</w:t>
      </w:r>
      <w:proofErr w:type="spellEnd"/>
      <w:r w:rsidR="00A34B80" w:rsidRPr="00A34B80">
        <w:rPr>
          <w:rFonts w:ascii="Times New Roman" w:hAnsi="Times New Roman" w:cs="Times New Roman"/>
          <w:sz w:val="24"/>
          <w:szCs w:val="24"/>
        </w:rPr>
        <w:t xml:space="preserve"> A, </w:t>
      </w:r>
      <w:proofErr w:type="spellStart"/>
      <w:r w:rsidR="00A34B80" w:rsidRPr="00A34B80">
        <w:rPr>
          <w:rFonts w:ascii="Times New Roman" w:hAnsi="Times New Roman" w:cs="Times New Roman"/>
          <w:sz w:val="24"/>
          <w:szCs w:val="24"/>
        </w:rPr>
        <w:t>Shi</w:t>
      </w:r>
      <w:proofErr w:type="spellEnd"/>
      <w:r w:rsidR="00A34B80" w:rsidRPr="00A34B80">
        <w:rPr>
          <w:rFonts w:ascii="Times New Roman" w:hAnsi="Times New Roman" w:cs="Times New Roman"/>
          <w:sz w:val="24"/>
          <w:szCs w:val="24"/>
        </w:rPr>
        <w:t xml:space="preserve"> M, </w:t>
      </w:r>
      <w:proofErr w:type="spellStart"/>
      <w:r w:rsidR="00A34B80" w:rsidRPr="00A34B80">
        <w:rPr>
          <w:rFonts w:ascii="Times New Roman" w:hAnsi="Times New Roman" w:cs="Times New Roman"/>
          <w:sz w:val="24"/>
          <w:szCs w:val="24"/>
        </w:rPr>
        <w:t>Zhu</w:t>
      </w:r>
      <w:proofErr w:type="spellEnd"/>
      <w:r w:rsidR="00A34B80" w:rsidRPr="00A34B80">
        <w:rPr>
          <w:rFonts w:ascii="Times New Roman" w:hAnsi="Times New Roman" w:cs="Times New Roman"/>
          <w:sz w:val="24"/>
          <w:szCs w:val="24"/>
        </w:rPr>
        <w:t xml:space="preserve"> Z, </w:t>
      </w:r>
      <w:proofErr w:type="spellStart"/>
      <w:r w:rsidR="00A34B80" w:rsidRPr="00A34B80">
        <w:rPr>
          <w:rFonts w:ascii="Times New Roman" w:hAnsi="Times New Roman" w:cs="Times New Roman"/>
          <w:sz w:val="24"/>
          <w:szCs w:val="24"/>
        </w:rPr>
        <w:t>Ataga</w:t>
      </w:r>
      <w:proofErr w:type="spellEnd"/>
      <w:r w:rsidR="00A34B80" w:rsidRPr="00A34B80">
        <w:rPr>
          <w:rFonts w:ascii="Times New Roman" w:hAnsi="Times New Roman" w:cs="Times New Roman"/>
          <w:sz w:val="24"/>
          <w:szCs w:val="24"/>
        </w:rPr>
        <w:t xml:space="preserve"> KI.</w:t>
      </w:r>
      <w:r w:rsidR="00A34B80">
        <w:rPr>
          <w:rFonts w:ascii="Times New Roman" w:hAnsi="Times New Roman" w:cs="Times New Roman"/>
          <w:sz w:val="24"/>
          <w:szCs w:val="24"/>
        </w:rPr>
        <w:t xml:space="preserve"> </w:t>
      </w:r>
      <w:proofErr w:type="spellStart"/>
      <w:r w:rsidR="00A34B80" w:rsidRPr="00A34B80">
        <w:rPr>
          <w:rFonts w:ascii="Times New Roman" w:hAnsi="Times New Roman" w:cs="Times New Roman"/>
          <w:sz w:val="24"/>
          <w:szCs w:val="24"/>
        </w:rPr>
        <w:t>Effect</w:t>
      </w:r>
      <w:proofErr w:type="spellEnd"/>
      <w:r w:rsidR="00A34B80" w:rsidRPr="00A34B80">
        <w:rPr>
          <w:rFonts w:ascii="Times New Roman" w:hAnsi="Times New Roman" w:cs="Times New Roman"/>
          <w:sz w:val="24"/>
          <w:szCs w:val="24"/>
        </w:rPr>
        <w:t xml:space="preserve"> of </w:t>
      </w:r>
      <w:proofErr w:type="spellStart"/>
      <w:r w:rsidR="00A34B80" w:rsidRPr="00A34B80">
        <w:rPr>
          <w:rFonts w:ascii="Times New Roman" w:hAnsi="Times New Roman" w:cs="Times New Roman"/>
          <w:sz w:val="24"/>
          <w:szCs w:val="24"/>
        </w:rPr>
        <w:t>crizanlizumab</w:t>
      </w:r>
      <w:proofErr w:type="spellEnd"/>
      <w:r w:rsidR="00A34B80" w:rsidRPr="00A34B80">
        <w:rPr>
          <w:rFonts w:ascii="Times New Roman" w:hAnsi="Times New Roman" w:cs="Times New Roman"/>
          <w:sz w:val="24"/>
          <w:szCs w:val="24"/>
        </w:rPr>
        <w:t xml:space="preserve"> on </w:t>
      </w:r>
      <w:proofErr w:type="spellStart"/>
      <w:r w:rsidR="00A34B80" w:rsidRPr="00A34B80">
        <w:rPr>
          <w:rFonts w:ascii="Times New Roman" w:hAnsi="Times New Roman" w:cs="Times New Roman"/>
          <w:sz w:val="24"/>
          <w:szCs w:val="24"/>
        </w:rPr>
        <w:t>pain</w:t>
      </w:r>
      <w:proofErr w:type="spellEnd"/>
      <w:r w:rsidR="00A34B80" w:rsidRPr="00A34B80">
        <w:rPr>
          <w:rFonts w:ascii="Times New Roman" w:hAnsi="Times New Roman" w:cs="Times New Roman"/>
          <w:sz w:val="24"/>
          <w:szCs w:val="24"/>
        </w:rPr>
        <w:t xml:space="preserve"> </w:t>
      </w:r>
      <w:proofErr w:type="spellStart"/>
      <w:r w:rsidR="00A34B80" w:rsidRPr="00A34B80">
        <w:rPr>
          <w:rFonts w:ascii="Times New Roman" w:hAnsi="Times New Roman" w:cs="Times New Roman"/>
          <w:sz w:val="24"/>
          <w:szCs w:val="24"/>
        </w:rPr>
        <w:t>crises</w:t>
      </w:r>
      <w:proofErr w:type="spellEnd"/>
      <w:r w:rsidR="00A34B80" w:rsidRPr="00A34B80">
        <w:rPr>
          <w:rFonts w:ascii="Times New Roman" w:hAnsi="Times New Roman" w:cs="Times New Roman"/>
          <w:sz w:val="24"/>
          <w:szCs w:val="24"/>
        </w:rPr>
        <w:t xml:space="preserve"> in </w:t>
      </w:r>
      <w:proofErr w:type="spellStart"/>
      <w:r w:rsidR="00A34B80" w:rsidRPr="00A34B80">
        <w:rPr>
          <w:rFonts w:ascii="Times New Roman" w:hAnsi="Times New Roman" w:cs="Times New Roman"/>
          <w:sz w:val="24"/>
          <w:szCs w:val="24"/>
        </w:rPr>
        <w:t>subgroups</w:t>
      </w:r>
      <w:proofErr w:type="spellEnd"/>
      <w:r w:rsidR="00A34B80" w:rsidRPr="00A34B80">
        <w:rPr>
          <w:rFonts w:ascii="Times New Roman" w:hAnsi="Times New Roman" w:cs="Times New Roman"/>
          <w:sz w:val="24"/>
          <w:szCs w:val="24"/>
        </w:rPr>
        <w:t xml:space="preserve"> of </w:t>
      </w:r>
      <w:proofErr w:type="spellStart"/>
      <w:r w:rsidR="00A34B80" w:rsidRPr="00A34B80">
        <w:rPr>
          <w:rFonts w:ascii="Times New Roman" w:hAnsi="Times New Roman" w:cs="Times New Roman"/>
          <w:sz w:val="24"/>
          <w:szCs w:val="24"/>
        </w:rPr>
        <w:t>patients</w:t>
      </w:r>
      <w:proofErr w:type="spellEnd"/>
      <w:r w:rsidR="00A34B80" w:rsidRPr="00A34B80">
        <w:rPr>
          <w:rFonts w:ascii="Times New Roman" w:hAnsi="Times New Roman" w:cs="Times New Roman"/>
          <w:sz w:val="24"/>
          <w:szCs w:val="24"/>
        </w:rPr>
        <w:t xml:space="preserve"> </w:t>
      </w:r>
      <w:proofErr w:type="spellStart"/>
      <w:r w:rsidR="00A34B80" w:rsidRPr="00A34B80">
        <w:rPr>
          <w:rFonts w:ascii="Times New Roman" w:hAnsi="Times New Roman" w:cs="Times New Roman"/>
          <w:sz w:val="24"/>
          <w:szCs w:val="24"/>
        </w:rPr>
        <w:t>with</w:t>
      </w:r>
      <w:proofErr w:type="spellEnd"/>
      <w:r w:rsidR="00A34B80" w:rsidRPr="00A34B80">
        <w:rPr>
          <w:rFonts w:ascii="Times New Roman" w:hAnsi="Times New Roman" w:cs="Times New Roman"/>
          <w:sz w:val="24"/>
          <w:szCs w:val="24"/>
        </w:rPr>
        <w:t xml:space="preserve"> </w:t>
      </w:r>
      <w:proofErr w:type="spellStart"/>
      <w:r w:rsidR="00A34B80" w:rsidRPr="00A34B80">
        <w:rPr>
          <w:rFonts w:ascii="Times New Roman" w:hAnsi="Times New Roman" w:cs="Times New Roman"/>
          <w:sz w:val="24"/>
          <w:szCs w:val="24"/>
        </w:rPr>
        <w:t>sickle</w:t>
      </w:r>
      <w:proofErr w:type="spellEnd"/>
      <w:r w:rsidR="00A34B80" w:rsidRPr="00A34B80">
        <w:rPr>
          <w:rFonts w:ascii="Times New Roman" w:hAnsi="Times New Roman" w:cs="Times New Roman"/>
          <w:sz w:val="24"/>
          <w:szCs w:val="24"/>
        </w:rPr>
        <w:t xml:space="preserve"> </w:t>
      </w:r>
      <w:proofErr w:type="spellStart"/>
      <w:r w:rsidR="00A34B80" w:rsidRPr="00A34B80">
        <w:rPr>
          <w:rFonts w:ascii="Times New Roman" w:hAnsi="Times New Roman" w:cs="Times New Roman"/>
          <w:sz w:val="24"/>
          <w:szCs w:val="24"/>
        </w:rPr>
        <w:t>cell</w:t>
      </w:r>
      <w:proofErr w:type="spellEnd"/>
      <w:r w:rsidR="00A34B80" w:rsidRPr="00A34B80">
        <w:rPr>
          <w:rFonts w:ascii="Times New Roman" w:hAnsi="Times New Roman" w:cs="Times New Roman"/>
          <w:sz w:val="24"/>
          <w:szCs w:val="24"/>
        </w:rPr>
        <w:t xml:space="preserve"> </w:t>
      </w:r>
      <w:proofErr w:type="spellStart"/>
      <w:r w:rsidR="00A34B80" w:rsidRPr="00A34B80">
        <w:rPr>
          <w:rFonts w:ascii="Times New Roman" w:hAnsi="Times New Roman" w:cs="Times New Roman"/>
          <w:sz w:val="24"/>
          <w:szCs w:val="24"/>
        </w:rPr>
        <w:t>dis</w:t>
      </w:r>
      <w:r w:rsidR="00A34B80">
        <w:rPr>
          <w:rFonts w:ascii="Times New Roman" w:hAnsi="Times New Roman" w:cs="Times New Roman"/>
          <w:sz w:val="24"/>
          <w:szCs w:val="24"/>
        </w:rPr>
        <w:t>ease</w:t>
      </w:r>
      <w:proofErr w:type="spellEnd"/>
      <w:r w:rsidR="00A34B80">
        <w:rPr>
          <w:rFonts w:ascii="Times New Roman" w:hAnsi="Times New Roman" w:cs="Times New Roman"/>
          <w:sz w:val="24"/>
          <w:szCs w:val="24"/>
        </w:rPr>
        <w:t xml:space="preserve">: A SUSTAIN </w:t>
      </w:r>
      <w:proofErr w:type="spellStart"/>
      <w:r w:rsidR="00A34B80">
        <w:rPr>
          <w:rFonts w:ascii="Times New Roman" w:hAnsi="Times New Roman" w:cs="Times New Roman"/>
          <w:sz w:val="24"/>
          <w:szCs w:val="24"/>
        </w:rPr>
        <w:t>study</w:t>
      </w:r>
      <w:proofErr w:type="spellEnd"/>
      <w:r w:rsidR="00A34B80">
        <w:rPr>
          <w:rFonts w:ascii="Times New Roman" w:hAnsi="Times New Roman" w:cs="Times New Roman"/>
          <w:sz w:val="24"/>
          <w:szCs w:val="24"/>
        </w:rPr>
        <w:t xml:space="preserve"> </w:t>
      </w:r>
      <w:proofErr w:type="spellStart"/>
      <w:r w:rsidR="00A34B80">
        <w:rPr>
          <w:rFonts w:ascii="Times New Roman" w:hAnsi="Times New Roman" w:cs="Times New Roman"/>
          <w:sz w:val="24"/>
          <w:szCs w:val="24"/>
        </w:rPr>
        <w:t>analysis</w:t>
      </w:r>
      <w:proofErr w:type="spellEnd"/>
      <w:r w:rsidR="00A34B80">
        <w:rPr>
          <w:rFonts w:ascii="Times New Roman" w:hAnsi="Times New Roman" w:cs="Times New Roman"/>
          <w:sz w:val="24"/>
          <w:szCs w:val="24"/>
        </w:rPr>
        <w:t xml:space="preserve">. </w:t>
      </w:r>
      <w:proofErr w:type="spellStart"/>
      <w:r w:rsidR="00A34B80" w:rsidRPr="00A34B80">
        <w:rPr>
          <w:rFonts w:ascii="Times New Roman" w:hAnsi="Times New Roman" w:cs="Times New Roman"/>
          <w:sz w:val="24"/>
          <w:szCs w:val="24"/>
        </w:rPr>
        <w:t>Am</w:t>
      </w:r>
      <w:proofErr w:type="spellEnd"/>
      <w:r w:rsidR="00A34B80" w:rsidRPr="00A34B80">
        <w:rPr>
          <w:rFonts w:ascii="Times New Roman" w:hAnsi="Times New Roman" w:cs="Times New Roman"/>
          <w:sz w:val="24"/>
          <w:szCs w:val="24"/>
        </w:rPr>
        <w:t xml:space="preserve"> J </w:t>
      </w:r>
      <w:proofErr w:type="spellStart"/>
      <w:r w:rsidR="00A34B80" w:rsidRPr="00A34B80">
        <w:rPr>
          <w:rFonts w:ascii="Times New Roman" w:hAnsi="Times New Roman" w:cs="Times New Roman"/>
          <w:sz w:val="24"/>
          <w:szCs w:val="24"/>
        </w:rPr>
        <w:t>Hematol</w:t>
      </w:r>
      <w:proofErr w:type="spellEnd"/>
      <w:r w:rsidR="00A34B80" w:rsidRPr="00A34B80">
        <w:rPr>
          <w:rFonts w:ascii="Times New Roman" w:hAnsi="Times New Roman" w:cs="Times New Roman"/>
          <w:sz w:val="24"/>
          <w:szCs w:val="24"/>
        </w:rPr>
        <w:t xml:space="preserve">. 2019 Jan;94(1):55-61. </w:t>
      </w:r>
      <w:proofErr w:type="spellStart"/>
      <w:r w:rsidR="00A34B80" w:rsidRPr="00A34B80">
        <w:rPr>
          <w:rFonts w:ascii="Times New Roman" w:hAnsi="Times New Roman" w:cs="Times New Roman"/>
          <w:sz w:val="24"/>
          <w:szCs w:val="24"/>
        </w:rPr>
        <w:t>doi</w:t>
      </w:r>
      <w:proofErr w:type="spellEnd"/>
      <w:r w:rsidR="00A34B80" w:rsidRPr="00A34B80">
        <w:rPr>
          <w:rFonts w:ascii="Times New Roman" w:hAnsi="Times New Roman" w:cs="Times New Roman"/>
          <w:sz w:val="24"/>
          <w:szCs w:val="24"/>
        </w:rPr>
        <w:t>: 10.1002/ajh.25308.</w:t>
      </w:r>
    </w:p>
    <w:p w:rsidR="0027116F" w:rsidRDefault="00623067" w:rsidP="0027116F">
      <w:pPr>
        <w:jc w:val="both"/>
        <w:rPr>
          <w:rFonts w:ascii="Times New Roman" w:hAnsi="Times New Roman" w:cs="Times New Roman"/>
          <w:sz w:val="24"/>
          <w:szCs w:val="24"/>
        </w:rPr>
      </w:pPr>
      <w:r>
        <w:rPr>
          <w:rFonts w:ascii="Times New Roman" w:hAnsi="Times New Roman" w:cs="Times New Roman"/>
          <w:sz w:val="24"/>
          <w:szCs w:val="24"/>
        </w:rPr>
        <w:t xml:space="preserve">5. </w:t>
      </w:r>
      <w:proofErr w:type="spellStart"/>
      <w:r w:rsidR="0027116F" w:rsidRPr="0027116F">
        <w:rPr>
          <w:rFonts w:ascii="Times New Roman" w:hAnsi="Times New Roman" w:cs="Times New Roman"/>
          <w:sz w:val="24"/>
          <w:szCs w:val="24"/>
        </w:rPr>
        <w:t>Heeney</w:t>
      </w:r>
      <w:proofErr w:type="spellEnd"/>
      <w:r w:rsidR="0027116F" w:rsidRPr="0027116F">
        <w:rPr>
          <w:rFonts w:ascii="Times New Roman" w:hAnsi="Times New Roman" w:cs="Times New Roman"/>
          <w:sz w:val="24"/>
          <w:szCs w:val="24"/>
        </w:rPr>
        <w:t xml:space="preserve"> MM, </w:t>
      </w:r>
      <w:proofErr w:type="spellStart"/>
      <w:r w:rsidR="0027116F" w:rsidRPr="0027116F">
        <w:rPr>
          <w:rFonts w:ascii="Times New Roman" w:hAnsi="Times New Roman" w:cs="Times New Roman"/>
          <w:sz w:val="24"/>
          <w:szCs w:val="24"/>
        </w:rPr>
        <w:t>Abboud</w:t>
      </w:r>
      <w:proofErr w:type="spellEnd"/>
      <w:r w:rsidR="0027116F" w:rsidRPr="0027116F">
        <w:rPr>
          <w:rFonts w:ascii="Times New Roman" w:hAnsi="Times New Roman" w:cs="Times New Roman"/>
          <w:sz w:val="24"/>
          <w:szCs w:val="24"/>
        </w:rPr>
        <w:t xml:space="preserve"> MR, </w:t>
      </w:r>
      <w:proofErr w:type="spellStart"/>
      <w:r w:rsidR="0027116F" w:rsidRPr="0027116F">
        <w:rPr>
          <w:rFonts w:ascii="Times New Roman" w:hAnsi="Times New Roman" w:cs="Times New Roman"/>
          <w:sz w:val="24"/>
          <w:szCs w:val="24"/>
        </w:rPr>
        <w:t>Githanga</w:t>
      </w:r>
      <w:proofErr w:type="spellEnd"/>
      <w:r w:rsidR="0027116F" w:rsidRPr="0027116F">
        <w:rPr>
          <w:rFonts w:ascii="Times New Roman" w:hAnsi="Times New Roman" w:cs="Times New Roman"/>
          <w:sz w:val="24"/>
          <w:szCs w:val="24"/>
        </w:rPr>
        <w:t xml:space="preserve"> J, </w:t>
      </w:r>
      <w:proofErr w:type="spellStart"/>
      <w:r w:rsidR="0027116F" w:rsidRPr="0027116F">
        <w:rPr>
          <w:rFonts w:ascii="Times New Roman" w:hAnsi="Times New Roman" w:cs="Times New Roman"/>
          <w:sz w:val="24"/>
          <w:szCs w:val="24"/>
        </w:rPr>
        <w:t>Inusa</w:t>
      </w:r>
      <w:proofErr w:type="spellEnd"/>
      <w:r w:rsidR="0027116F" w:rsidRPr="0027116F">
        <w:rPr>
          <w:rFonts w:ascii="Times New Roman" w:hAnsi="Times New Roman" w:cs="Times New Roman"/>
          <w:sz w:val="24"/>
          <w:szCs w:val="24"/>
        </w:rPr>
        <w:t xml:space="preserve"> BPD, </w:t>
      </w:r>
      <w:proofErr w:type="spellStart"/>
      <w:r w:rsidR="0027116F" w:rsidRPr="0027116F">
        <w:rPr>
          <w:rFonts w:ascii="Times New Roman" w:hAnsi="Times New Roman" w:cs="Times New Roman"/>
          <w:sz w:val="24"/>
          <w:szCs w:val="24"/>
        </w:rPr>
        <w:t>Kanter</w:t>
      </w:r>
      <w:proofErr w:type="spellEnd"/>
      <w:r w:rsidR="0027116F" w:rsidRPr="0027116F">
        <w:rPr>
          <w:rFonts w:ascii="Times New Roman" w:hAnsi="Times New Roman" w:cs="Times New Roman"/>
          <w:sz w:val="24"/>
          <w:szCs w:val="24"/>
        </w:rPr>
        <w:t xml:space="preserve"> J, </w:t>
      </w:r>
      <w:proofErr w:type="spellStart"/>
      <w:r w:rsidR="0027116F" w:rsidRPr="0027116F">
        <w:rPr>
          <w:rFonts w:ascii="Times New Roman" w:hAnsi="Times New Roman" w:cs="Times New Roman"/>
          <w:sz w:val="24"/>
          <w:szCs w:val="24"/>
        </w:rPr>
        <w:t>Michelson</w:t>
      </w:r>
      <w:proofErr w:type="spellEnd"/>
      <w:r w:rsidR="0027116F" w:rsidRPr="0027116F">
        <w:rPr>
          <w:rFonts w:ascii="Times New Roman" w:hAnsi="Times New Roman" w:cs="Times New Roman"/>
          <w:sz w:val="24"/>
          <w:szCs w:val="24"/>
        </w:rPr>
        <w:t xml:space="preserve"> AD, </w:t>
      </w:r>
      <w:proofErr w:type="spellStart"/>
      <w:r w:rsidR="0027116F" w:rsidRPr="0027116F">
        <w:rPr>
          <w:rFonts w:ascii="Times New Roman" w:hAnsi="Times New Roman" w:cs="Times New Roman"/>
          <w:sz w:val="24"/>
          <w:szCs w:val="24"/>
        </w:rPr>
        <w:t>Nduba</w:t>
      </w:r>
      <w:proofErr w:type="spellEnd"/>
      <w:r w:rsidR="0027116F" w:rsidRPr="0027116F">
        <w:rPr>
          <w:rFonts w:ascii="Times New Roman" w:hAnsi="Times New Roman" w:cs="Times New Roman"/>
          <w:sz w:val="24"/>
          <w:szCs w:val="24"/>
        </w:rPr>
        <w:t xml:space="preserve"> V, </w:t>
      </w:r>
      <w:proofErr w:type="spellStart"/>
      <w:r w:rsidR="0027116F" w:rsidRPr="0027116F">
        <w:rPr>
          <w:rFonts w:ascii="Times New Roman" w:hAnsi="Times New Roman" w:cs="Times New Roman"/>
          <w:sz w:val="24"/>
          <w:szCs w:val="24"/>
        </w:rPr>
        <w:t>Musiime</w:t>
      </w:r>
      <w:proofErr w:type="spellEnd"/>
      <w:r w:rsidR="0027116F" w:rsidRPr="0027116F">
        <w:rPr>
          <w:rFonts w:ascii="Times New Roman" w:hAnsi="Times New Roman" w:cs="Times New Roman"/>
          <w:sz w:val="24"/>
          <w:szCs w:val="24"/>
        </w:rPr>
        <w:t xml:space="preserve"> V, </w:t>
      </w:r>
      <w:proofErr w:type="spellStart"/>
      <w:r w:rsidR="0027116F" w:rsidRPr="0027116F">
        <w:rPr>
          <w:rFonts w:ascii="Times New Roman" w:hAnsi="Times New Roman" w:cs="Times New Roman"/>
          <w:sz w:val="24"/>
          <w:szCs w:val="24"/>
        </w:rPr>
        <w:t>Apte</w:t>
      </w:r>
      <w:proofErr w:type="spellEnd"/>
      <w:r w:rsidR="0027116F" w:rsidRPr="0027116F">
        <w:rPr>
          <w:rFonts w:ascii="Times New Roman" w:hAnsi="Times New Roman" w:cs="Times New Roman"/>
          <w:sz w:val="24"/>
          <w:szCs w:val="24"/>
        </w:rPr>
        <w:t xml:space="preserve"> M, </w:t>
      </w:r>
      <w:proofErr w:type="spellStart"/>
      <w:r w:rsidR="0027116F" w:rsidRPr="0027116F">
        <w:rPr>
          <w:rFonts w:ascii="Times New Roman" w:hAnsi="Times New Roman" w:cs="Times New Roman"/>
          <w:sz w:val="24"/>
          <w:szCs w:val="24"/>
        </w:rPr>
        <w:t>Inati</w:t>
      </w:r>
      <w:proofErr w:type="spellEnd"/>
      <w:r w:rsidR="0027116F" w:rsidRPr="0027116F">
        <w:rPr>
          <w:rFonts w:ascii="Times New Roman" w:hAnsi="Times New Roman" w:cs="Times New Roman"/>
          <w:sz w:val="24"/>
          <w:szCs w:val="24"/>
        </w:rPr>
        <w:t xml:space="preserve"> A, </w:t>
      </w:r>
      <w:proofErr w:type="spellStart"/>
      <w:r w:rsidR="0027116F" w:rsidRPr="0027116F">
        <w:rPr>
          <w:rFonts w:ascii="Times New Roman" w:hAnsi="Times New Roman" w:cs="Times New Roman"/>
          <w:sz w:val="24"/>
          <w:szCs w:val="24"/>
        </w:rPr>
        <w:t>Taksande</w:t>
      </w:r>
      <w:proofErr w:type="spellEnd"/>
      <w:r w:rsidR="0027116F" w:rsidRPr="0027116F">
        <w:rPr>
          <w:rFonts w:ascii="Times New Roman" w:hAnsi="Times New Roman" w:cs="Times New Roman"/>
          <w:sz w:val="24"/>
          <w:szCs w:val="24"/>
        </w:rPr>
        <w:t xml:space="preserve"> AM, </w:t>
      </w:r>
      <w:proofErr w:type="spellStart"/>
      <w:r w:rsidR="0027116F" w:rsidRPr="0027116F">
        <w:rPr>
          <w:rFonts w:ascii="Times New Roman" w:hAnsi="Times New Roman" w:cs="Times New Roman"/>
          <w:sz w:val="24"/>
          <w:szCs w:val="24"/>
        </w:rPr>
        <w:t>Andersson</w:t>
      </w:r>
      <w:proofErr w:type="spellEnd"/>
      <w:r w:rsidR="0027116F" w:rsidRPr="0027116F">
        <w:rPr>
          <w:rFonts w:ascii="Times New Roman" w:hAnsi="Times New Roman" w:cs="Times New Roman"/>
          <w:sz w:val="24"/>
          <w:szCs w:val="24"/>
        </w:rPr>
        <w:t xml:space="preserve"> M, </w:t>
      </w:r>
      <w:proofErr w:type="spellStart"/>
      <w:r w:rsidR="0027116F" w:rsidRPr="0027116F">
        <w:rPr>
          <w:rFonts w:ascii="Times New Roman" w:hAnsi="Times New Roman" w:cs="Times New Roman"/>
          <w:sz w:val="24"/>
          <w:szCs w:val="24"/>
        </w:rPr>
        <w:t>Åstrand</w:t>
      </w:r>
      <w:proofErr w:type="spellEnd"/>
      <w:r w:rsidR="0027116F" w:rsidRPr="0027116F">
        <w:rPr>
          <w:rFonts w:ascii="Times New Roman" w:hAnsi="Times New Roman" w:cs="Times New Roman"/>
          <w:sz w:val="24"/>
          <w:szCs w:val="24"/>
        </w:rPr>
        <w:t xml:space="preserve"> M, </w:t>
      </w:r>
      <w:proofErr w:type="spellStart"/>
      <w:r w:rsidR="0027116F" w:rsidRPr="0027116F">
        <w:rPr>
          <w:rFonts w:ascii="Times New Roman" w:hAnsi="Times New Roman" w:cs="Times New Roman"/>
          <w:sz w:val="24"/>
          <w:szCs w:val="24"/>
        </w:rPr>
        <w:t>Maklad</w:t>
      </w:r>
      <w:proofErr w:type="spellEnd"/>
      <w:r w:rsidR="0027116F" w:rsidRPr="0027116F">
        <w:rPr>
          <w:rFonts w:ascii="Times New Roman" w:hAnsi="Times New Roman" w:cs="Times New Roman"/>
          <w:sz w:val="24"/>
          <w:szCs w:val="24"/>
        </w:rPr>
        <w:t xml:space="preserve"> N, </w:t>
      </w:r>
      <w:proofErr w:type="spellStart"/>
      <w:r w:rsidR="0027116F" w:rsidRPr="0027116F">
        <w:rPr>
          <w:rFonts w:ascii="Times New Roman" w:hAnsi="Times New Roman" w:cs="Times New Roman"/>
          <w:sz w:val="24"/>
          <w:szCs w:val="24"/>
        </w:rPr>
        <w:t>Niazi</w:t>
      </w:r>
      <w:proofErr w:type="spellEnd"/>
      <w:r w:rsidR="0027116F" w:rsidRPr="0027116F">
        <w:rPr>
          <w:rFonts w:ascii="Times New Roman" w:hAnsi="Times New Roman" w:cs="Times New Roman"/>
          <w:sz w:val="24"/>
          <w:szCs w:val="24"/>
        </w:rPr>
        <w:t xml:space="preserve"> M, </w:t>
      </w:r>
      <w:proofErr w:type="spellStart"/>
      <w:r w:rsidR="0027116F" w:rsidRPr="0027116F">
        <w:rPr>
          <w:rFonts w:ascii="Times New Roman" w:hAnsi="Times New Roman" w:cs="Times New Roman"/>
          <w:sz w:val="24"/>
          <w:szCs w:val="24"/>
        </w:rPr>
        <w:t>Himmelmann</w:t>
      </w:r>
      <w:proofErr w:type="spellEnd"/>
      <w:r w:rsidR="0027116F" w:rsidRPr="0027116F">
        <w:rPr>
          <w:rFonts w:ascii="Times New Roman" w:hAnsi="Times New Roman" w:cs="Times New Roman"/>
          <w:sz w:val="24"/>
          <w:szCs w:val="24"/>
        </w:rPr>
        <w:t xml:space="preserve"> A, </w:t>
      </w:r>
      <w:proofErr w:type="spellStart"/>
      <w:r w:rsidR="0027116F" w:rsidRPr="0027116F">
        <w:rPr>
          <w:rFonts w:ascii="Times New Roman" w:hAnsi="Times New Roman" w:cs="Times New Roman"/>
          <w:sz w:val="24"/>
          <w:szCs w:val="24"/>
        </w:rPr>
        <w:t>Berggren</w:t>
      </w:r>
      <w:proofErr w:type="spellEnd"/>
      <w:r w:rsidR="0027116F" w:rsidRPr="0027116F">
        <w:rPr>
          <w:rFonts w:ascii="Times New Roman" w:hAnsi="Times New Roman" w:cs="Times New Roman"/>
          <w:sz w:val="24"/>
          <w:szCs w:val="24"/>
        </w:rPr>
        <w:t xml:space="preserve"> AR. </w:t>
      </w:r>
      <w:proofErr w:type="spellStart"/>
      <w:r w:rsidR="0027116F" w:rsidRPr="0027116F">
        <w:rPr>
          <w:rFonts w:ascii="Times New Roman" w:hAnsi="Times New Roman" w:cs="Times New Roman"/>
          <w:sz w:val="24"/>
          <w:szCs w:val="24"/>
        </w:rPr>
        <w:t>Ticagrelor</w:t>
      </w:r>
      <w:proofErr w:type="spellEnd"/>
      <w:r w:rsidR="0027116F" w:rsidRPr="0027116F">
        <w:rPr>
          <w:rFonts w:ascii="Times New Roman" w:hAnsi="Times New Roman" w:cs="Times New Roman"/>
          <w:sz w:val="24"/>
          <w:szCs w:val="24"/>
        </w:rPr>
        <w:t xml:space="preserve"> </w:t>
      </w:r>
      <w:proofErr w:type="spellStart"/>
      <w:r w:rsidR="0027116F" w:rsidRPr="0027116F">
        <w:rPr>
          <w:rFonts w:ascii="Times New Roman" w:hAnsi="Times New Roman" w:cs="Times New Roman"/>
          <w:sz w:val="24"/>
          <w:szCs w:val="24"/>
        </w:rPr>
        <w:t>vs</w:t>
      </w:r>
      <w:proofErr w:type="spellEnd"/>
      <w:r w:rsidR="0027116F" w:rsidRPr="0027116F">
        <w:rPr>
          <w:rFonts w:ascii="Times New Roman" w:hAnsi="Times New Roman" w:cs="Times New Roman"/>
          <w:sz w:val="24"/>
          <w:szCs w:val="24"/>
        </w:rPr>
        <w:t xml:space="preserve"> </w:t>
      </w:r>
      <w:proofErr w:type="spellStart"/>
      <w:r w:rsidR="0027116F" w:rsidRPr="0027116F">
        <w:rPr>
          <w:rFonts w:ascii="Times New Roman" w:hAnsi="Times New Roman" w:cs="Times New Roman"/>
          <w:sz w:val="24"/>
          <w:szCs w:val="24"/>
        </w:rPr>
        <w:t>placebo</w:t>
      </w:r>
      <w:proofErr w:type="spellEnd"/>
      <w:r w:rsidR="0027116F" w:rsidRPr="0027116F">
        <w:rPr>
          <w:rFonts w:ascii="Times New Roman" w:hAnsi="Times New Roman" w:cs="Times New Roman"/>
          <w:sz w:val="24"/>
          <w:szCs w:val="24"/>
        </w:rPr>
        <w:t xml:space="preserve"> </w:t>
      </w:r>
      <w:proofErr w:type="spellStart"/>
      <w:r w:rsidR="0027116F" w:rsidRPr="0027116F">
        <w:rPr>
          <w:rFonts w:ascii="Times New Roman" w:hAnsi="Times New Roman" w:cs="Times New Roman"/>
          <w:sz w:val="24"/>
          <w:szCs w:val="24"/>
        </w:rPr>
        <w:t>for</w:t>
      </w:r>
      <w:proofErr w:type="spellEnd"/>
      <w:r w:rsidR="0027116F" w:rsidRPr="0027116F">
        <w:rPr>
          <w:rFonts w:ascii="Times New Roman" w:hAnsi="Times New Roman" w:cs="Times New Roman"/>
          <w:sz w:val="24"/>
          <w:szCs w:val="24"/>
        </w:rPr>
        <w:t xml:space="preserve"> </w:t>
      </w:r>
      <w:proofErr w:type="spellStart"/>
      <w:r w:rsidR="0027116F" w:rsidRPr="0027116F">
        <w:rPr>
          <w:rFonts w:ascii="Times New Roman" w:hAnsi="Times New Roman" w:cs="Times New Roman"/>
          <w:sz w:val="24"/>
          <w:szCs w:val="24"/>
        </w:rPr>
        <w:t>the</w:t>
      </w:r>
      <w:proofErr w:type="spellEnd"/>
      <w:r w:rsidR="0027116F" w:rsidRPr="0027116F">
        <w:rPr>
          <w:rFonts w:ascii="Times New Roman" w:hAnsi="Times New Roman" w:cs="Times New Roman"/>
          <w:sz w:val="24"/>
          <w:szCs w:val="24"/>
        </w:rPr>
        <w:t xml:space="preserve"> </w:t>
      </w:r>
      <w:proofErr w:type="spellStart"/>
      <w:r w:rsidR="0027116F" w:rsidRPr="0027116F">
        <w:rPr>
          <w:rFonts w:ascii="Times New Roman" w:hAnsi="Times New Roman" w:cs="Times New Roman"/>
          <w:sz w:val="24"/>
          <w:szCs w:val="24"/>
        </w:rPr>
        <w:t>reduction</w:t>
      </w:r>
      <w:proofErr w:type="spellEnd"/>
      <w:r w:rsidR="0027116F" w:rsidRPr="0027116F">
        <w:rPr>
          <w:rFonts w:ascii="Times New Roman" w:hAnsi="Times New Roman" w:cs="Times New Roman"/>
          <w:sz w:val="24"/>
          <w:szCs w:val="24"/>
        </w:rPr>
        <w:t xml:space="preserve"> of </w:t>
      </w:r>
      <w:proofErr w:type="spellStart"/>
      <w:r w:rsidR="0027116F" w:rsidRPr="0027116F">
        <w:rPr>
          <w:rFonts w:ascii="Times New Roman" w:hAnsi="Times New Roman" w:cs="Times New Roman"/>
          <w:sz w:val="24"/>
          <w:szCs w:val="24"/>
        </w:rPr>
        <w:t>vaso-occlusive</w:t>
      </w:r>
      <w:proofErr w:type="spellEnd"/>
      <w:r w:rsidR="0027116F" w:rsidRPr="0027116F">
        <w:rPr>
          <w:rFonts w:ascii="Times New Roman" w:hAnsi="Times New Roman" w:cs="Times New Roman"/>
          <w:sz w:val="24"/>
          <w:szCs w:val="24"/>
        </w:rPr>
        <w:t xml:space="preserve"> </w:t>
      </w:r>
      <w:proofErr w:type="spellStart"/>
      <w:r w:rsidR="0027116F" w:rsidRPr="0027116F">
        <w:rPr>
          <w:rFonts w:ascii="Times New Roman" w:hAnsi="Times New Roman" w:cs="Times New Roman"/>
          <w:sz w:val="24"/>
          <w:szCs w:val="24"/>
        </w:rPr>
        <w:t>crises</w:t>
      </w:r>
      <w:proofErr w:type="spellEnd"/>
      <w:r w:rsidR="0027116F" w:rsidRPr="0027116F">
        <w:rPr>
          <w:rFonts w:ascii="Times New Roman" w:hAnsi="Times New Roman" w:cs="Times New Roman"/>
          <w:sz w:val="24"/>
          <w:szCs w:val="24"/>
        </w:rPr>
        <w:t xml:space="preserve"> in </w:t>
      </w:r>
      <w:proofErr w:type="spellStart"/>
      <w:r w:rsidR="0027116F" w:rsidRPr="0027116F">
        <w:rPr>
          <w:rFonts w:ascii="Times New Roman" w:hAnsi="Times New Roman" w:cs="Times New Roman"/>
          <w:sz w:val="24"/>
          <w:szCs w:val="24"/>
        </w:rPr>
        <w:t>pediatric</w:t>
      </w:r>
      <w:proofErr w:type="spellEnd"/>
      <w:r w:rsidR="0027116F" w:rsidRPr="0027116F">
        <w:rPr>
          <w:rFonts w:ascii="Times New Roman" w:hAnsi="Times New Roman" w:cs="Times New Roman"/>
          <w:sz w:val="24"/>
          <w:szCs w:val="24"/>
        </w:rPr>
        <w:t xml:space="preserve"> </w:t>
      </w:r>
      <w:proofErr w:type="spellStart"/>
      <w:r w:rsidR="0027116F" w:rsidRPr="0027116F">
        <w:rPr>
          <w:rFonts w:ascii="Times New Roman" w:hAnsi="Times New Roman" w:cs="Times New Roman"/>
          <w:sz w:val="24"/>
          <w:szCs w:val="24"/>
        </w:rPr>
        <w:t>sickle</w:t>
      </w:r>
      <w:proofErr w:type="spellEnd"/>
      <w:r w:rsidR="0027116F" w:rsidRPr="0027116F">
        <w:rPr>
          <w:rFonts w:ascii="Times New Roman" w:hAnsi="Times New Roman" w:cs="Times New Roman"/>
          <w:sz w:val="24"/>
          <w:szCs w:val="24"/>
        </w:rPr>
        <w:t xml:space="preserve"> </w:t>
      </w:r>
      <w:proofErr w:type="spellStart"/>
      <w:r w:rsidR="0027116F" w:rsidRPr="0027116F">
        <w:rPr>
          <w:rFonts w:ascii="Times New Roman" w:hAnsi="Times New Roman" w:cs="Times New Roman"/>
          <w:sz w:val="24"/>
          <w:szCs w:val="24"/>
        </w:rPr>
        <w:t>c</w:t>
      </w:r>
      <w:r w:rsidR="0027116F">
        <w:rPr>
          <w:rFonts w:ascii="Times New Roman" w:hAnsi="Times New Roman" w:cs="Times New Roman"/>
          <w:sz w:val="24"/>
          <w:szCs w:val="24"/>
        </w:rPr>
        <w:t>ell</w:t>
      </w:r>
      <w:proofErr w:type="spellEnd"/>
      <w:r w:rsidR="0027116F">
        <w:rPr>
          <w:rFonts w:ascii="Times New Roman" w:hAnsi="Times New Roman" w:cs="Times New Roman"/>
          <w:sz w:val="24"/>
          <w:szCs w:val="24"/>
        </w:rPr>
        <w:t xml:space="preserve"> </w:t>
      </w:r>
      <w:proofErr w:type="spellStart"/>
      <w:r w:rsidR="0027116F">
        <w:rPr>
          <w:rFonts w:ascii="Times New Roman" w:hAnsi="Times New Roman" w:cs="Times New Roman"/>
          <w:sz w:val="24"/>
          <w:szCs w:val="24"/>
        </w:rPr>
        <w:t>disease</w:t>
      </w:r>
      <w:proofErr w:type="spellEnd"/>
      <w:r w:rsidR="0027116F">
        <w:rPr>
          <w:rFonts w:ascii="Times New Roman" w:hAnsi="Times New Roman" w:cs="Times New Roman"/>
          <w:sz w:val="24"/>
          <w:szCs w:val="24"/>
        </w:rPr>
        <w:t xml:space="preserve">: </w:t>
      </w:r>
      <w:proofErr w:type="spellStart"/>
      <w:r w:rsidR="0027116F">
        <w:rPr>
          <w:rFonts w:ascii="Times New Roman" w:hAnsi="Times New Roman" w:cs="Times New Roman"/>
          <w:sz w:val="24"/>
          <w:szCs w:val="24"/>
        </w:rPr>
        <w:t>the</w:t>
      </w:r>
      <w:proofErr w:type="spellEnd"/>
      <w:r w:rsidR="0027116F">
        <w:rPr>
          <w:rFonts w:ascii="Times New Roman" w:hAnsi="Times New Roman" w:cs="Times New Roman"/>
          <w:sz w:val="24"/>
          <w:szCs w:val="24"/>
        </w:rPr>
        <w:t xml:space="preserve"> HESTIA3 </w:t>
      </w:r>
      <w:proofErr w:type="spellStart"/>
      <w:r w:rsidR="0027116F">
        <w:rPr>
          <w:rFonts w:ascii="Times New Roman" w:hAnsi="Times New Roman" w:cs="Times New Roman"/>
          <w:sz w:val="24"/>
          <w:szCs w:val="24"/>
        </w:rPr>
        <w:t>study</w:t>
      </w:r>
      <w:proofErr w:type="spellEnd"/>
      <w:r w:rsidR="0027116F">
        <w:rPr>
          <w:rFonts w:ascii="Times New Roman" w:hAnsi="Times New Roman" w:cs="Times New Roman"/>
          <w:sz w:val="24"/>
          <w:szCs w:val="24"/>
        </w:rPr>
        <w:t xml:space="preserve">. </w:t>
      </w:r>
      <w:r w:rsidR="0027116F" w:rsidRPr="0027116F">
        <w:rPr>
          <w:rFonts w:ascii="Times New Roman" w:hAnsi="Times New Roman" w:cs="Times New Roman"/>
          <w:sz w:val="24"/>
          <w:szCs w:val="24"/>
        </w:rPr>
        <w:t xml:space="preserve">Blood. 2022 </w:t>
      </w:r>
      <w:proofErr w:type="spellStart"/>
      <w:r w:rsidR="0027116F" w:rsidRPr="0027116F">
        <w:rPr>
          <w:rFonts w:ascii="Times New Roman" w:hAnsi="Times New Roman" w:cs="Times New Roman"/>
          <w:sz w:val="24"/>
          <w:szCs w:val="24"/>
        </w:rPr>
        <w:t>Sep</w:t>
      </w:r>
      <w:proofErr w:type="spellEnd"/>
      <w:r w:rsidR="0027116F" w:rsidRPr="0027116F">
        <w:rPr>
          <w:rFonts w:ascii="Times New Roman" w:hAnsi="Times New Roman" w:cs="Times New Roman"/>
          <w:sz w:val="24"/>
          <w:szCs w:val="24"/>
        </w:rPr>
        <w:t xml:space="preserve"> 29;140(13):1470-1481.</w:t>
      </w:r>
    </w:p>
    <w:p w:rsidR="00F86191" w:rsidRDefault="00623067" w:rsidP="00FB5974">
      <w:pPr>
        <w:jc w:val="both"/>
        <w:rPr>
          <w:rFonts w:ascii="Times New Roman" w:hAnsi="Times New Roman" w:cs="Times New Roman"/>
          <w:sz w:val="24"/>
          <w:szCs w:val="24"/>
        </w:rPr>
      </w:pPr>
      <w:r>
        <w:rPr>
          <w:rFonts w:ascii="Times New Roman" w:hAnsi="Times New Roman" w:cs="Times New Roman"/>
          <w:sz w:val="24"/>
          <w:szCs w:val="24"/>
        </w:rPr>
        <w:t xml:space="preserve">6. </w:t>
      </w:r>
      <w:proofErr w:type="spellStart"/>
      <w:r w:rsidR="00FB5974" w:rsidRPr="00FB5974">
        <w:rPr>
          <w:rFonts w:ascii="Times New Roman" w:hAnsi="Times New Roman" w:cs="Times New Roman"/>
          <w:sz w:val="24"/>
          <w:szCs w:val="24"/>
        </w:rPr>
        <w:t>Mig</w:t>
      </w:r>
      <w:r w:rsidR="00FB5974">
        <w:rPr>
          <w:rFonts w:ascii="Times New Roman" w:hAnsi="Times New Roman" w:cs="Times New Roman"/>
          <w:sz w:val="24"/>
          <w:szCs w:val="24"/>
        </w:rPr>
        <w:t>otsky</w:t>
      </w:r>
      <w:proofErr w:type="spellEnd"/>
      <w:r w:rsidR="00FB5974">
        <w:rPr>
          <w:rFonts w:ascii="Times New Roman" w:hAnsi="Times New Roman" w:cs="Times New Roman"/>
          <w:sz w:val="24"/>
          <w:szCs w:val="24"/>
        </w:rPr>
        <w:t xml:space="preserve"> M, </w:t>
      </w:r>
      <w:proofErr w:type="spellStart"/>
      <w:r w:rsidR="00FB5974">
        <w:rPr>
          <w:rFonts w:ascii="Times New Roman" w:hAnsi="Times New Roman" w:cs="Times New Roman"/>
          <w:sz w:val="24"/>
          <w:szCs w:val="24"/>
        </w:rPr>
        <w:t>Beestrum</w:t>
      </w:r>
      <w:proofErr w:type="spellEnd"/>
      <w:r w:rsidR="00FB5974">
        <w:rPr>
          <w:rFonts w:ascii="Times New Roman" w:hAnsi="Times New Roman" w:cs="Times New Roman"/>
          <w:sz w:val="24"/>
          <w:szCs w:val="24"/>
        </w:rPr>
        <w:t xml:space="preserve"> M, </w:t>
      </w:r>
      <w:proofErr w:type="spellStart"/>
      <w:r w:rsidR="00FB5974">
        <w:rPr>
          <w:rFonts w:ascii="Times New Roman" w:hAnsi="Times New Roman" w:cs="Times New Roman"/>
          <w:sz w:val="24"/>
          <w:szCs w:val="24"/>
        </w:rPr>
        <w:t>Badawy</w:t>
      </w:r>
      <w:proofErr w:type="spellEnd"/>
      <w:r w:rsidR="00FB5974">
        <w:rPr>
          <w:rFonts w:ascii="Times New Roman" w:hAnsi="Times New Roman" w:cs="Times New Roman"/>
          <w:sz w:val="24"/>
          <w:szCs w:val="24"/>
        </w:rPr>
        <w:t xml:space="preserve"> SM. </w:t>
      </w:r>
      <w:proofErr w:type="spellStart"/>
      <w:r w:rsidR="00FB5974" w:rsidRPr="00FB5974">
        <w:rPr>
          <w:rFonts w:ascii="Times New Roman" w:hAnsi="Times New Roman" w:cs="Times New Roman"/>
          <w:sz w:val="24"/>
          <w:szCs w:val="24"/>
        </w:rPr>
        <w:t>Recent</w:t>
      </w:r>
      <w:proofErr w:type="spellEnd"/>
      <w:r w:rsidR="00FB5974" w:rsidRPr="00FB5974">
        <w:rPr>
          <w:rFonts w:ascii="Times New Roman" w:hAnsi="Times New Roman" w:cs="Times New Roman"/>
          <w:sz w:val="24"/>
          <w:szCs w:val="24"/>
        </w:rPr>
        <w:t xml:space="preserve"> </w:t>
      </w:r>
      <w:proofErr w:type="spellStart"/>
      <w:r w:rsidR="00FB5974" w:rsidRPr="00FB5974">
        <w:rPr>
          <w:rFonts w:ascii="Times New Roman" w:hAnsi="Times New Roman" w:cs="Times New Roman"/>
          <w:sz w:val="24"/>
          <w:szCs w:val="24"/>
        </w:rPr>
        <w:t>Advances</w:t>
      </w:r>
      <w:proofErr w:type="spellEnd"/>
      <w:r w:rsidR="00FB5974" w:rsidRPr="00FB5974">
        <w:rPr>
          <w:rFonts w:ascii="Times New Roman" w:hAnsi="Times New Roman" w:cs="Times New Roman"/>
          <w:sz w:val="24"/>
          <w:szCs w:val="24"/>
        </w:rPr>
        <w:t xml:space="preserve"> in </w:t>
      </w:r>
      <w:proofErr w:type="spellStart"/>
      <w:r w:rsidR="00FB5974" w:rsidRPr="00FB5974">
        <w:rPr>
          <w:rFonts w:ascii="Times New Roman" w:hAnsi="Times New Roman" w:cs="Times New Roman"/>
          <w:sz w:val="24"/>
          <w:szCs w:val="24"/>
        </w:rPr>
        <w:t>Sickle</w:t>
      </w:r>
      <w:proofErr w:type="spellEnd"/>
      <w:r w:rsidR="00FB5974" w:rsidRPr="00FB5974">
        <w:rPr>
          <w:rFonts w:ascii="Times New Roman" w:hAnsi="Times New Roman" w:cs="Times New Roman"/>
          <w:sz w:val="24"/>
          <w:szCs w:val="24"/>
        </w:rPr>
        <w:t xml:space="preserve">-Cell </w:t>
      </w:r>
      <w:proofErr w:type="spellStart"/>
      <w:r w:rsidR="00FB5974" w:rsidRPr="00FB5974">
        <w:rPr>
          <w:rFonts w:ascii="Times New Roman" w:hAnsi="Times New Roman" w:cs="Times New Roman"/>
          <w:sz w:val="24"/>
          <w:szCs w:val="24"/>
        </w:rPr>
        <w:t>Disease</w:t>
      </w:r>
      <w:proofErr w:type="spellEnd"/>
      <w:r w:rsidR="00FB5974" w:rsidRPr="00FB5974">
        <w:rPr>
          <w:rFonts w:ascii="Times New Roman" w:hAnsi="Times New Roman" w:cs="Times New Roman"/>
          <w:sz w:val="24"/>
          <w:szCs w:val="24"/>
        </w:rPr>
        <w:t xml:space="preserve"> </w:t>
      </w:r>
      <w:proofErr w:type="spellStart"/>
      <w:r w:rsidR="00FB5974" w:rsidRPr="00FB5974">
        <w:rPr>
          <w:rFonts w:ascii="Times New Roman" w:hAnsi="Times New Roman" w:cs="Times New Roman"/>
          <w:sz w:val="24"/>
          <w:szCs w:val="24"/>
        </w:rPr>
        <w:t>Therapies</w:t>
      </w:r>
      <w:proofErr w:type="spellEnd"/>
      <w:r w:rsidR="00FB5974" w:rsidRPr="00FB5974">
        <w:rPr>
          <w:rFonts w:ascii="Times New Roman" w:hAnsi="Times New Roman" w:cs="Times New Roman"/>
          <w:sz w:val="24"/>
          <w:szCs w:val="24"/>
        </w:rPr>
        <w:t xml:space="preserve">: A </w:t>
      </w:r>
      <w:proofErr w:type="spellStart"/>
      <w:r w:rsidR="00FB5974" w:rsidRPr="00FB5974">
        <w:rPr>
          <w:rFonts w:ascii="Times New Roman" w:hAnsi="Times New Roman" w:cs="Times New Roman"/>
          <w:sz w:val="24"/>
          <w:szCs w:val="24"/>
        </w:rPr>
        <w:t>Review</w:t>
      </w:r>
      <w:proofErr w:type="spellEnd"/>
      <w:r w:rsidR="00FB5974" w:rsidRPr="00FB5974">
        <w:rPr>
          <w:rFonts w:ascii="Times New Roman" w:hAnsi="Times New Roman" w:cs="Times New Roman"/>
          <w:sz w:val="24"/>
          <w:szCs w:val="24"/>
        </w:rPr>
        <w:t xml:space="preserve"> of </w:t>
      </w:r>
      <w:proofErr w:type="spellStart"/>
      <w:r w:rsidR="00FB5974" w:rsidRPr="00FB5974">
        <w:rPr>
          <w:rFonts w:ascii="Times New Roman" w:hAnsi="Times New Roman" w:cs="Times New Roman"/>
          <w:sz w:val="24"/>
          <w:szCs w:val="24"/>
        </w:rPr>
        <w:t>Voxelotor</w:t>
      </w:r>
      <w:proofErr w:type="spellEnd"/>
      <w:r w:rsidR="00FB5974" w:rsidRPr="00FB5974">
        <w:rPr>
          <w:rFonts w:ascii="Times New Roman" w:hAnsi="Times New Roman" w:cs="Times New Roman"/>
          <w:sz w:val="24"/>
          <w:szCs w:val="24"/>
        </w:rPr>
        <w:t xml:space="preserve">, </w:t>
      </w:r>
      <w:proofErr w:type="spellStart"/>
      <w:r w:rsidR="00FB5974">
        <w:rPr>
          <w:rFonts w:ascii="Times New Roman" w:hAnsi="Times New Roman" w:cs="Times New Roman"/>
          <w:sz w:val="24"/>
          <w:szCs w:val="24"/>
        </w:rPr>
        <w:t>Crizanlizumab</w:t>
      </w:r>
      <w:proofErr w:type="spellEnd"/>
      <w:r w:rsidR="00FB5974">
        <w:rPr>
          <w:rFonts w:ascii="Times New Roman" w:hAnsi="Times New Roman" w:cs="Times New Roman"/>
          <w:sz w:val="24"/>
          <w:szCs w:val="24"/>
        </w:rPr>
        <w:t xml:space="preserve">, </w:t>
      </w:r>
      <w:proofErr w:type="spellStart"/>
      <w:r w:rsidR="00FB5974">
        <w:rPr>
          <w:rFonts w:ascii="Times New Roman" w:hAnsi="Times New Roman" w:cs="Times New Roman"/>
          <w:sz w:val="24"/>
          <w:szCs w:val="24"/>
        </w:rPr>
        <w:t>and</w:t>
      </w:r>
      <w:proofErr w:type="spellEnd"/>
      <w:r w:rsidR="00FB5974">
        <w:rPr>
          <w:rFonts w:ascii="Times New Roman" w:hAnsi="Times New Roman" w:cs="Times New Roman"/>
          <w:sz w:val="24"/>
          <w:szCs w:val="24"/>
        </w:rPr>
        <w:t xml:space="preserve"> L-</w:t>
      </w:r>
      <w:proofErr w:type="spellStart"/>
      <w:r w:rsidR="00FB5974">
        <w:rPr>
          <w:rFonts w:ascii="Times New Roman" w:hAnsi="Times New Roman" w:cs="Times New Roman"/>
          <w:sz w:val="24"/>
          <w:szCs w:val="24"/>
        </w:rPr>
        <w:t>glutamine</w:t>
      </w:r>
      <w:proofErr w:type="spellEnd"/>
      <w:r w:rsidR="00FB5974">
        <w:rPr>
          <w:rFonts w:ascii="Times New Roman" w:hAnsi="Times New Roman" w:cs="Times New Roman"/>
          <w:sz w:val="24"/>
          <w:szCs w:val="24"/>
        </w:rPr>
        <w:t xml:space="preserve">. </w:t>
      </w:r>
      <w:proofErr w:type="spellStart"/>
      <w:r w:rsidR="00FB5974" w:rsidRPr="00FB5974">
        <w:rPr>
          <w:rFonts w:ascii="Times New Roman" w:hAnsi="Times New Roman" w:cs="Times New Roman"/>
          <w:sz w:val="24"/>
          <w:szCs w:val="24"/>
        </w:rPr>
        <w:t>Pharmacy</w:t>
      </w:r>
      <w:proofErr w:type="spellEnd"/>
      <w:r w:rsidR="00FB5974" w:rsidRPr="00FB5974">
        <w:rPr>
          <w:rFonts w:ascii="Times New Roman" w:hAnsi="Times New Roman" w:cs="Times New Roman"/>
          <w:sz w:val="24"/>
          <w:szCs w:val="24"/>
        </w:rPr>
        <w:t xml:space="preserve"> (Basel). 2022 </w:t>
      </w:r>
      <w:proofErr w:type="spellStart"/>
      <w:r w:rsidR="00FB5974" w:rsidRPr="00FB5974">
        <w:rPr>
          <w:rFonts w:ascii="Times New Roman" w:hAnsi="Times New Roman" w:cs="Times New Roman"/>
          <w:sz w:val="24"/>
          <w:szCs w:val="24"/>
        </w:rPr>
        <w:t>Sep</w:t>
      </w:r>
      <w:proofErr w:type="spellEnd"/>
      <w:r w:rsidR="00FB5974" w:rsidRPr="00FB5974">
        <w:rPr>
          <w:rFonts w:ascii="Times New Roman" w:hAnsi="Times New Roman" w:cs="Times New Roman"/>
          <w:sz w:val="24"/>
          <w:szCs w:val="24"/>
        </w:rPr>
        <w:t xml:space="preserve"> 26;10(5):123.</w:t>
      </w:r>
    </w:p>
    <w:p w:rsidR="00FB5974" w:rsidRPr="00FB5974" w:rsidRDefault="00623067" w:rsidP="00FB5974">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7. </w:t>
      </w:r>
      <w:proofErr w:type="spellStart"/>
      <w:r w:rsidR="00FB5974" w:rsidRPr="00FB5974">
        <w:rPr>
          <w:rFonts w:ascii="Times New Roman" w:hAnsi="Times New Roman" w:cs="Times New Roman"/>
          <w:sz w:val="24"/>
          <w:szCs w:val="24"/>
        </w:rPr>
        <w:t>Vichinsky</w:t>
      </w:r>
      <w:proofErr w:type="spellEnd"/>
      <w:r w:rsidR="00FB5974" w:rsidRPr="00FB5974">
        <w:rPr>
          <w:rFonts w:ascii="Times New Roman" w:hAnsi="Times New Roman" w:cs="Times New Roman"/>
          <w:sz w:val="24"/>
          <w:szCs w:val="24"/>
        </w:rPr>
        <w:t xml:space="preserve"> E, </w:t>
      </w:r>
      <w:proofErr w:type="spellStart"/>
      <w:r w:rsidR="00FB5974" w:rsidRPr="00FB5974">
        <w:rPr>
          <w:rFonts w:ascii="Times New Roman" w:hAnsi="Times New Roman" w:cs="Times New Roman"/>
          <w:sz w:val="24"/>
          <w:szCs w:val="24"/>
        </w:rPr>
        <w:t>Hoppe</w:t>
      </w:r>
      <w:proofErr w:type="spellEnd"/>
      <w:r w:rsidR="00FB5974" w:rsidRPr="00FB5974">
        <w:rPr>
          <w:rFonts w:ascii="Times New Roman" w:hAnsi="Times New Roman" w:cs="Times New Roman"/>
          <w:sz w:val="24"/>
          <w:szCs w:val="24"/>
        </w:rPr>
        <w:t xml:space="preserve"> CC, </w:t>
      </w:r>
      <w:proofErr w:type="spellStart"/>
      <w:r w:rsidR="00FB5974" w:rsidRPr="00FB5974">
        <w:rPr>
          <w:rFonts w:ascii="Times New Roman" w:hAnsi="Times New Roman" w:cs="Times New Roman"/>
          <w:sz w:val="24"/>
          <w:szCs w:val="24"/>
        </w:rPr>
        <w:t>Ataga</w:t>
      </w:r>
      <w:proofErr w:type="spellEnd"/>
      <w:r w:rsidR="00FB5974" w:rsidRPr="00FB5974">
        <w:rPr>
          <w:rFonts w:ascii="Times New Roman" w:hAnsi="Times New Roman" w:cs="Times New Roman"/>
          <w:sz w:val="24"/>
          <w:szCs w:val="24"/>
        </w:rPr>
        <w:t xml:space="preserve"> KI, </w:t>
      </w:r>
      <w:proofErr w:type="spellStart"/>
      <w:r w:rsidR="00FB5974" w:rsidRPr="00FB5974">
        <w:rPr>
          <w:rFonts w:ascii="Times New Roman" w:hAnsi="Times New Roman" w:cs="Times New Roman"/>
          <w:sz w:val="24"/>
          <w:szCs w:val="24"/>
        </w:rPr>
        <w:t>Ware</w:t>
      </w:r>
      <w:proofErr w:type="spellEnd"/>
      <w:r w:rsidR="00FB5974" w:rsidRPr="00FB5974">
        <w:rPr>
          <w:rFonts w:ascii="Times New Roman" w:hAnsi="Times New Roman" w:cs="Times New Roman"/>
          <w:sz w:val="24"/>
          <w:szCs w:val="24"/>
        </w:rPr>
        <w:t xml:space="preserve"> RE, </w:t>
      </w:r>
      <w:proofErr w:type="spellStart"/>
      <w:r w:rsidR="00FB5974" w:rsidRPr="00FB5974">
        <w:rPr>
          <w:rFonts w:ascii="Times New Roman" w:hAnsi="Times New Roman" w:cs="Times New Roman"/>
          <w:sz w:val="24"/>
          <w:szCs w:val="24"/>
        </w:rPr>
        <w:t>Nduba</w:t>
      </w:r>
      <w:proofErr w:type="spellEnd"/>
      <w:r w:rsidR="00FB5974" w:rsidRPr="00FB5974">
        <w:rPr>
          <w:rFonts w:ascii="Times New Roman" w:hAnsi="Times New Roman" w:cs="Times New Roman"/>
          <w:sz w:val="24"/>
          <w:szCs w:val="24"/>
        </w:rPr>
        <w:t xml:space="preserve"> V, El-</w:t>
      </w:r>
      <w:proofErr w:type="spellStart"/>
      <w:r w:rsidR="00FB5974" w:rsidRPr="00FB5974">
        <w:rPr>
          <w:rFonts w:ascii="Times New Roman" w:hAnsi="Times New Roman" w:cs="Times New Roman"/>
          <w:sz w:val="24"/>
          <w:szCs w:val="24"/>
        </w:rPr>
        <w:t>Beshlawy</w:t>
      </w:r>
      <w:proofErr w:type="spellEnd"/>
      <w:r w:rsidR="00FB5974" w:rsidRPr="00FB5974">
        <w:rPr>
          <w:rFonts w:ascii="Times New Roman" w:hAnsi="Times New Roman" w:cs="Times New Roman"/>
          <w:sz w:val="24"/>
          <w:szCs w:val="24"/>
        </w:rPr>
        <w:t xml:space="preserve"> A, </w:t>
      </w:r>
      <w:proofErr w:type="spellStart"/>
      <w:r w:rsidR="00FB5974" w:rsidRPr="00FB5974">
        <w:rPr>
          <w:rFonts w:ascii="Times New Roman" w:hAnsi="Times New Roman" w:cs="Times New Roman"/>
          <w:sz w:val="24"/>
          <w:szCs w:val="24"/>
        </w:rPr>
        <w:t>Hassab</w:t>
      </w:r>
      <w:proofErr w:type="spellEnd"/>
      <w:r w:rsidR="00FB5974" w:rsidRPr="00FB5974">
        <w:rPr>
          <w:rFonts w:ascii="Times New Roman" w:hAnsi="Times New Roman" w:cs="Times New Roman"/>
          <w:sz w:val="24"/>
          <w:szCs w:val="24"/>
        </w:rPr>
        <w:t xml:space="preserve"> H, </w:t>
      </w:r>
      <w:proofErr w:type="spellStart"/>
      <w:r w:rsidR="00FB5974" w:rsidRPr="00FB5974">
        <w:rPr>
          <w:rFonts w:ascii="Times New Roman" w:hAnsi="Times New Roman" w:cs="Times New Roman"/>
          <w:sz w:val="24"/>
          <w:szCs w:val="24"/>
        </w:rPr>
        <w:t>Achebe</w:t>
      </w:r>
      <w:proofErr w:type="spellEnd"/>
      <w:r w:rsidR="00FB5974" w:rsidRPr="00FB5974">
        <w:rPr>
          <w:rFonts w:ascii="Times New Roman" w:hAnsi="Times New Roman" w:cs="Times New Roman"/>
          <w:sz w:val="24"/>
          <w:szCs w:val="24"/>
        </w:rPr>
        <w:t xml:space="preserve"> MM, </w:t>
      </w:r>
      <w:proofErr w:type="spellStart"/>
      <w:r w:rsidR="00FB5974" w:rsidRPr="00FB5974">
        <w:rPr>
          <w:rFonts w:ascii="Times New Roman" w:hAnsi="Times New Roman" w:cs="Times New Roman"/>
          <w:sz w:val="24"/>
          <w:szCs w:val="24"/>
        </w:rPr>
        <w:t>Alkindi</w:t>
      </w:r>
      <w:proofErr w:type="spellEnd"/>
      <w:r w:rsidR="00FB5974" w:rsidRPr="00FB5974">
        <w:rPr>
          <w:rFonts w:ascii="Times New Roman" w:hAnsi="Times New Roman" w:cs="Times New Roman"/>
          <w:sz w:val="24"/>
          <w:szCs w:val="24"/>
        </w:rPr>
        <w:t xml:space="preserve"> S, Brown RC, </w:t>
      </w:r>
      <w:proofErr w:type="spellStart"/>
      <w:r w:rsidR="00FB5974" w:rsidRPr="00FB5974">
        <w:rPr>
          <w:rFonts w:ascii="Times New Roman" w:hAnsi="Times New Roman" w:cs="Times New Roman"/>
          <w:sz w:val="24"/>
          <w:szCs w:val="24"/>
        </w:rPr>
        <w:t>Diuguid</w:t>
      </w:r>
      <w:proofErr w:type="spellEnd"/>
      <w:r w:rsidR="00FB5974" w:rsidRPr="00FB5974">
        <w:rPr>
          <w:rFonts w:ascii="Times New Roman" w:hAnsi="Times New Roman" w:cs="Times New Roman"/>
          <w:sz w:val="24"/>
          <w:szCs w:val="24"/>
        </w:rPr>
        <w:t xml:space="preserve"> DL, </w:t>
      </w:r>
      <w:proofErr w:type="spellStart"/>
      <w:r w:rsidR="00FB5974" w:rsidRPr="00FB5974">
        <w:rPr>
          <w:rFonts w:ascii="Times New Roman" w:hAnsi="Times New Roman" w:cs="Times New Roman"/>
          <w:sz w:val="24"/>
          <w:szCs w:val="24"/>
        </w:rPr>
        <w:t>Telfer</w:t>
      </w:r>
      <w:proofErr w:type="spellEnd"/>
      <w:r w:rsidR="00FB5974" w:rsidRPr="00FB5974">
        <w:rPr>
          <w:rFonts w:ascii="Times New Roman" w:hAnsi="Times New Roman" w:cs="Times New Roman"/>
          <w:sz w:val="24"/>
          <w:szCs w:val="24"/>
        </w:rPr>
        <w:t xml:space="preserve"> P, </w:t>
      </w:r>
      <w:proofErr w:type="spellStart"/>
      <w:r w:rsidR="00FB5974" w:rsidRPr="00FB5974">
        <w:rPr>
          <w:rFonts w:ascii="Times New Roman" w:hAnsi="Times New Roman" w:cs="Times New Roman"/>
          <w:sz w:val="24"/>
          <w:szCs w:val="24"/>
        </w:rPr>
        <w:t>Tsitsikas</w:t>
      </w:r>
      <w:proofErr w:type="spellEnd"/>
      <w:r w:rsidR="00FB5974" w:rsidRPr="00FB5974">
        <w:rPr>
          <w:rFonts w:ascii="Times New Roman" w:hAnsi="Times New Roman" w:cs="Times New Roman"/>
          <w:sz w:val="24"/>
          <w:szCs w:val="24"/>
        </w:rPr>
        <w:t xml:space="preserve"> DA, </w:t>
      </w:r>
      <w:proofErr w:type="spellStart"/>
      <w:r w:rsidR="00FB5974" w:rsidRPr="00FB5974">
        <w:rPr>
          <w:rFonts w:ascii="Times New Roman" w:hAnsi="Times New Roman" w:cs="Times New Roman"/>
          <w:sz w:val="24"/>
          <w:szCs w:val="24"/>
        </w:rPr>
        <w:t>Elghandour</w:t>
      </w:r>
      <w:proofErr w:type="spellEnd"/>
      <w:r w:rsidR="00FB5974" w:rsidRPr="00FB5974">
        <w:rPr>
          <w:rFonts w:ascii="Times New Roman" w:hAnsi="Times New Roman" w:cs="Times New Roman"/>
          <w:sz w:val="24"/>
          <w:szCs w:val="24"/>
        </w:rPr>
        <w:t xml:space="preserve"> A, </w:t>
      </w:r>
      <w:proofErr w:type="spellStart"/>
      <w:r w:rsidR="00FB5974" w:rsidRPr="00FB5974">
        <w:rPr>
          <w:rFonts w:ascii="Times New Roman" w:hAnsi="Times New Roman" w:cs="Times New Roman"/>
          <w:sz w:val="24"/>
          <w:szCs w:val="24"/>
        </w:rPr>
        <w:t>Gordeuk</w:t>
      </w:r>
      <w:proofErr w:type="spellEnd"/>
      <w:r w:rsidR="00FB5974" w:rsidRPr="00FB5974">
        <w:rPr>
          <w:rFonts w:ascii="Times New Roman" w:hAnsi="Times New Roman" w:cs="Times New Roman"/>
          <w:sz w:val="24"/>
          <w:szCs w:val="24"/>
        </w:rPr>
        <w:t xml:space="preserve"> VR, </w:t>
      </w:r>
      <w:proofErr w:type="spellStart"/>
      <w:r w:rsidR="00FB5974" w:rsidRPr="00FB5974">
        <w:rPr>
          <w:rFonts w:ascii="Times New Roman" w:hAnsi="Times New Roman" w:cs="Times New Roman"/>
          <w:sz w:val="24"/>
          <w:szCs w:val="24"/>
        </w:rPr>
        <w:t>Kanter</w:t>
      </w:r>
      <w:proofErr w:type="spellEnd"/>
      <w:r w:rsidR="00FB5974" w:rsidRPr="00FB5974">
        <w:rPr>
          <w:rFonts w:ascii="Times New Roman" w:hAnsi="Times New Roman" w:cs="Times New Roman"/>
          <w:sz w:val="24"/>
          <w:szCs w:val="24"/>
        </w:rPr>
        <w:t xml:space="preserve"> J, </w:t>
      </w:r>
      <w:proofErr w:type="spellStart"/>
      <w:r w:rsidR="00FB5974" w:rsidRPr="00FB5974">
        <w:rPr>
          <w:rFonts w:ascii="Times New Roman" w:hAnsi="Times New Roman" w:cs="Times New Roman"/>
          <w:sz w:val="24"/>
          <w:szCs w:val="24"/>
        </w:rPr>
        <w:t>Abboud</w:t>
      </w:r>
      <w:proofErr w:type="spellEnd"/>
      <w:r w:rsidR="00FB5974" w:rsidRPr="00FB5974">
        <w:rPr>
          <w:rFonts w:ascii="Times New Roman" w:hAnsi="Times New Roman" w:cs="Times New Roman"/>
          <w:sz w:val="24"/>
          <w:szCs w:val="24"/>
        </w:rPr>
        <w:t xml:space="preserve"> MR, </w:t>
      </w:r>
      <w:proofErr w:type="spellStart"/>
      <w:r w:rsidR="00FB5974" w:rsidRPr="00FB5974">
        <w:rPr>
          <w:rFonts w:ascii="Times New Roman" w:hAnsi="Times New Roman" w:cs="Times New Roman"/>
          <w:sz w:val="24"/>
          <w:szCs w:val="24"/>
        </w:rPr>
        <w:t>Lehrer-Graiwer</w:t>
      </w:r>
      <w:proofErr w:type="spellEnd"/>
      <w:r w:rsidR="00FB5974" w:rsidRPr="00FB5974">
        <w:rPr>
          <w:rFonts w:ascii="Times New Roman" w:hAnsi="Times New Roman" w:cs="Times New Roman"/>
          <w:sz w:val="24"/>
          <w:szCs w:val="24"/>
        </w:rPr>
        <w:t xml:space="preserve"> J, Tonda M, </w:t>
      </w:r>
      <w:proofErr w:type="spellStart"/>
      <w:r w:rsidR="00FB5974" w:rsidRPr="00FB5974">
        <w:rPr>
          <w:rFonts w:ascii="Times New Roman" w:hAnsi="Times New Roman" w:cs="Times New Roman"/>
          <w:sz w:val="24"/>
          <w:szCs w:val="24"/>
        </w:rPr>
        <w:t>Intondi</w:t>
      </w:r>
      <w:proofErr w:type="spellEnd"/>
      <w:r w:rsidR="00FB5974" w:rsidRPr="00FB5974">
        <w:rPr>
          <w:rFonts w:ascii="Times New Roman" w:hAnsi="Times New Roman" w:cs="Times New Roman"/>
          <w:sz w:val="24"/>
          <w:szCs w:val="24"/>
        </w:rPr>
        <w:t xml:space="preserve"> A, </w:t>
      </w:r>
      <w:proofErr w:type="spellStart"/>
      <w:r w:rsidR="00FB5974" w:rsidRPr="00FB5974">
        <w:rPr>
          <w:rFonts w:ascii="Times New Roman" w:hAnsi="Times New Roman" w:cs="Times New Roman"/>
          <w:sz w:val="24"/>
          <w:szCs w:val="24"/>
        </w:rPr>
        <w:t>Tong</w:t>
      </w:r>
      <w:proofErr w:type="spellEnd"/>
      <w:r w:rsidR="00FB5974" w:rsidRPr="00FB5974">
        <w:rPr>
          <w:rFonts w:ascii="Times New Roman" w:hAnsi="Times New Roman" w:cs="Times New Roman"/>
          <w:sz w:val="24"/>
          <w:szCs w:val="24"/>
        </w:rPr>
        <w:t xml:space="preserve"> B, </w:t>
      </w:r>
      <w:proofErr w:type="spellStart"/>
      <w:r w:rsidR="00FB5974" w:rsidRPr="00FB5974">
        <w:rPr>
          <w:rFonts w:ascii="Times New Roman" w:hAnsi="Times New Roman" w:cs="Times New Roman"/>
          <w:sz w:val="24"/>
          <w:szCs w:val="24"/>
        </w:rPr>
        <w:t>Howard</w:t>
      </w:r>
      <w:proofErr w:type="spellEnd"/>
      <w:r w:rsidR="00FB5974" w:rsidRPr="00FB5974">
        <w:rPr>
          <w:rFonts w:ascii="Times New Roman" w:hAnsi="Times New Roman" w:cs="Times New Roman"/>
          <w:sz w:val="24"/>
          <w:szCs w:val="24"/>
        </w:rPr>
        <w:t xml:space="preserve"> J; HOPE Trial </w:t>
      </w:r>
      <w:proofErr w:type="spellStart"/>
      <w:r w:rsidR="00FB5974" w:rsidRPr="00FB5974">
        <w:rPr>
          <w:rFonts w:ascii="Times New Roman" w:hAnsi="Times New Roman" w:cs="Times New Roman"/>
          <w:sz w:val="24"/>
          <w:szCs w:val="24"/>
        </w:rPr>
        <w:t>Investigators</w:t>
      </w:r>
      <w:proofErr w:type="spellEnd"/>
      <w:r w:rsidR="00FB5974" w:rsidRPr="00FB5974">
        <w:rPr>
          <w:rFonts w:ascii="Times New Roman" w:hAnsi="Times New Roman" w:cs="Times New Roman"/>
          <w:sz w:val="24"/>
          <w:szCs w:val="24"/>
        </w:rPr>
        <w:t>.</w:t>
      </w:r>
      <w:r w:rsidR="00FB5974">
        <w:rPr>
          <w:rFonts w:ascii="Times New Roman" w:hAnsi="Times New Roman" w:cs="Times New Roman"/>
          <w:sz w:val="24"/>
          <w:szCs w:val="24"/>
        </w:rPr>
        <w:t xml:space="preserve"> </w:t>
      </w:r>
      <w:proofErr w:type="gramEnd"/>
      <w:r w:rsidR="00FB5974" w:rsidRPr="00FB5974">
        <w:rPr>
          <w:rFonts w:ascii="Times New Roman" w:hAnsi="Times New Roman" w:cs="Times New Roman"/>
          <w:sz w:val="24"/>
          <w:szCs w:val="24"/>
        </w:rPr>
        <w:t xml:space="preserve">A </w:t>
      </w:r>
      <w:proofErr w:type="spellStart"/>
      <w:r w:rsidR="00FB5974" w:rsidRPr="00FB5974">
        <w:rPr>
          <w:rFonts w:ascii="Times New Roman" w:hAnsi="Times New Roman" w:cs="Times New Roman"/>
          <w:sz w:val="24"/>
          <w:szCs w:val="24"/>
        </w:rPr>
        <w:t>Phase</w:t>
      </w:r>
      <w:proofErr w:type="spellEnd"/>
      <w:r w:rsidR="00FB5974" w:rsidRPr="00FB5974">
        <w:rPr>
          <w:rFonts w:ascii="Times New Roman" w:hAnsi="Times New Roman" w:cs="Times New Roman"/>
          <w:sz w:val="24"/>
          <w:szCs w:val="24"/>
        </w:rPr>
        <w:t xml:space="preserve"> 3 </w:t>
      </w:r>
      <w:proofErr w:type="spellStart"/>
      <w:r w:rsidR="00FB5974" w:rsidRPr="00FB5974">
        <w:rPr>
          <w:rFonts w:ascii="Times New Roman" w:hAnsi="Times New Roman" w:cs="Times New Roman"/>
          <w:sz w:val="24"/>
          <w:szCs w:val="24"/>
        </w:rPr>
        <w:t>Randomized</w:t>
      </w:r>
      <w:proofErr w:type="spellEnd"/>
      <w:r w:rsidR="00FB5974" w:rsidRPr="00FB5974">
        <w:rPr>
          <w:rFonts w:ascii="Times New Roman" w:hAnsi="Times New Roman" w:cs="Times New Roman"/>
          <w:sz w:val="24"/>
          <w:szCs w:val="24"/>
        </w:rPr>
        <w:t xml:space="preserve"> Trial of </w:t>
      </w:r>
      <w:proofErr w:type="spellStart"/>
      <w:r w:rsidR="00FB5974" w:rsidRPr="00FB5974">
        <w:rPr>
          <w:rFonts w:ascii="Times New Roman" w:hAnsi="Times New Roman" w:cs="Times New Roman"/>
          <w:sz w:val="24"/>
          <w:szCs w:val="24"/>
        </w:rPr>
        <w:t>Voxelotor</w:t>
      </w:r>
      <w:proofErr w:type="spellEnd"/>
      <w:r w:rsidR="00FB5974" w:rsidRPr="00FB5974">
        <w:rPr>
          <w:rFonts w:ascii="Times New Roman" w:hAnsi="Times New Roman" w:cs="Times New Roman"/>
          <w:sz w:val="24"/>
          <w:szCs w:val="24"/>
        </w:rPr>
        <w:t xml:space="preserve"> in </w:t>
      </w:r>
      <w:proofErr w:type="spellStart"/>
      <w:r w:rsidR="00FB5974" w:rsidRPr="00FB5974">
        <w:rPr>
          <w:rFonts w:ascii="Times New Roman" w:hAnsi="Times New Roman" w:cs="Times New Roman"/>
          <w:sz w:val="24"/>
          <w:szCs w:val="24"/>
        </w:rPr>
        <w:t>Sickle</w:t>
      </w:r>
      <w:proofErr w:type="spellEnd"/>
      <w:r w:rsidR="00FB5974" w:rsidRPr="00FB5974">
        <w:rPr>
          <w:rFonts w:ascii="Times New Roman" w:hAnsi="Times New Roman" w:cs="Times New Roman"/>
          <w:sz w:val="24"/>
          <w:szCs w:val="24"/>
        </w:rPr>
        <w:t xml:space="preserve"> Cell </w:t>
      </w:r>
      <w:proofErr w:type="spellStart"/>
      <w:r w:rsidR="00FB5974" w:rsidRPr="00FB5974">
        <w:rPr>
          <w:rFonts w:ascii="Times New Roman" w:hAnsi="Times New Roman" w:cs="Times New Roman"/>
          <w:sz w:val="24"/>
          <w:szCs w:val="24"/>
        </w:rPr>
        <w:t>Disease</w:t>
      </w:r>
      <w:proofErr w:type="spellEnd"/>
      <w:r w:rsidR="00FB5974" w:rsidRPr="00FB5974">
        <w:rPr>
          <w:rFonts w:ascii="Times New Roman" w:hAnsi="Times New Roman" w:cs="Times New Roman"/>
          <w:sz w:val="24"/>
          <w:szCs w:val="24"/>
        </w:rPr>
        <w:t>.</w:t>
      </w:r>
      <w:r w:rsidR="00FB5974">
        <w:rPr>
          <w:rFonts w:ascii="Times New Roman" w:hAnsi="Times New Roman" w:cs="Times New Roman"/>
          <w:sz w:val="24"/>
          <w:szCs w:val="24"/>
        </w:rPr>
        <w:t xml:space="preserve"> </w:t>
      </w:r>
      <w:r w:rsidR="00FB5974" w:rsidRPr="00FB5974">
        <w:rPr>
          <w:rFonts w:ascii="Times New Roman" w:hAnsi="Times New Roman" w:cs="Times New Roman"/>
          <w:sz w:val="24"/>
          <w:szCs w:val="24"/>
        </w:rPr>
        <w:t xml:space="preserve">N </w:t>
      </w:r>
      <w:proofErr w:type="spellStart"/>
      <w:r w:rsidR="00FB5974" w:rsidRPr="00FB5974">
        <w:rPr>
          <w:rFonts w:ascii="Times New Roman" w:hAnsi="Times New Roman" w:cs="Times New Roman"/>
          <w:sz w:val="24"/>
          <w:szCs w:val="24"/>
        </w:rPr>
        <w:t>Engl</w:t>
      </w:r>
      <w:proofErr w:type="spellEnd"/>
      <w:r w:rsidR="00FB5974" w:rsidRPr="00FB5974">
        <w:rPr>
          <w:rFonts w:ascii="Times New Roman" w:hAnsi="Times New Roman" w:cs="Times New Roman"/>
          <w:sz w:val="24"/>
          <w:szCs w:val="24"/>
        </w:rPr>
        <w:t xml:space="preserve"> J </w:t>
      </w:r>
      <w:proofErr w:type="spellStart"/>
      <w:r w:rsidR="00FB5974" w:rsidRPr="00FB5974">
        <w:rPr>
          <w:rFonts w:ascii="Times New Roman" w:hAnsi="Times New Roman" w:cs="Times New Roman"/>
          <w:sz w:val="24"/>
          <w:szCs w:val="24"/>
        </w:rPr>
        <w:t>Med</w:t>
      </w:r>
      <w:proofErr w:type="spellEnd"/>
      <w:r w:rsidR="00FB5974" w:rsidRPr="00FB5974">
        <w:rPr>
          <w:rFonts w:ascii="Times New Roman" w:hAnsi="Times New Roman" w:cs="Times New Roman"/>
          <w:sz w:val="24"/>
          <w:szCs w:val="24"/>
        </w:rPr>
        <w:t xml:space="preserve">. 2019 </w:t>
      </w:r>
      <w:proofErr w:type="spellStart"/>
      <w:r w:rsidR="00FB5974" w:rsidRPr="00FB5974">
        <w:rPr>
          <w:rFonts w:ascii="Times New Roman" w:hAnsi="Times New Roman" w:cs="Times New Roman"/>
          <w:sz w:val="24"/>
          <w:szCs w:val="24"/>
        </w:rPr>
        <w:t>Aug</w:t>
      </w:r>
      <w:proofErr w:type="spellEnd"/>
      <w:r w:rsidR="00FB5974" w:rsidRPr="00FB5974">
        <w:rPr>
          <w:rFonts w:ascii="Times New Roman" w:hAnsi="Times New Roman" w:cs="Times New Roman"/>
          <w:sz w:val="24"/>
          <w:szCs w:val="24"/>
        </w:rPr>
        <w:t xml:space="preserve"> 8;381(6):509-519.</w:t>
      </w:r>
    </w:p>
    <w:p w:rsidR="00F86191" w:rsidRDefault="00623067" w:rsidP="00F8619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8. </w:t>
      </w:r>
      <w:proofErr w:type="spellStart"/>
      <w:r w:rsidR="00F86191" w:rsidRPr="00F86191">
        <w:rPr>
          <w:rFonts w:ascii="Times New Roman" w:hAnsi="Times New Roman" w:cs="Times New Roman"/>
          <w:sz w:val="24"/>
          <w:szCs w:val="24"/>
        </w:rPr>
        <w:t>Rees</w:t>
      </w:r>
      <w:proofErr w:type="spellEnd"/>
      <w:r w:rsidR="00F86191" w:rsidRPr="00F86191">
        <w:rPr>
          <w:rFonts w:ascii="Times New Roman" w:hAnsi="Times New Roman" w:cs="Times New Roman"/>
          <w:sz w:val="24"/>
          <w:szCs w:val="24"/>
        </w:rPr>
        <w:t xml:space="preserve"> DC, </w:t>
      </w:r>
      <w:proofErr w:type="spellStart"/>
      <w:r w:rsidR="00F86191" w:rsidRPr="00F86191">
        <w:rPr>
          <w:rFonts w:ascii="Times New Roman" w:hAnsi="Times New Roman" w:cs="Times New Roman"/>
          <w:sz w:val="24"/>
          <w:szCs w:val="24"/>
        </w:rPr>
        <w:t>Kilinc</w:t>
      </w:r>
      <w:proofErr w:type="spellEnd"/>
      <w:r w:rsidR="00F86191" w:rsidRPr="00F86191">
        <w:rPr>
          <w:rFonts w:ascii="Times New Roman" w:hAnsi="Times New Roman" w:cs="Times New Roman"/>
          <w:sz w:val="24"/>
          <w:szCs w:val="24"/>
        </w:rPr>
        <w:t xml:space="preserve"> Y, Unal S, </w:t>
      </w:r>
      <w:proofErr w:type="spellStart"/>
      <w:r w:rsidR="00F86191" w:rsidRPr="00F86191">
        <w:rPr>
          <w:rFonts w:ascii="Times New Roman" w:hAnsi="Times New Roman" w:cs="Times New Roman"/>
          <w:sz w:val="24"/>
          <w:szCs w:val="24"/>
        </w:rPr>
        <w:t>Dampier</w:t>
      </w:r>
      <w:proofErr w:type="spellEnd"/>
      <w:r w:rsidR="00F86191" w:rsidRPr="00F86191">
        <w:rPr>
          <w:rFonts w:ascii="Times New Roman" w:hAnsi="Times New Roman" w:cs="Times New Roman"/>
          <w:sz w:val="24"/>
          <w:szCs w:val="24"/>
        </w:rPr>
        <w:t xml:space="preserve"> C, </w:t>
      </w:r>
      <w:proofErr w:type="spellStart"/>
      <w:r w:rsidR="00F86191" w:rsidRPr="00F86191">
        <w:rPr>
          <w:rFonts w:ascii="Times New Roman" w:hAnsi="Times New Roman" w:cs="Times New Roman"/>
          <w:sz w:val="24"/>
          <w:szCs w:val="24"/>
        </w:rPr>
        <w:t>Pace</w:t>
      </w:r>
      <w:proofErr w:type="spellEnd"/>
      <w:r w:rsidR="00F86191" w:rsidRPr="00F86191">
        <w:rPr>
          <w:rFonts w:ascii="Times New Roman" w:hAnsi="Times New Roman" w:cs="Times New Roman"/>
          <w:sz w:val="24"/>
          <w:szCs w:val="24"/>
        </w:rPr>
        <w:t xml:space="preserve"> BS, Kaya B, </w:t>
      </w:r>
      <w:proofErr w:type="spellStart"/>
      <w:r w:rsidR="00F86191" w:rsidRPr="00F86191">
        <w:rPr>
          <w:rFonts w:ascii="Times New Roman" w:hAnsi="Times New Roman" w:cs="Times New Roman"/>
          <w:sz w:val="24"/>
          <w:szCs w:val="24"/>
        </w:rPr>
        <w:t>Trompeter</w:t>
      </w:r>
      <w:proofErr w:type="spellEnd"/>
      <w:r w:rsidR="00F86191" w:rsidRPr="00F86191">
        <w:rPr>
          <w:rFonts w:ascii="Times New Roman" w:hAnsi="Times New Roman" w:cs="Times New Roman"/>
          <w:sz w:val="24"/>
          <w:szCs w:val="24"/>
        </w:rPr>
        <w:t xml:space="preserve"> S, </w:t>
      </w:r>
      <w:proofErr w:type="spellStart"/>
      <w:r w:rsidR="00F86191" w:rsidRPr="00F86191">
        <w:rPr>
          <w:rFonts w:ascii="Times New Roman" w:hAnsi="Times New Roman" w:cs="Times New Roman"/>
          <w:sz w:val="24"/>
          <w:szCs w:val="24"/>
        </w:rPr>
        <w:t>Odame</w:t>
      </w:r>
      <w:proofErr w:type="spellEnd"/>
      <w:r w:rsidR="00F86191" w:rsidRPr="00F86191">
        <w:rPr>
          <w:rFonts w:ascii="Times New Roman" w:hAnsi="Times New Roman" w:cs="Times New Roman"/>
          <w:sz w:val="24"/>
          <w:szCs w:val="24"/>
        </w:rPr>
        <w:t xml:space="preserve"> I, </w:t>
      </w:r>
      <w:proofErr w:type="spellStart"/>
      <w:r w:rsidR="00F86191" w:rsidRPr="00F86191">
        <w:rPr>
          <w:rFonts w:ascii="Times New Roman" w:hAnsi="Times New Roman" w:cs="Times New Roman"/>
          <w:sz w:val="24"/>
          <w:szCs w:val="24"/>
        </w:rPr>
        <w:t>Mahlangu</w:t>
      </w:r>
      <w:proofErr w:type="spellEnd"/>
      <w:r w:rsidR="00F86191" w:rsidRPr="00F86191">
        <w:rPr>
          <w:rFonts w:ascii="Times New Roman" w:hAnsi="Times New Roman" w:cs="Times New Roman"/>
          <w:sz w:val="24"/>
          <w:szCs w:val="24"/>
        </w:rPr>
        <w:t xml:space="preserve"> J, Unal S, </w:t>
      </w:r>
      <w:proofErr w:type="spellStart"/>
      <w:r w:rsidR="00F86191" w:rsidRPr="00F86191">
        <w:rPr>
          <w:rFonts w:ascii="Times New Roman" w:hAnsi="Times New Roman" w:cs="Times New Roman"/>
          <w:sz w:val="24"/>
          <w:szCs w:val="24"/>
        </w:rPr>
        <w:t>Brent</w:t>
      </w:r>
      <w:proofErr w:type="spellEnd"/>
      <w:r w:rsidR="00F86191" w:rsidRPr="00F86191">
        <w:rPr>
          <w:rFonts w:ascii="Times New Roman" w:hAnsi="Times New Roman" w:cs="Times New Roman"/>
          <w:sz w:val="24"/>
          <w:szCs w:val="24"/>
        </w:rPr>
        <w:t xml:space="preserve"> J, </w:t>
      </w:r>
      <w:proofErr w:type="spellStart"/>
      <w:r w:rsidR="00F86191" w:rsidRPr="00F86191">
        <w:rPr>
          <w:rFonts w:ascii="Times New Roman" w:hAnsi="Times New Roman" w:cs="Times New Roman"/>
          <w:sz w:val="24"/>
          <w:szCs w:val="24"/>
        </w:rPr>
        <w:t>Grosse</w:t>
      </w:r>
      <w:proofErr w:type="spellEnd"/>
      <w:r w:rsidR="00F86191" w:rsidRPr="00F86191">
        <w:rPr>
          <w:rFonts w:ascii="Times New Roman" w:hAnsi="Times New Roman" w:cs="Times New Roman"/>
          <w:sz w:val="24"/>
          <w:szCs w:val="24"/>
        </w:rPr>
        <w:t xml:space="preserve"> R, </w:t>
      </w:r>
      <w:proofErr w:type="spellStart"/>
      <w:r w:rsidR="00F86191" w:rsidRPr="00F86191">
        <w:rPr>
          <w:rFonts w:ascii="Times New Roman" w:hAnsi="Times New Roman" w:cs="Times New Roman"/>
          <w:sz w:val="24"/>
          <w:szCs w:val="24"/>
        </w:rPr>
        <w:t>Fuh</w:t>
      </w:r>
      <w:proofErr w:type="spellEnd"/>
      <w:r w:rsidR="00F86191" w:rsidRPr="00F86191">
        <w:rPr>
          <w:rFonts w:ascii="Times New Roman" w:hAnsi="Times New Roman" w:cs="Times New Roman"/>
          <w:sz w:val="24"/>
          <w:szCs w:val="24"/>
        </w:rPr>
        <w:t xml:space="preserve"> BR, </w:t>
      </w:r>
      <w:proofErr w:type="spellStart"/>
      <w:r w:rsidR="00F86191" w:rsidRPr="00F86191">
        <w:rPr>
          <w:rFonts w:ascii="Times New Roman" w:hAnsi="Times New Roman" w:cs="Times New Roman"/>
          <w:sz w:val="24"/>
          <w:szCs w:val="24"/>
        </w:rPr>
        <w:t>Inusa</w:t>
      </w:r>
      <w:proofErr w:type="spellEnd"/>
      <w:r w:rsidR="00F86191" w:rsidRPr="00F86191">
        <w:rPr>
          <w:rFonts w:ascii="Times New Roman" w:hAnsi="Times New Roman" w:cs="Times New Roman"/>
          <w:sz w:val="24"/>
          <w:szCs w:val="24"/>
        </w:rPr>
        <w:t xml:space="preserve"> BPD, </w:t>
      </w:r>
      <w:proofErr w:type="spellStart"/>
      <w:r w:rsidR="00F86191" w:rsidRPr="00F86191">
        <w:rPr>
          <w:rFonts w:ascii="Times New Roman" w:hAnsi="Times New Roman" w:cs="Times New Roman"/>
          <w:sz w:val="24"/>
          <w:szCs w:val="24"/>
        </w:rPr>
        <w:t>Koren</w:t>
      </w:r>
      <w:proofErr w:type="spellEnd"/>
      <w:r w:rsidR="00F86191" w:rsidRPr="00F86191">
        <w:rPr>
          <w:rFonts w:ascii="Times New Roman" w:hAnsi="Times New Roman" w:cs="Times New Roman"/>
          <w:sz w:val="24"/>
          <w:szCs w:val="24"/>
        </w:rPr>
        <w:t xml:space="preserve"> A, </w:t>
      </w:r>
      <w:proofErr w:type="spellStart"/>
      <w:r w:rsidR="00F86191" w:rsidRPr="00F86191">
        <w:rPr>
          <w:rFonts w:ascii="Times New Roman" w:hAnsi="Times New Roman" w:cs="Times New Roman"/>
          <w:sz w:val="24"/>
          <w:szCs w:val="24"/>
        </w:rPr>
        <w:t>Leblebisatan</w:t>
      </w:r>
      <w:proofErr w:type="spellEnd"/>
      <w:r w:rsidR="00F86191" w:rsidRPr="00F86191">
        <w:rPr>
          <w:rFonts w:ascii="Times New Roman" w:hAnsi="Times New Roman" w:cs="Times New Roman"/>
          <w:sz w:val="24"/>
          <w:szCs w:val="24"/>
        </w:rPr>
        <w:t xml:space="preserve"> G, </w:t>
      </w:r>
      <w:proofErr w:type="spellStart"/>
      <w:r w:rsidR="00F86191" w:rsidRPr="00F86191">
        <w:rPr>
          <w:rFonts w:ascii="Times New Roman" w:hAnsi="Times New Roman" w:cs="Times New Roman"/>
          <w:sz w:val="24"/>
          <w:szCs w:val="24"/>
        </w:rPr>
        <w:t>Levin</w:t>
      </w:r>
      <w:proofErr w:type="spellEnd"/>
      <w:r w:rsidR="00F86191" w:rsidRPr="00F86191">
        <w:rPr>
          <w:rFonts w:ascii="Times New Roman" w:hAnsi="Times New Roman" w:cs="Times New Roman"/>
          <w:sz w:val="24"/>
          <w:szCs w:val="24"/>
        </w:rPr>
        <w:t xml:space="preserve"> C, </w:t>
      </w:r>
      <w:proofErr w:type="spellStart"/>
      <w:r w:rsidR="00F86191" w:rsidRPr="00F86191">
        <w:rPr>
          <w:rFonts w:ascii="Times New Roman" w:hAnsi="Times New Roman" w:cs="Times New Roman"/>
          <w:sz w:val="24"/>
          <w:szCs w:val="24"/>
        </w:rPr>
        <w:t>McNamara</w:t>
      </w:r>
      <w:proofErr w:type="spellEnd"/>
      <w:r w:rsidR="00F86191" w:rsidRPr="00F86191">
        <w:rPr>
          <w:rFonts w:ascii="Times New Roman" w:hAnsi="Times New Roman" w:cs="Times New Roman"/>
          <w:sz w:val="24"/>
          <w:szCs w:val="24"/>
        </w:rPr>
        <w:t xml:space="preserve"> E, </w:t>
      </w:r>
      <w:proofErr w:type="spellStart"/>
      <w:r w:rsidR="00F86191" w:rsidRPr="00F86191">
        <w:rPr>
          <w:rFonts w:ascii="Times New Roman" w:hAnsi="Times New Roman" w:cs="Times New Roman"/>
          <w:sz w:val="24"/>
          <w:szCs w:val="24"/>
        </w:rPr>
        <w:t>Meiser</w:t>
      </w:r>
      <w:proofErr w:type="spellEnd"/>
      <w:r w:rsidR="00F86191" w:rsidRPr="00F86191">
        <w:rPr>
          <w:rFonts w:ascii="Times New Roman" w:hAnsi="Times New Roman" w:cs="Times New Roman"/>
          <w:sz w:val="24"/>
          <w:szCs w:val="24"/>
        </w:rPr>
        <w:t xml:space="preserve"> K, </w:t>
      </w:r>
      <w:proofErr w:type="spellStart"/>
      <w:r w:rsidR="00F86191" w:rsidRPr="00F86191">
        <w:rPr>
          <w:rFonts w:ascii="Times New Roman" w:hAnsi="Times New Roman" w:cs="Times New Roman"/>
          <w:sz w:val="24"/>
          <w:szCs w:val="24"/>
        </w:rPr>
        <w:t>Hom</w:t>
      </w:r>
      <w:proofErr w:type="spellEnd"/>
      <w:r w:rsidR="00F86191" w:rsidRPr="00F86191">
        <w:rPr>
          <w:rFonts w:ascii="Times New Roman" w:hAnsi="Times New Roman" w:cs="Times New Roman"/>
          <w:sz w:val="24"/>
          <w:szCs w:val="24"/>
        </w:rPr>
        <w:t xml:space="preserve"> D, </w:t>
      </w:r>
      <w:proofErr w:type="spellStart"/>
      <w:r w:rsidR="00F86191" w:rsidRPr="00F86191">
        <w:rPr>
          <w:rFonts w:ascii="Times New Roman" w:hAnsi="Times New Roman" w:cs="Times New Roman"/>
          <w:sz w:val="24"/>
          <w:szCs w:val="24"/>
        </w:rPr>
        <w:t>Oliver</w:t>
      </w:r>
      <w:proofErr w:type="spellEnd"/>
      <w:r w:rsidR="00F86191" w:rsidRPr="00F86191">
        <w:rPr>
          <w:rFonts w:ascii="Times New Roman" w:hAnsi="Times New Roman" w:cs="Times New Roman"/>
          <w:sz w:val="24"/>
          <w:szCs w:val="24"/>
        </w:rPr>
        <w:t xml:space="preserve"> SJ. A </w:t>
      </w:r>
      <w:proofErr w:type="spellStart"/>
      <w:r w:rsidR="00F86191" w:rsidRPr="00F86191">
        <w:rPr>
          <w:rFonts w:ascii="Times New Roman" w:hAnsi="Times New Roman" w:cs="Times New Roman"/>
          <w:sz w:val="24"/>
          <w:szCs w:val="24"/>
        </w:rPr>
        <w:t>randomized</w:t>
      </w:r>
      <w:proofErr w:type="spellEnd"/>
      <w:r w:rsidR="00F86191" w:rsidRPr="00F86191">
        <w:rPr>
          <w:rFonts w:ascii="Times New Roman" w:hAnsi="Times New Roman" w:cs="Times New Roman"/>
          <w:sz w:val="24"/>
          <w:szCs w:val="24"/>
        </w:rPr>
        <w:t xml:space="preserve">, </w:t>
      </w:r>
      <w:proofErr w:type="spellStart"/>
      <w:r w:rsidR="00F86191" w:rsidRPr="00F86191">
        <w:rPr>
          <w:rFonts w:ascii="Times New Roman" w:hAnsi="Times New Roman" w:cs="Times New Roman"/>
          <w:sz w:val="24"/>
          <w:szCs w:val="24"/>
        </w:rPr>
        <w:t>placebo-controlled</w:t>
      </w:r>
      <w:proofErr w:type="spellEnd"/>
      <w:r w:rsidR="00F86191" w:rsidRPr="00F86191">
        <w:rPr>
          <w:rFonts w:ascii="Times New Roman" w:hAnsi="Times New Roman" w:cs="Times New Roman"/>
          <w:sz w:val="24"/>
          <w:szCs w:val="24"/>
        </w:rPr>
        <w:t xml:space="preserve">, </w:t>
      </w:r>
      <w:proofErr w:type="spellStart"/>
      <w:r w:rsidR="00F86191" w:rsidRPr="00F86191">
        <w:rPr>
          <w:rFonts w:ascii="Times New Roman" w:hAnsi="Times New Roman" w:cs="Times New Roman"/>
          <w:sz w:val="24"/>
          <w:szCs w:val="24"/>
        </w:rPr>
        <w:t>double-blind</w:t>
      </w:r>
      <w:proofErr w:type="spellEnd"/>
      <w:r w:rsidR="00F86191" w:rsidRPr="00F86191">
        <w:rPr>
          <w:rFonts w:ascii="Times New Roman" w:hAnsi="Times New Roman" w:cs="Times New Roman"/>
          <w:sz w:val="24"/>
          <w:szCs w:val="24"/>
        </w:rPr>
        <w:t xml:space="preserve"> </w:t>
      </w:r>
      <w:proofErr w:type="spellStart"/>
      <w:r w:rsidR="00F86191" w:rsidRPr="00F86191">
        <w:rPr>
          <w:rFonts w:ascii="Times New Roman" w:hAnsi="Times New Roman" w:cs="Times New Roman"/>
          <w:sz w:val="24"/>
          <w:szCs w:val="24"/>
        </w:rPr>
        <w:t>trial</w:t>
      </w:r>
      <w:proofErr w:type="spellEnd"/>
      <w:r w:rsidR="00F86191" w:rsidRPr="00F86191">
        <w:rPr>
          <w:rFonts w:ascii="Times New Roman" w:hAnsi="Times New Roman" w:cs="Times New Roman"/>
          <w:sz w:val="24"/>
          <w:szCs w:val="24"/>
        </w:rPr>
        <w:t xml:space="preserve"> of </w:t>
      </w:r>
      <w:proofErr w:type="spellStart"/>
      <w:r w:rsidR="00F86191" w:rsidRPr="00F86191">
        <w:rPr>
          <w:rFonts w:ascii="Times New Roman" w:hAnsi="Times New Roman" w:cs="Times New Roman"/>
          <w:sz w:val="24"/>
          <w:szCs w:val="24"/>
        </w:rPr>
        <w:t>canakinumab</w:t>
      </w:r>
      <w:proofErr w:type="spellEnd"/>
      <w:r w:rsidR="00F86191" w:rsidRPr="00F86191">
        <w:rPr>
          <w:rFonts w:ascii="Times New Roman" w:hAnsi="Times New Roman" w:cs="Times New Roman"/>
          <w:sz w:val="24"/>
          <w:szCs w:val="24"/>
        </w:rPr>
        <w:t xml:space="preserve"> in </w:t>
      </w:r>
      <w:proofErr w:type="spellStart"/>
      <w:r w:rsidR="00F86191" w:rsidRPr="00F86191">
        <w:rPr>
          <w:rFonts w:ascii="Times New Roman" w:hAnsi="Times New Roman" w:cs="Times New Roman"/>
          <w:sz w:val="24"/>
          <w:szCs w:val="24"/>
        </w:rPr>
        <w:t>children</w:t>
      </w:r>
      <w:proofErr w:type="spellEnd"/>
      <w:r w:rsidR="00F86191" w:rsidRPr="00F86191">
        <w:rPr>
          <w:rFonts w:ascii="Times New Roman" w:hAnsi="Times New Roman" w:cs="Times New Roman"/>
          <w:sz w:val="24"/>
          <w:szCs w:val="24"/>
        </w:rPr>
        <w:t xml:space="preserve"> </w:t>
      </w:r>
      <w:proofErr w:type="spellStart"/>
      <w:r w:rsidR="00F86191" w:rsidRPr="00F86191">
        <w:rPr>
          <w:rFonts w:ascii="Times New Roman" w:hAnsi="Times New Roman" w:cs="Times New Roman"/>
          <w:sz w:val="24"/>
          <w:szCs w:val="24"/>
        </w:rPr>
        <w:t>and</w:t>
      </w:r>
      <w:proofErr w:type="spellEnd"/>
      <w:r w:rsidR="00F86191" w:rsidRPr="00F86191">
        <w:rPr>
          <w:rFonts w:ascii="Times New Roman" w:hAnsi="Times New Roman" w:cs="Times New Roman"/>
          <w:sz w:val="24"/>
          <w:szCs w:val="24"/>
        </w:rPr>
        <w:t xml:space="preserve"> </w:t>
      </w:r>
      <w:proofErr w:type="spellStart"/>
      <w:r w:rsidR="00F86191" w:rsidRPr="00F86191">
        <w:rPr>
          <w:rFonts w:ascii="Times New Roman" w:hAnsi="Times New Roman" w:cs="Times New Roman"/>
          <w:sz w:val="24"/>
          <w:szCs w:val="24"/>
        </w:rPr>
        <w:t>young</w:t>
      </w:r>
      <w:proofErr w:type="spellEnd"/>
      <w:r w:rsidR="00F86191" w:rsidRPr="00F86191">
        <w:rPr>
          <w:rFonts w:ascii="Times New Roman" w:hAnsi="Times New Roman" w:cs="Times New Roman"/>
          <w:sz w:val="24"/>
          <w:szCs w:val="24"/>
        </w:rPr>
        <w:t xml:space="preserve"> </w:t>
      </w:r>
      <w:proofErr w:type="spellStart"/>
      <w:r w:rsidR="00F86191" w:rsidRPr="00F86191">
        <w:rPr>
          <w:rFonts w:ascii="Times New Roman" w:hAnsi="Times New Roman" w:cs="Times New Roman"/>
          <w:sz w:val="24"/>
          <w:szCs w:val="24"/>
        </w:rPr>
        <w:t>adults</w:t>
      </w:r>
      <w:proofErr w:type="spellEnd"/>
      <w:r w:rsidR="00F86191" w:rsidRPr="00F86191">
        <w:rPr>
          <w:rFonts w:ascii="Times New Roman" w:hAnsi="Times New Roman" w:cs="Times New Roman"/>
          <w:sz w:val="24"/>
          <w:szCs w:val="24"/>
        </w:rPr>
        <w:t xml:space="preserve"> </w:t>
      </w:r>
      <w:proofErr w:type="spellStart"/>
      <w:r w:rsidR="00F86191" w:rsidRPr="00F86191">
        <w:rPr>
          <w:rFonts w:ascii="Times New Roman" w:hAnsi="Times New Roman" w:cs="Times New Roman"/>
          <w:sz w:val="24"/>
          <w:szCs w:val="24"/>
        </w:rPr>
        <w:t>with</w:t>
      </w:r>
      <w:proofErr w:type="spellEnd"/>
      <w:r w:rsidR="00F86191" w:rsidRPr="00F86191">
        <w:rPr>
          <w:rFonts w:ascii="Times New Roman" w:hAnsi="Times New Roman" w:cs="Times New Roman"/>
          <w:sz w:val="24"/>
          <w:szCs w:val="24"/>
        </w:rPr>
        <w:t xml:space="preserve"> </w:t>
      </w:r>
      <w:proofErr w:type="spellStart"/>
      <w:r w:rsidR="00F86191" w:rsidRPr="00F86191">
        <w:rPr>
          <w:rFonts w:ascii="Times New Roman" w:hAnsi="Times New Roman" w:cs="Times New Roman"/>
          <w:sz w:val="24"/>
          <w:szCs w:val="24"/>
        </w:rPr>
        <w:t>sickle</w:t>
      </w:r>
      <w:proofErr w:type="spellEnd"/>
      <w:r w:rsidR="00F86191" w:rsidRPr="00F86191">
        <w:rPr>
          <w:rFonts w:ascii="Times New Roman" w:hAnsi="Times New Roman" w:cs="Times New Roman"/>
          <w:sz w:val="24"/>
          <w:szCs w:val="24"/>
        </w:rPr>
        <w:t xml:space="preserve"> </w:t>
      </w:r>
      <w:proofErr w:type="spellStart"/>
      <w:r w:rsidR="00F86191" w:rsidRPr="00F86191">
        <w:rPr>
          <w:rFonts w:ascii="Times New Roman" w:hAnsi="Times New Roman" w:cs="Times New Roman"/>
          <w:sz w:val="24"/>
          <w:szCs w:val="24"/>
        </w:rPr>
        <w:t>cell</w:t>
      </w:r>
      <w:proofErr w:type="spellEnd"/>
      <w:r w:rsidR="00F86191" w:rsidRPr="00F86191">
        <w:rPr>
          <w:rFonts w:ascii="Times New Roman" w:hAnsi="Times New Roman" w:cs="Times New Roman"/>
          <w:sz w:val="24"/>
          <w:szCs w:val="24"/>
        </w:rPr>
        <w:t xml:space="preserve"> </w:t>
      </w:r>
      <w:proofErr w:type="spellStart"/>
      <w:r w:rsidR="00F86191" w:rsidRPr="00F86191">
        <w:rPr>
          <w:rFonts w:ascii="Times New Roman" w:hAnsi="Times New Roman" w:cs="Times New Roman"/>
          <w:sz w:val="24"/>
          <w:szCs w:val="24"/>
        </w:rPr>
        <w:t>an</w:t>
      </w:r>
      <w:r w:rsidR="00F86191">
        <w:rPr>
          <w:rFonts w:ascii="Times New Roman" w:hAnsi="Times New Roman" w:cs="Times New Roman"/>
          <w:sz w:val="24"/>
          <w:szCs w:val="24"/>
        </w:rPr>
        <w:t>emia</w:t>
      </w:r>
      <w:proofErr w:type="spellEnd"/>
      <w:r w:rsidR="00F86191">
        <w:rPr>
          <w:rFonts w:ascii="Times New Roman" w:hAnsi="Times New Roman" w:cs="Times New Roman"/>
          <w:sz w:val="24"/>
          <w:szCs w:val="24"/>
        </w:rPr>
        <w:t xml:space="preserve">. </w:t>
      </w:r>
      <w:r w:rsidR="00F86191" w:rsidRPr="00F86191">
        <w:rPr>
          <w:rFonts w:ascii="Times New Roman" w:hAnsi="Times New Roman" w:cs="Times New Roman"/>
          <w:sz w:val="24"/>
          <w:szCs w:val="24"/>
        </w:rPr>
        <w:t xml:space="preserve">Blood. 2022 </w:t>
      </w:r>
      <w:proofErr w:type="spellStart"/>
      <w:r w:rsidR="00F86191" w:rsidRPr="00F86191">
        <w:rPr>
          <w:rFonts w:ascii="Times New Roman" w:hAnsi="Times New Roman" w:cs="Times New Roman"/>
          <w:sz w:val="24"/>
          <w:szCs w:val="24"/>
        </w:rPr>
        <w:t>Apr</w:t>
      </w:r>
      <w:proofErr w:type="spellEnd"/>
      <w:r w:rsidR="00F86191" w:rsidRPr="00F86191">
        <w:rPr>
          <w:rFonts w:ascii="Times New Roman" w:hAnsi="Times New Roman" w:cs="Times New Roman"/>
          <w:sz w:val="24"/>
          <w:szCs w:val="24"/>
        </w:rPr>
        <w:t xml:space="preserve"> 28;139(17):2642-2652.</w:t>
      </w:r>
    </w:p>
    <w:p w:rsidR="00F86191" w:rsidRPr="003F6F72" w:rsidRDefault="00623067" w:rsidP="00F86191">
      <w:pPr>
        <w:jc w:val="both"/>
        <w:rPr>
          <w:rFonts w:ascii="Times New Roman" w:hAnsi="Times New Roman" w:cs="Times New Roman"/>
          <w:sz w:val="24"/>
          <w:szCs w:val="24"/>
        </w:rPr>
      </w:pPr>
      <w:r>
        <w:rPr>
          <w:rFonts w:ascii="Times New Roman" w:hAnsi="Times New Roman" w:cs="Times New Roman"/>
          <w:sz w:val="24"/>
          <w:szCs w:val="24"/>
        </w:rPr>
        <w:t xml:space="preserve">9. </w:t>
      </w:r>
      <w:r w:rsidR="00F86191" w:rsidRPr="00F86191">
        <w:rPr>
          <w:rFonts w:ascii="Times New Roman" w:hAnsi="Times New Roman" w:cs="Times New Roman"/>
          <w:sz w:val="24"/>
          <w:szCs w:val="24"/>
        </w:rPr>
        <w:t xml:space="preserve">De </w:t>
      </w:r>
      <w:proofErr w:type="spellStart"/>
      <w:r w:rsidR="00F86191" w:rsidRPr="00F86191">
        <w:rPr>
          <w:rFonts w:ascii="Times New Roman" w:hAnsi="Times New Roman" w:cs="Times New Roman"/>
          <w:sz w:val="24"/>
          <w:szCs w:val="24"/>
        </w:rPr>
        <w:t>Avila</w:t>
      </w:r>
      <w:proofErr w:type="spellEnd"/>
      <w:r w:rsidR="00F86191" w:rsidRPr="00F86191">
        <w:rPr>
          <w:rFonts w:ascii="Times New Roman" w:hAnsi="Times New Roman" w:cs="Times New Roman"/>
          <w:sz w:val="24"/>
          <w:szCs w:val="24"/>
        </w:rPr>
        <w:t xml:space="preserve"> C, </w:t>
      </w:r>
      <w:proofErr w:type="spellStart"/>
      <w:r w:rsidR="00F86191" w:rsidRPr="00F86191">
        <w:rPr>
          <w:rFonts w:ascii="Times New Roman" w:hAnsi="Times New Roman" w:cs="Times New Roman"/>
          <w:sz w:val="24"/>
          <w:szCs w:val="24"/>
        </w:rPr>
        <w:t>Martinez</w:t>
      </w:r>
      <w:proofErr w:type="spellEnd"/>
      <w:r w:rsidR="00F86191" w:rsidRPr="00F86191">
        <w:rPr>
          <w:rFonts w:ascii="Times New Roman" w:hAnsi="Times New Roman" w:cs="Times New Roman"/>
          <w:sz w:val="24"/>
          <w:szCs w:val="24"/>
        </w:rPr>
        <w:t xml:space="preserve"> PA, Sendi P, </w:t>
      </w:r>
      <w:proofErr w:type="spellStart"/>
      <w:r w:rsidR="00F86191" w:rsidRPr="00F86191">
        <w:rPr>
          <w:rFonts w:ascii="Times New Roman" w:hAnsi="Times New Roman" w:cs="Times New Roman"/>
          <w:sz w:val="24"/>
          <w:szCs w:val="24"/>
        </w:rPr>
        <w:t>Galvez</w:t>
      </w:r>
      <w:proofErr w:type="spellEnd"/>
      <w:r w:rsidR="00F86191" w:rsidRPr="00F86191">
        <w:rPr>
          <w:rFonts w:ascii="Times New Roman" w:hAnsi="Times New Roman" w:cs="Times New Roman"/>
          <w:sz w:val="24"/>
          <w:szCs w:val="24"/>
        </w:rPr>
        <w:t xml:space="preserve"> </w:t>
      </w:r>
      <w:proofErr w:type="spellStart"/>
      <w:r w:rsidR="00F86191" w:rsidRPr="00F86191">
        <w:rPr>
          <w:rFonts w:ascii="Times New Roman" w:hAnsi="Times New Roman" w:cs="Times New Roman"/>
          <w:sz w:val="24"/>
          <w:szCs w:val="24"/>
        </w:rPr>
        <w:t>Silva</w:t>
      </w:r>
      <w:proofErr w:type="spellEnd"/>
      <w:r w:rsidR="00F86191" w:rsidRPr="00F86191">
        <w:rPr>
          <w:rFonts w:ascii="Times New Roman" w:hAnsi="Times New Roman" w:cs="Times New Roman"/>
          <w:sz w:val="24"/>
          <w:szCs w:val="24"/>
        </w:rPr>
        <w:t xml:space="preserve"> JR, </w:t>
      </w:r>
      <w:proofErr w:type="spellStart"/>
      <w:r w:rsidR="00F86191" w:rsidRPr="00F86191">
        <w:rPr>
          <w:rFonts w:ascii="Times New Roman" w:hAnsi="Times New Roman" w:cs="Times New Roman"/>
          <w:sz w:val="24"/>
          <w:szCs w:val="24"/>
        </w:rPr>
        <w:t>Maher</w:t>
      </w:r>
      <w:proofErr w:type="spellEnd"/>
      <w:r w:rsidR="00F86191" w:rsidRPr="00F86191">
        <w:rPr>
          <w:rFonts w:ascii="Times New Roman" w:hAnsi="Times New Roman" w:cs="Times New Roman"/>
          <w:sz w:val="24"/>
          <w:szCs w:val="24"/>
        </w:rPr>
        <w:t xml:space="preserve"> OM, </w:t>
      </w:r>
      <w:proofErr w:type="spellStart"/>
      <w:r w:rsidR="00F86191" w:rsidRPr="00F86191">
        <w:rPr>
          <w:rFonts w:ascii="Times New Roman" w:hAnsi="Times New Roman" w:cs="Times New Roman"/>
          <w:sz w:val="24"/>
          <w:szCs w:val="24"/>
        </w:rPr>
        <w:t>Totapally</w:t>
      </w:r>
      <w:proofErr w:type="spellEnd"/>
      <w:r w:rsidR="00F86191" w:rsidRPr="00F86191">
        <w:rPr>
          <w:rFonts w:ascii="Times New Roman" w:hAnsi="Times New Roman" w:cs="Times New Roman"/>
          <w:sz w:val="24"/>
          <w:szCs w:val="24"/>
        </w:rPr>
        <w:t xml:space="preserve"> BR. </w:t>
      </w:r>
      <w:proofErr w:type="spellStart"/>
      <w:r w:rsidR="00F86191" w:rsidRPr="00F86191">
        <w:rPr>
          <w:rFonts w:ascii="Times New Roman" w:hAnsi="Times New Roman" w:cs="Times New Roman"/>
          <w:sz w:val="24"/>
          <w:szCs w:val="24"/>
        </w:rPr>
        <w:t>Hematopoietic</w:t>
      </w:r>
      <w:proofErr w:type="spellEnd"/>
      <w:r w:rsidR="00F86191" w:rsidRPr="00F86191">
        <w:rPr>
          <w:rFonts w:ascii="Times New Roman" w:hAnsi="Times New Roman" w:cs="Times New Roman"/>
          <w:sz w:val="24"/>
          <w:szCs w:val="24"/>
        </w:rPr>
        <w:t xml:space="preserve"> </w:t>
      </w:r>
      <w:proofErr w:type="spellStart"/>
      <w:r w:rsidR="00F86191" w:rsidRPr="00F86191">
        <w:rPr>
          <w:rFonts w:ascii="Times New Roman" w:hAnsi="Times New Roman" w:cs="Times New Roman"/>
          <w:sz w:val="24"/>
          <w:szCs w:val="24"/>
        </w:rPr>
        <w:t>Stem</w:t>
      </w:r>
      <w:proofErr w:type="spellEnd"/>
      <w:r w:rsidR="00F86191" w:rsidRPr="00F86191">
        <w:rPr>
          <w:rFonts w:ascii="Times New Roman" w:hAnsi="Times New Roman" w:cs="Times New Roman"/>
          <w:sz w:val="24"/>
          <w:szCs w:val="24"/>
        </w:rPr>
        <w:t xml:space="preserve"> Cell </w:t>
      </w:r>
      <w:proofErr w:type="spellStart"/>
      <w:r w:rsidR="00F86191" w:rsidRPr="00F86191">
        <w:rPr>
          <w:rFonts w:ascii="Times New Roman" w:hAnsi="Times New Roman" w:cs="Times New Roman"/>
          <w:sz w:val="24"/>
          <w:szCs w:val="24"/>
        </w:rPr>
        <w:t>Transplantation</w:t>
      </w:r>
      <w:proofErr w:type="spellEnd"/>
      <w:r w:rsidR="00F86191" w:rsidRPr="00F86191">
        <w:rPr>
          <w:rFonts w:ascii="Times New Roman" w:hAnsi="Times New Roman" w:cs="Times New Roman"/>
          <w:sz w:val="24"/>
          <w:szCs w:val="24"/>
        </w:rPr>
        <w:t xml:space="preserve"> in </w:t>
      </w:r>
      <w:proofErr w:type="spellStart"/>
      <w:r w:rsidR="00F86191" w:rsidRPr="00F86191">
        <w:rPr>
          <w:rFonts w:ascii="Times New Roman" w:hAnsi="Times New Roman" w:cs="Times New Roman"/>
          <w:sz w:val="24"/>
          <w:szCs w:val="24"/>
        </w:rPr>
        <w:t>Children</w:t>
      </w:r>
      <w:proofErr w:type="spellEnd"/>
      <w:r w:rsidR="00F86191" w:rsidRPr="00F86191">
        <w:rPr>
          <w:rFonts w:ascii="Times New Roman" w:hAnsi="Times New Roman" w:cs="Times New Roman"/>
          <w:sz w:val="24"/>
          <w:szCs w:val="24"/>
        </w:rPr>
        <w:t xml:space="preserve"> </w:t>
      </w:r>
      <w:proofErr w:type="spellStart"/>
      <w:r w:rsidR="00F86191" w:rsidRPr="00F86191">
        <w:rPr>
          <w:rFonts w:ascii="Times New Roman" w:hAnsi="Times New Roman" w:cs="Times New Roman"/>
          <w:sz w:val="24"/>
          <w:szCs w:val="24"/>
        </w:rPr>
        <w:t>with</w:t>
      </w:r>
      <w:proofErr w:type="spellEnd"/>
      <w:r w:rsidR="00F86191" w:rsidRPr="00F86191">
        <w:rPr>
          <w:rFonts w:ascii="Times New Roman" w:hAnsi="Times New Roman" w:cs="Times New Roman"/>
          <w:sz w:val="24"/>
          <w:szCs w:val="24"/>
        </w:rPr>
        <w:t xml:space="preserve"> </w:t>
      </w:r>
      <w:proofErr w:type="spellStart"/>
      <w:r w:rsidR="00F86191" w:rsidRPr="00F86191">
        <w:rPr>
          <w:rFonts w:ascii="Times New Roman" w:hAnsi="Times New Roman" w:cs="Times New Roman"/>
          <w:sz w:val="24"/>
          <w:szCs w:val="24"/>
        </w:rPr>
        <w:t>Sickle</w:t>
      </w:r>
      <w:proofErr w:type="spellEnd"/>
      <w:r w:rsidR="00F86191" w:rsidRPr="00F86191">
        <w:rPr>
          <w:rFonts w:ascii="Times New Roman" w:hAnsi="Times New Roman" w:cs="Times New Roman"/>
          <w:sz w:val="24"/>
          <w:szCs w:val="24"/>
        </w:rPr>
        <w:t xml:space="preserve"> Cell </w:t>
      </w:r>
      <w:proofErr w:type="spellStart"/>
      <w:r w:rsidR="00F86191" w:rsidRPr="00F86191">
        <w:rPr>
          <w:rFonts w:ascii="Times New Roman" w:hAnsi="Times New Roman" w:cs="Times New Roman"/>
          <w:sz w:val="24"/>
          <w:szCs w:val="24"/>
        </w:rPr>
        <w:t>Disease</w:t>
      </w:r>
      <w:proofErr w:type="spellEnd"/>
      <w:r w:rsidR="00F86191" w:rsidRPr="00F86191">
        <w:rPr>
          <w:rFonts w:ascii="Times New Roman" w:hAnsi="Times New Roman" w:cs="Times New Roman"/>
          <w:sz w:val="24"/>
          <w:szCs w:val="24"/>
        </w:rPr>
        <w:t xml:space="preserve"> </w:t>
      </w:r>
      <w:proofErr w:type="spellStart"/>
      <w:r w:rsidR="00F86191" w:rsidRPr="00F86191">
        <w:rPr>
          <w:rFonts w:ascii="Times New Roman" w:hAnsi="Times New Roman" w:cs="Times New Roman"/>
          <w:sz w:val="24"/>
          <w:szCs w:val="24"/>
        </w:rPr>
        <w:t>and</w:t>
      </w:r>
      <w:proofErr w:type="spellEnd"/>
      <w:r w:rsidR="00F86191" w:rsidRPr="00F86191">
        <w:rPr>
          <w:rFonts w:ascii="Times New Roman" w:hAnsi="Times New Roman" w:cs="Times New Roman"/>
          <w:sz w:val="24"/>
          <w:szCs w:val="24"/>
        </w:rPr>
        <w:t xml:space="preserve"> </w:t>
      </w:r>
      <w:proofErr w:type="spellStart"/>
      <w:r w:rsidR="00F86191" w:rsidRPr="00F86191">
        <w:rPr>
          <w:rFonts w:ascii="Times New Roman" w:hAnsi="Times New Roman" w:cs="Times New Roman"/>
          <w:sz w:val="24"/>
          <w:szCs w:val="24"/>
        </w:rPr>
        <w:t>Thalassemia</w:t>
      </w:r>
      <w:proofErr w:type="spellEnd"/>
      <w:r w:rsidR="00F86191" w:rsidRPr="00F86191">
        <w:rPr>
          <w:rFonts w:ascii="Times New Roman" w:hAnsi="Times New Roman" w:cs="Times New Roman"/>
          <w:sz w:val="24"/>
          <w:szCs w:val="24"/>
        </w:rPr>
        <w:t xml:space="preserve"> </w:t>
      </w:r>
      <w:proofErr w:type="spellStart"/>
      <w:r w:rsidR="00F86191" w:rsidRPr="00F86191">
        <w:rPr>
          <w:rFonts w:ascii="Times New Roman" w:hAnsi="Times New Roman" w:cs="Times New Roman"/>
          <w:sz w:val="24"/>
          <w:szCs w:val="24"/>
        </w:rPr>
        <w:t>Ma</w:t>
      </w:r>
      <w:r w:rsidR="00F86191">
        <w:rPr>
          <w:rFonts w:ascii="Times New Roman" w:hAnsi="Times New Roman" w:cs="Times New Roman"/>
          <w:sz w:val="24"/>
          <w:szCs w:val="24"/>
        </w:rPr>
        <w:t>jor</w:t>
      </w:r>
      <w:proofErr w:type="spellEnd"/>
      <w:r w:rsidR="00F86191">
        <w:rPr>
          <w:rFonts w:ascii="Times New Roman" w:hAnsi="Times New Roman" w:cs="Times New Roman"/>
          <w:sz w:val="24"/>
          <w:szCs w:val="24"/>
        </w:rPr>
        <w:t xml:space="preserve">: A </w:t>
      </w:r>
      <w:proofErr w:type="spellStart"/>
      <w:r w:rsidR="00F86191">
        <w:rPr>
          <w:rFonts w:ascii="Times New Roman" w:hAnsi="Times New Roman" w:cs="Times New Roman"/>
          <w:sz w:val="24"/>
          <w:szCs w:val="24"/>
        </w:rPr>
        <w:t>National</w:t>
      </w:r>
      <w:proofErr w:type="spellEnd"/>
      <w:r w:rsidR="00F86191">
        <w:rPr>
          <w:rFonts w:ascii="Times New Roman" w:hAnsi="Times New Roman" w:cs="Times New Roman"/>
          <w:sz w:val="24"/>
          <w:szCs w:val="24"/>
        </w:rPr>
        <w:t xml:space="preserve"> Database </w:t>
      </w:r>
      <w:proofErr w:type="spellStart"/>
      <w:r w:rsidR="00F86191">
        <w:rPr>
          <w:rFonts w:ascii="Times New Roman" w:hAnsi="Times New Roman" w:cs="Times New Roman"/>
          <w:sz w:val="24"/>
          <w:szCs w:val="24"/>
        </w:rPr>
        <w:t>Study</w:t>
      </w:r>
      <w:proofErr w:type="spellEnd"/>
      <w:r w:rsidR="00F86191">
        <w:rPr>
          <w:rFonts w:ascii="Times New Roman" w:hAnsi="Times New Roman" w:cs="Times New Roman"/>
          <w:sz w:val="24"/>
          <w:szCs w:val="24"/>
        </w:rPr>
        <w:t xml:space="preserve">. </w:t>
      </w:r>
      <w:r w:rsidR="00F86191" w:rsidRPr="00F86191">
        <w:rPr>
          <w:rFonts w:ascii="Times New Roman" w:hAnsi="Times New Roman" w:cs="Times New Roman"/>
          <w:sz w:val="24"/>
          <w:szCs w:val="24"/>
        </w:rPr>
        <w:t xml:space="preserve">Pediatr </w:t>
      </w:r>
      <w:proofErr w:type="spellStart"/>
      <w:r w:rsidR="00F86191" w:rsidRPr="00F86191">
        <w:rPr>
          <w:rFonts w:ascii="Times New Roman" w:hAnsi="Times New Roman" w:cs="Times New Roman"/>
          <w:sz w:val="24"/>
          <w:szCs w:val="24"/>
        </w:rPr>
        <w:t>Hematol</w:t>
      </w:r>
      <w:proofErr w:type="spellEnd"/>
      <w:r w:rsidR="00F86191" w:rsidRPr="00F86191">
        <w:rPr>
          <w:rFonts w:ascii="Times New Roman" w:hAnsi="Times New Roman" w:cs="Times New Roman"/>
          <w:sz w:val="24"/>
          <w:szCs w:val="24"/>
        </w:rPr>
        <w:t xml:space="preserve"> </w:t>
      </w:r>
      <w:proofErr w:type="spellStart"/>
      <w:r w:rsidR="00F86191" w:rsidRPr="00F86191">
        <w:rPr>
          <w:rFonts w:ascii="Times New Roman" w:hAnsi="Times New Roman" w:cs="Times New Roman"/>
          <w:sz w:val="24"/>
          <w:szCs w:val="24"/>
        </w:rPr>
        <w:t>Oncol</w:t>
      </w:r>
      <w:proofErr w:type="spellEnd"/>
      <w:r w:rsidR="00F86191" w:rsidRPr="00F86191">
        <w:rPr>
          <w:rFonts w:ascii="Times New Roman" w:hAnsi="Times New Roman" w:cs="Times New Roman"/>
          <w:sz w:val="24"/>
          <w:szCs w:val="24"/>
        </w:rPr>
        <w:t>. 2024 Oct;41(7):489-503</w:t>
      </w:r>
    </w:p>
    <w:sectPr w:rsidR="00F86191" w:rsidRPr="003F6F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B24C8"/>
    <w:multiLevelType w:val="hybridMultilevel"/>
    <w:tmpl w:val="7C88CD64"/>
    <w:lvl w:ilvl="0" w:tplc="3556999A">
      <w:start w:val="1"/>
      <w:numFmt w:val="bullet"/>
      <w:lvlText w:val="•"/>
      <w:lvlJc w:val="left"/>
      <w:pPr>
        <w:tabs>
          <w:tab w:val="num" w:pos="720"/>
        </w:tabs>
        <w:ind w:left="720" w:hanging="360"/>
      </w:pPr>
      <w:rPr>
        <w:rFonts w:ascii="Arial" w:hAnsi="Arial" w:hint="default"/>
      </w:rPr>
    </w:lvl>
    <w:lvl w:ilvl="1" w:tplc="4C04B0C8" w:tentative="1">
      <w:start w:val="1"/>
      <w:numFmt w:val="bullet"/>
      <w:lvlText w:val="•"/>
      <w:lvlJc w:val="left"/>
      <w:pPr>
        <w:tabs>
          <w:tab w:val="num" w:pos="1440"/>
        </w:tabs>
        <w:ind w:left="1440" w:hanging="360"/>
      </w:pPr>
      <w:rPr>
        <w:rFonts w:ascii="Arial" w:hAnsi="Arial" w:hint="default"/>
      </w:rPr>
    </w:lvl>
    <w:lvl w:ilvl="2" w:tplc="74E6F86E" w:tentative="1">
      <w:start w:val="1"/>
      <w:numFmt w:val="bullet"/>
      <w:lvlText w:val="•"/>
      <w:lvlJc w:val="left"/>
      <w:pPr>
        <w:tabs>
          <w:tab w:val="num" w:pos="2160"/>
        </w:tabs>
        <w:ind w:left="2160" w:hanging="360"/>
      </w:pPr>
      <w:rPr>
        <w:rFonts w:ascii="Arial" w:hAnsi="Arial" w:hint="default"/>
      </w:rPr>
    </w:lvl>
    <w:lvl w:ilvl="3" w:tplc="5D10A386" w:tentative="1">
      <w:start w:val="1"/>
      <w:numFmt w:val="bullet"/>
      <w:lvlText w:val="•"/>
      <w:lvlJc w:val="left"/>
      <w:pPr>
        <w:tabs>
          <w:tab w:val="num" w:pos="2880"/>
        </w:tabs>
        <w:ind w:left="2880" w:hanging="360"/>
      </w:pPr>
      <w:rPr>
        <w:rFonts w:ascii="Arial" w:hAnsi="Arial" w:hint="default"/>
      </w:rPr>
    </w:lvl>
    <w:lvl w:ilvl="4" w:tplc="FE92F120" w:tentative="1">
      <w:start w:val="1"/>
      <w:numFmt w:val="bullet"/>
      <w:lvlText w:val="•"/>
      <w:lvlJc w:val="left"/>
      <w:pPr>
        <w:tabs>
          <w:tab w:val="num" w:pos="3600"/>
        </w:tabs>
        <w:ind w:left="3600" w:hanging="360"/>
      </w:pPr>
      <w:rPr>
        <w:rFonts w:ascii="Arial" w:hAnsi="Arial" w:hint="default"/>
      </w:rPr>
    </w:lvl>
    <w:lvl w:ilvl="5" w:tplc="1B8C3136" w:tentative="1">
      <w:start w:val="1"/>
      <w:numFmt w:val="bullet"/>
      <w:lvlText w:val="•"/>
      <w:lvlJc w:val="left"/>
      <w:pPr>
        <w:tabs>
          <w:tab w:val="num" w:pos="4320"/>
        </w:tabs>
        <w:ind w:left="4320" w:hanging="360"/>
      </w:pPr>
      <w:rPr>
        <w:rFonts w:ascii="Arial" w:hAnsi="Arial" w:hint="default"/>
      </w:rPr>
    </w:lvl>
    <w:lvl w:ilvl="6" w:tplc="62CCC73C" w:tentative="1">
      <w:start w:val="1"/>
      <w:numFmt w:val="bullet"/>
      <w:lvlText w:val="•"/>
      <w:lvlJc w:val="left"/>
      <w:pPr>
        <w:tabs>
          <w:tab w:val="num" w:pos="5040"/>
        </w:tabs>
        <w:ind w:left="5040" w:hanging="360"/>
      </w:pPr>
      <w:rPr>
        <w:rFonts w:ascii="Arial" w:hAnsi="Arial" w:hint="default"/>
      </w:rPr>
    </w:lvl>
    <w:lvl w:ilvl="7" w:tplc="C66EE5BC" w:tentative="1">
      <w:start w:val="1"/>
      <w:numFmt w:val="bullet"/>
      <w:lvlText w:val="•"/>
      <w:lvlJc w:val="left"/>
      <w:pPr>
        <w:tabs>
          <w:tab w:val="num" w:pos="5760"/>
        </w:tabs>
        <w:ind w:left="5760" w:hanging="360"/>
      </w:pPr>
      <w:rPr>
        <w:rFonts w:ascii="Arial" w:hAnsi="Arial" w:hint="default"/>
      </w:rPr>
    </w:lvl>
    <w:lvl w:ilvl="8" w:tplc="F0047A8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A9446B"/>
    <w:multiLevelType w:val="hybridMultilevel"/>
    <w:tmpl w:val="122C6FF2"/>
    <w:lvl w:ilvl="0" w:tplc="02A4C440">
      <w:start w:val="1"/>
      <w:numFmt w:val="bullet"/>
      <w:lvlText w:val="•"/>
      <w:lvlJc w:val="left"/>
      <w:pPr>
        <w:tabs>
          <w:tab w:val="num" w:pos="720"/>
        </w:tabs>
        <w:ind w:left="720" w:hanging="360"/>
      </w:pPr>
      <w:rPr>
        <w:rFonts w:ascii="Arial" w:hAnsi="Arial" w:hint="default"/>
      </w:rPr>
    </w:lvl>
    <w:lvl w:ilvl="1" w:tplc="821CDB0A" w:tentative="1">
      <w:start w:val="1"/>
      <w:numFmt w:val="bullet"/>
      <w:lvlText w:val="•"/>
      <w:lvlJc w:val="left"/>
      <w:pPr>
        <w:tabs>
          <w:tab w:val="num" w:pos="1440"/>
        </w:tabs>
        <w:ind w:left="1440" w:hanging="360"/>
      </w:pPr>
      <w:rPr>
        <w:rFonts w:ascii="Arial" w:hAnsi="Arial" w:hint="default"/>
      </w:rPr>
    </w:lvl>
    <w:lvl w:ilvl="2" w:tplc="CB1EE7AA" w:tentative="1">
      <w:start w:val="1"/>
      <w:numFmt w:val="bullet"/>
      <w:lvlText w:val="•"/>
      <w:lvlJc w:val="left"/>
      <w:pPr>
        <w:tabs>
          <w:tab w:val="num" w:pos="2160"/>
        </w:tabs>
        <w:ind w:left="2160" w:hanging="360"/>
      </w:pPr>
      <w:rPr>
        <w:rFonts w:ascii="Arial" w:hAnsi="Arial" w:hint="default"/>
      </w:rPr>
    </w:lvl>
    <w:lvl w:ilvl="3" w:tplc="244260D0" w:tentative="1">
      <w:start w:val="1"/>
      <w:numFmt w:val="bullet"/>
      <w:lvlText w:val="•"/>
      <w:lvlJc w:val="left"/>
      <w:pPr>
        <w:tabs>
          <w:tab w:val="num" w:pos="2880"/>
        </w:tabs>
        <w:ind w:left="2880" w:hanging="360"/>
      </w:pPr>
      <w:rPr>
        <w:rFonts w:ascii="Arial" w:hAnsi="Arial" w:hint="default"/>
      </w:rPr>
    </w:lvl>
    <w:lvl w:ilvl="4" w:tplc="695C7964" w:tentative="1">
      <w:start w:val="1"/>
      <w:numFmt w:val="bullet"/>
      <w:lvlText w:val="•"/>
      <w:lvlJc w:val="left"/>
      <w:pPr>
        <w:tabs>
          <w:tab w:val="num" w:pos="3600"/>
        </w:tabs>
        <w:ind w:left="3600" w:hanging="360"/>
      </w:pPr>
      <w:rPr>
        <w:rFonts w:ascii="Arial" w:hAnsi="Arial" w:hint="default"/>
      </w:rPr>
    </w:lvl>
    <w:lvl w:ilvl="5" w:tplc="515A6758" w:tentative="1">
      <w:start w:val="1"/>
      <w:numFmt w:val="bullet"/>
      <w:lvlText w:val="•"/>
      <w:lvlJc w:val="left"/>
      <w:pPr>
        <w:tabs>
          <w:tab w:val="num" w:pos="4320"/>
        </w:tabs>
        <w:ind w:left="4320" w:hanging="360"/>
      </w:pPr>
      <w:rPr>
        <w:rFonts w:ascii="Arial" w:hAnsi="Arial" w:hint="default"/>
      </w:rPr>
    </w:lvl>
    <w:lvl w:ilvl="6" w:tplc="05D046B4" w:tentative="1">
      <w:start w:val="1"/>
      <w:numFmt w:val="bullet"/>
      <w:lvlText w:val="•"/>
      <w:lvlJc w:val="left"/>
      <w:pPr>
        <w:tabs>
          <w:tab w:val="num" w:pos="5040"/>
        </w:tabs>
        <w:ind w:left="5040" w:hanging="360"/>
      </w:pPr>
      <w:rPr>
        <w:rFonts w:ascii="Arial" w:hAnsi="Arial" w:hint="default"/>
      </w:rPr>
    </w:lvl>
    <w:lvl w:ilvl="7" w:tplc="F14EFD7A" w:tentative="1">
      <w:start w:val="1"/>
      <w:numFmt w:val="bullet"/>
      <w:lvlText w:val="•"/>
      <w:lvlJc w:val="left"/>
      <w:pPr>
        <w:tabs>
          <w:tab w:val="num" w:pos="5760"/>
        </w:tabs>
        <w:ind w:left="5760" w:hanging="360"/>
      </w:pPr>
      <w:rPr>
        <w:rFonts w:ascii="Arial" w:hAnsi="Arial" w:hint="default"/>
      </w:rPr>
    </w:lvl>
    <w:lvl w:ilvl="8" w:tplc="B3BA628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D306F6"/>
    <w:multiLevelType w:val="hybridMultilevel"/>
    <w:tmpl w:val="92D0A83A"/>
    <w:lvl w:ilvl="0" w:tplc="630AE3A2">
      <w:start w:val="1"/>
      <w:numFmt w:val="bullet"/>
      <w:lvlText w:val="•"/>
      <w:lvlJc w:val="left"/>
      <w:pPr>
        <w:tabs>
          <w:tab w:val="num" w:pos="720"/>
        </w:tabs>
        <w:ind w:left="720" w:hanging="360"/>
      </w:pPr>
      <w:rPr>
        <w:rFonts w:ascii="Arial" w:hAnsi="Arial" w:hint="default"/>
      </w:rPr>
    </w:lvl>
    <w:lvl w:ilvl="1" w:tplc="3854682C" w:tentative="1">
      <w:start w:val="1"/>
      <w:numFmt w:val="bullet"/>
      <w:lvlText w:val="•"/>
      <w:lvlJc w:val="left"/>
      <w:pPr>
        <w:tabs>
          <w:tab w:val="num" w:pos="1440"/>
        </w:tabs>
        <w:ind w:left="1440" w:hanging="360"/>
      </w:pPr>
      <w:rPr>
        <w:rFonts w:ascii="Arial" w:hAnsi="Arial" w:hint="default"/>
      </w:rPr>
    </w:lvl>
    <w:lvl w:ilvl="2" w:tplc="CA6E9A9A" w:tentative="1">
      <w:start w:val="1"/>
      <w:numFmt w:val="bullet"/>
      <w:lvlText w:val="•"/>
      <w:lvlJc w:val="left"/>
      <w:pPr>
        <w:tabs>
          <w:tab w:val="num" w:pos="2160"/>
        </w:tabs>
        <w:ind w:left="2160" w:hanging="360"/>
      </w:pPr>
      <w:rPr>
        <w:rFonts w:ascii="Arial" w:hAnsi="Arial" w:hint="default"/>
      </w:rPr>
    </w:lvl>
    <w:lvl w:ilvl="3" w:tplc="8C08A0EC" w:tentative="1">
      <w:start w:val="1"/>
      <w:numFmt w:val="bullet"/>
      <w:lvlText w:val="•"/>
      <w:lvlJc w:val="left"/>
      <w:pPr>
        <w:tabs>
          <w:tab w:val="num" w:pos="2880"/>
        </w:tabs>
        <w:ind w:left="2880" w:hanging="360"/>
      </w:pPr>
      <w:rPr>
        <w:rFonts w:ascii="Arial" w:hAnsi="Arial" w:hint="default"/>
      </w:rPr>
    </w:lvl>
    <w:lvl w:ilvl="4" w:tplc="0E5E9B20" w:tentative="1">
      <w:start w:val="1"/>
      <w:numFmt w:val="bullet"/>
      <w:lvlText w:val="•"/>
      <w:lvlJc w:val="left"/>
      <w:pPr>
        <w:tabs>
          <w:tab w:val="num" w:pos="3600"/>
        </w:tabs>
        <w:ind w:left="3600" w:hanging="360"/>
      </w:pPr>
      <w:rPr>
        <w:rFonts w:ascii="Arial" w:hAnsi="Arial" w:hint="default"/>
      </w:rPr>
    </w:lvl>
    <w:lvl w:ilvl="5" w:tplc="80A6BFBE" w:tentative="1">
      <w:start w:val="1"/>
      <w:numFmt w:val="bullet"/>
      <w:lvlText w:val="•"/>
      <w:lvlJc w:val="left"/>
      <w:pPr>
        <w:tabs>
          <w:tab w:val="num" w:pos="4320"/>
        </w:tabs>
        <w:ind w:left="4320" w:hanging="360"/>
      </w:pPr>
      <w:rPr>
        <w:rFonts w:ascii="Arial" w:hAnsi="Arial" w:hint="default"/>
      </w:rPr>
    </w:lvl>
    <w:lvl w:ilvl="6" w:tplc="760E8362" w:tentative="1">
      <w:start w:val="1"/>
      <w:numFmt w:val="bullet"/>
      <w:lvlText w:val="•"/>
      <w:lvlJc w:val="left"/>
      <w:pPr>
        <w:tabs>
          <w:tab w:val="num" w:pos="5040"/>
        </w:tabs>
        <w:ind w:left="5040" w:hanging="360"/>
      </w:pPr>
      <w:rPr>
        <w:rFonts w:ascii="Arial" w:hAnsi="Arial" w:hint="default"/>
      </w:rPr>
    </w:lvl>
    <w:lvl w:ilvl="7" w:tplc="D086534A" w:tentative="1">
      <w:start w:val="1"/>
      <w:numFmt w:val="bullet"/>
      <w:lvlText w:val="•"/>
      <w:lvlJc w:val="left"/>
      <w:pPr>
        <w:tabs>
          <w:tab w:val="num" w:pos="5760"/>
        </w:tabs>
        <w:ind w:left="5760" w:hanging="360"/>
      </w:pPr>
      <w:rPr>
        <w:rFonts w:ascii="Arial" w:hAnsi="Arial" w:hint="default"/>
      </w:rPr>
    </w:lvl>
    <w:lvl w:ilvl="8" w:tplc="C6505D3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8EF230B"/>
    <w:multiLevelType w:val="hybridMultilevel"/>
    <w:tmpl w:val="28828BD2"/>
    <w:lvl w:ilvl="0" w:tplc="5B08ABE8">
      <w:start w:val="1"/>
      <w:numFmt w:val="bullet"/>
      <w:lvlText w:val="•"/>
      <w:lvlJc w:val="left"/>
      <w:pPr>
        <w:tabs>
          <w:tab w:val="num" w:pos="720"/>
        </w:tabs>
        <w:ind w:left="720" w:hanging="360"/>
      </w:pPr>
      <w:rPr>
        <w:rFonts w:ascii="Arial" w:hAnsi="Arial" w:hint="default"/>
      </w:rPr>
    </w:lvl>
    <w:lvl w:ilvl="1" w:tplc="73F4FA2C" w:tentative="1">
      <w:start w:val="1"/>
      <w:numFmt w:val="bullet"/>
      <w:lvlText w:val="•"/>
      <w:lvlJc w:val="left"/>
      <w:pPr>
        <w:tabs>
          <w:tab w:val="num" w:pos="1440"/>
        </w:tabs>
        <w:ind w:left="1440" w:hanging="360"/>
      </w:pPr>
      <w:rPr>
        <w:rFonts w:ascii="Arial" w:hAnsi="Arial" w:hint="default"/>
      </w:rPr>
    </w:lvl>
    <w:lvl w:ilvl="2" w:tplc="10166F32" w:tentative="1">
      <w:start w:val="1"/>
      <w:numFmt w:val="bullet"/>
      <w:lvlText w:val="•"/>
      <w:lvlJc w:val="left"/>
      <w:pPr>
        <w:tabs>
          <w:tab w:val="num" w:pos="2160"/>
        </w:tabs>
        <w:ind w:left="2160" w:hanging="360"/>
      </w:pPr>
      <w:rPr>
        <w:rFonts w:ascii="Arial" w:hAnsi="Arial" w:hint="default"/>
      </w:rPr>
    </w:lvl>
    <w:lvl w:ilvl="3" w:tplc="34805CC0" w:tentative="1">
      <w:start w:val="1"/>
      <w:numFmt w:val="bullet"/>
      <w:lvlText w:val="•"/>
      <w:lvlJc w:val="left"/>
      <w:pPr>
        <w:tabs>
          <w:tab w:val="num" w:pos="2880"/>
        </w:tabs>
        <w:ind w:left="2880" w:hanging="360"/>
      </w:pPr>
      <w:rPr>
        <w:rFonts w:ascii="Arial" w:hAnsi="Arial" w:hint="default"/>
      </w:rPr>
    </w:lvl>
    <w:lvl w:ilvl="4" w:tplc="C9681046" w:tentative="1">
      <w:start w:val="1"/>
      <w:numFmt w:val="bullet"/>
      <w:lvlText w:val="•"/>
      <w:lvlJc w:val="left"/>
      <w:pPr>
        <w:tabs>
          <w:tab w:val="num" w:pos="3600"/>
        </w:tabs>
        <w:ind w:left="3600" w:hanging="360"/>
      </w:pPr>
      <w:rPr>
        <w:rFonts w:ascii="Arial" w:hAnsi="Arial" w:hint="default"/>
      </w:rPr>
    </w:lvl>
    <w:lvl w:ilvl="5" w:tplc="D4B6F7F0" w:tentative="1">
      <w:start w:val="1"/>
      <w:numFmt w:val="bullet"/>
      <w:lvlText w:val="•"/>
      <w:lvlJc w:val="left"/>
      <w:pPr>
        <w:tabs>
          <w:tab w:val="num" w:pos="4320"/>
        </w:tabs>
        <w:ind w:left="4320" w:hanging="360"/>
      </w:pPr>
      <w:rPr>
        <w:rFonts w:ascii="Arial" w:hAnsi="Arial" w:hint="default"/>
      </w:rPr>
    </w:lvl>
    <w:lvl w:ilvl="6" w:tplc="4672E6F6" w:tentative="1">
      <w:start w:val="1"/>
      <w:numFmt w:val="bullet"/>
      <w:lvlText w:val="•"/>
      <w:lvlJc w:val="left"/>
      <w:pPr>
        <w:tabs>
          <w:tab w:val="num" w:pos="5040"/>
        </w:tabs>
        <w:ind w:left="5040" w:hanging="360"/>
      </w:pPr>
      <w:rPr>
        <w:rFonts w:ascii="Arial" w:hAnsi="Arial" w:hint="default"/>
      </w:rPr>
    </w:lvl>
    <w:lvl w:ilvl="7" w:tplc="2940D460" w:tentative="1">
      <w:start w:val="1"/>
      <w:numFmt w:val="bullet"/>
      <w:lvlText w:val="•"/>
      <w:lvlJc w:val="left"/>
      <w:pPr>
        <w:tabs>
          <w:tab w:val="num" w:pos="5760"/>
        </w:tabs>
        <w:ind w:left="5760" w:hanging="360"/>
      </w:pPr>
      <w:rPr>
        <w:rFonts w:ascii="Arial" w:hAnsi="Arial" w:hint="default"/>
      </w:rPr>
    </w:lvl>
    <w:lvl w:ilvl="8" w:tplc="1D6E627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CC958FB"/>
    <w:multiLevelType w:val="hybridMultilevel"/>
    <w:tmpl w:val="9896527A"/>
    <w:lvl w:ilvl="0" w:tplc="AABC7018">
      <w:start w:val="1"/>
      <w:numFmt w:val="bullet"/>
      <w:lvlText w:val="•"/>
      <w:lvlJc w:val="left"/>
      <w:pPr>
        <w:tabs>
          <w:tab w:val="num" w:pos="720"/>
        </w:tabs>
        <w:ind w:left="720" w:hanging="360"/>
      </w:pPr>
      <w:rPr>
        <w:rFonts w:ascii="Arial" w:hAnsi="Arial" w:hint="default"/>
      </w:rPr>
    </w:lvl>
    <w:lvl w:ilvl="1" w:tplc="AD9CC75A" w:tentative="1">
      <w:start w:val="1"/>
      <w:numFmt w:val="bullet"/>
      <w:lvlText w:val="•"/>
      <w:lvlJc w:val="left"/>
      <w:pPr>
        <w:tabs>
          <w:tab w:val="num" w:pos="1440"/>
        </w:tabs>
        <w:ind w:left="1440" w:hanging="360"/>
      </w:pPr>
      <w:rPr>
        <w:rFonts w:ascii="Arial" w:hAnsi="Arial" w:hint="default"/>
      </w:rPr>
    </w:lvl>
    <w:lvl w:ilvl="2" w:tplc="4CF25CF6" w:tentative="1">
      <w:start w:val="1"/>
      <w:numFmt w:val="bullet"/>
      <w:lvlText w:val="•"/>
      <w:lvlJc w:val="left"/>
      <w:pPr>
        <w:tabs>
          <w:tab w:val="num" w:pos="2160"/>
        </w:tabs>
        <w:ind w:left="2160" w:hanging="360"/>
      </w:pPr>
      <w:rPr>
        <w:rFonts w:ascii="Arial" w:hAnsi="Arial" w:hint="default"/>
      </w:rPr>
    </w:lvl>
    <w:lvl w:ilvl="3" w:tplc="D292BF7E" w:tentative="1">
      <w:start w:val="1"/>
      <w:numFmt w:val="bullet"/>
      <w:lvlText w:val="•"/>
      <w:lvlJc w:val="left"/>
      <w:pPr>
        <w:tabs>
          <w:tab w:val="num" w:pos="2880"/>
        </w:tabs>
        <w:ind w:left="2880" w:hanging="360"/>
      </w:pPr>
      <w:rPr>
        <w:rFonts w:ascii="Arial" w:hAnsi="Arial" w:hint="default"/>
      </w:rPr>
    </w:lvl>
    <w:lvl w:ilvl="4" w:tplc="C3FE737E" w:tentative="1">
      <w:start w:val="1"/>
      <w:numFmt w:val="bullet"/>
      <w:lvlText w:val="•"/>
      <w:lvlJc w:val="left"/>
      <w:pPr>
        <w:tabs>
          <w:tab w:val="num" w:pos="3600"/>
        </w:tabs>
        <w:ind w:left="3600" w:hanging="360"/>
      </w:pPr>
      <w:rPr>
        <w:rFonts w:ascii="Arial" w:hAnsi="Arial" w:hint="default"/>
      </w:rPr>
    </w:lvl>
    <w:lvl w:ilvl="5" w:tplc="15605F9A" w:tentative="1">
      <w:start w:val="1"/>
      <w:numFmt w:val="bullet"/>
      <w:lvlText w:val="•"/>
      <w:lvlJc w:val="left"/>
      <w:pPr>
        <w:tabs>
          <w:tab w:val="num" w:pos="4320"/>
        </w:tabs>
        <w:ind w:left="4320" w:hanging="360"/>
      </w:pPr>
      <w:rPr>
        <w:rFonts w:ascii="Arial" w:hAnsi="Arial" w:hint="default"/>
      </w:rPr>
    </w:lvl>
    <w:lvl w:ilvl="6" w:tplc="FAECE746" w:tentative="1">
      <w:start w:val="1"/>
      <w:numFmt w:val="bullet"/>
      <w:lvlText w:val="•"/>
      <w:lvlJc w:val="left"/>
      <w:pPr>
        <w:tabs>
          <w:tab w:val="num" w:pos="5040"/>
        </w:tabs>
        <w:ind w:left="5040" w:hanging="360"/>
      </w:pPr>
      <w:rPr>
        <w:rFonts w:ascii="Arial" w:hAnsi="Arial" w:hint="default"/>
      </w:rPr>
    </w:lvl>
    <w:lvl w:ilvl="7" w:tplc="27345236" w:tentative="1">
      <w:start w:val="1"/>
      <w:numFmt w:val="bullet"/>
      <w:lvlText w:val="•"/>
      <w:lvlJc w:val="left"/>
      <w:pPr>
        <w:tabs>
          <w:tab w:val="num" w:pos="5760"/>
        </w:tabs>
        <w:ind w:left="5760" w:hanging="360"/>
      </w:pPr>
      <w:rPr>
        <w:rFonts w:ascii="Arial" w:hAnsi="Arial" w:hint="default"/>
      </w:rPr>
    </w:lvl>
    <w:lvl w:ilvl="8" w:tplc="5FEE96E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828163D"/>
    <w:multiLevelType w:val="hybridMultilevel"/>
    <w:tmpl w:val="D38C1A8A"/>
    <w:lvl w:ilvl="0" w:tplc="8326EBDC">
      <w:start w:val="1"/>
      <w:numFmt w:val="bullet"/>
      <w:lvlText w:val="•"/>
      <w:lvlJc w:val="left"/>
      <w:pPr>
        <w:tabs>
          <w:tab w:val="num" w:pos="720"/>
        </w:tabs>
        <w:ind w:left="720" w:hanging="360"/>
      </w:pPr>
      <w:rPr>
        <w:rFonts w:ascii="Arial" w:hAnsi="Arial" w:hint="default"/>
      </w:rPr>
    </w:lvl>
    <w:lvl w:ilvl="1" w:tplc="1654E11E" w:tentative="1">
      <w:start w:val="1"/>
      <w:numFmt w:val="bullet"/>
      <w:lvlText w:val="•"/>
      <w:lvlJc w:val="left"/>
      <w:pPr>
        <w:tabs>
          <w:tab w:val="num" w:pos="1440"/>
        </w:tabs>
        <w:ind w:left="1440" w:hanging="360"/>
      </w:pPr>
      <w:rPr>
        <w:rFonts w:ascii="Arial" w:hAnsi="Arial" w:hint="default"/>
      </w:rPr>
    </w:lvl>
    <w:lvl w:ilvl="2" w:tplc="010A3B48" w:tentative="1">
      <w:start w:val="1"/>
      <w:numFmt w:val="bullet"/>
      <w:lvlText w:val="•"/>
      <w:lvlJc w:val="left"/>
      <w:pPr>
        <w:tabs>
          <w:tab w:val="num" w:pos="2160"/>
        </w:tabs>
        <w:ind w:left="2160" w:hanging="360"/>
      </w:pPr>
      <w:rPr>
        <w:rFonts w:ascii="Arial" w:hAnsi="Arial" w:hint="default"/>
      </w:rPr>
    </w:lvl>
    <w:lvl w:ilvl="3" w:tplc="C1F44A4C" w:tentative="1">
      <w:start w:val="1"/>
      <w:numFmt w:val="bullet"/>
      <w:lvlText w:val="•"/>
      <w:lvlJc w:val="left"/>
      <w:pPr>
        <w:tabs>
          <w:tab w:val="num" w:pos="2880"/>
        </w:tabs>
        <w:ind w:left="2880" w:hanging="360"/>
      </w:pPr>
      <w:rPr>
        <w:rFonts w:ascii="Arial" w:hAnsi="Arial" w:hint="default"/>
      </w:rPr>
    </w:lvl>
    <w:lvl w:ilvl="4" w:tplc="BA40DC3E" w:tentative="1">
      <w:start w:val="1"/>
      <w:numFmt w:val="bullet"/>
      <w:lvlText w:val="•"/>
      <w:lvlJc w:val="left"/>
      <w:pPr>
        <w:tabs>
          <w:tab w:val="num" w:pos="3600"/>
        </w:tabs>
        <w:ind w:left="3600" w:hanging="360"/>
      </w:pPr>
      <w:rPr>
        <w:rFonts w:ascii="Arial" w:hAnsi="Arial" w:hint="default"/>
      </w:rPr>
    </w:lvl>
    <w:lvl w:ilvl="5" w:tplc="E646BD6E" w:tentative="1">
      <w:start w:val="1"/>
      <w:numFmt w:val="bullet"/>
      <w:lvlText w:val="•"/>
      <w:lvlJc w:val="left"/>
      <w:pPr>
        <w:tabs>
          <w:tab w:val="num" w:pos="4320"/>
        </w:tabs>
        <w:ind w:left="4320" w:hanging="360"/>
      </w:pPr>
      <w:rPr>
        <w:rFonts w:ascii="Arial" w:hAnsi="Arial" w:hint="default"/>
      </w:rPr>
    </w:lvl>
    <w:lvl w:ilvl="6" w:tplc="CC742784" w:tentative="1">
      <w:start w:val="1"/>
      <w:numFmt w:val="bullet"/>
      <w:lvlText w:val="•"/>
      <w:lvlJc w:val="left"/>
      <w:pPr>
        <w:tabs>
          <w:tab w:val="num" w:pos="5040"/>
        </w:tabs>
        <w:ind w:left="5040" w:hanging="360"/>
      </w:pPr>
      <w:rPr>
        <w:rFonts w:ascii="Arial" w:hAnsi="Arial" w:hint="default"/>
      </w:rPr>
    </w:lvl>
    <w:lvl w:ilvl="7" w:tplc="498E4B3E" w:tentative="1">
      <w:start w:val="1"/>
      <w:numFmt w:val="bullet"/>
      <w:lvlText w:val="•"/>
      <w:lvlJc w:val="left"/>
      <w:pPr>
        <w:tabs>
          <w:tab w:val="num" w:pos="5760"/>
        </w:tabs>
        <w:ind w:left="5760" w:hanging="360"/>
      </w:pPr>
      <w:rPr>
        <w:rFonts w:ascii="Arial" w:hAnsi="Arial" w:hint="default"/>
      </w:rPr>
    </w:lvl>
    <w:lvl w:ilvl="8" w:tplc="1342172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1A21ADF"/>
    <w:multiLevelType w:val="hybridMultilevel"/>
    <w:tmpl w:val="34D2BDCE"/>
    <w:lvl w:ilvl="0" w:tplc="4112B9F4">
      <w:start w:val="1"/>
      <w:numFmt w:val="bullet"/>
      <w:lvlText w:val="•"/>
      <w:lvlJc w:val="left"/>
      <w:pPr>
        <w:tabs>
          <w:tab w:val="num" w:pos="720"/>
        </w:tabs>
        <w:ind w:left="720" w:hanging="360"/>
      </w:pPr>
      <w:rPr>
        <w:rFonts w:ascii="Arial" w:hAnsi="Arial" w:hint="default"/>
      </w:rPr>
    </w:lvl>
    <w:lvl w:ilvl="1" w:tplc="507C06A2" w:tentative="1">
      <w:start w:val="1"/>
      <w:numFmt w:val="bullet"/>
      <w:lvlText w:val="•"/>
      <w:lvlJc w:val="left"/>
      <w:pPr>
        <w:tabs>
          <w:tab w:val="num" w:pos="1440"/>
        </w:tabs>
        <w:ind w:left="1440" w:hanging="360"/>
      </w:pPr>
      <w:rPr>
        <w:rFonts w:ascii="Arial" w:hAnsi="Arial" w:hint="default"/>
      </w:rPr>
    </w:lvl>
    <w:lvl w:ilvl="2" w:tplc="F8B03BE6" w:tentative="1">
      <w:start w:val="1"/>
      <w:numFmt w:val="bullet"/>
      <w:lvlText w:val="•"/>
      <w:lvlJc w:val="left"/>
      <w:pPr>
        <w:tabs>
          <w:tab w:val="num" w:pos="2160"/>
        </w:tabs>
        <w:ind w:left="2160" w:hanging="360"/>
      </w:pPr>
      <w:rPr>
        <w:rFonts w:ascii="Arial" w:hAnsi="Arial" w:hint="default"/>
      </w:rPr>
    </w:lvl>
    <w:lvl w:ilvl="3" w:tplc="5798B568" w:tentative="1">
      <w:start w:val="1"/>
      <w:numFmt w:val="bullet"/>
      <w:lvlText w:val="•"/>
      <w:lvlJc w:val="left"/>
      <w:pPr>
        <w:tabs>
          <w:tab w:val="num" w:pos="2880"/>
        </w:tabs>
        <w:ind w:left="2880" w:hanging="360"/>
      </w:pPr>
      <w:rPr>
        <w:rFonts w:ascii="Arial" w:hAnsi="Arial" w:hint="default"/>
      </w:rPr>
    </w:lvl>
    <w:lvl w:ilvl="4" w:tplc="F09895F8" w:tentative="1">
      <w:start w:val="1"/>
      <w:numFmt w:val="bullet"/>
      <w:lvlText w:val="•"/>
      <w:lvlJc w:val="left"/>
      <w:pPr>
        <w:tabs>
          <w:tab w:val="num" w:pos="3600"/>
        </w:tabs>
        <w:ind w:left="3600" w:hanging="360"/>
      </w:pPr>
      <w:rPr>
        <w:rFonts w:ascii="Arial" w:hAnsi="Arial" w:hint="default"/>
      </w:rPr>
    </w:lvl>
    <w:lvl w:ilvl="5" w:tplc="EB1885F4" w:tentative="1">
      <w:start w:val="1"/>
      <w:numFmt w:val="bullet"/>
      <w:lvlText w:val="•"/>
      <w:lvlJc w:val="left"/>
      <w:pPr>
        <w:tabs>
          <w:tab w:val="num" w:pos="4320"/>
        </w:tabs>
        <w:ind w:left="4320" w:hanging="360"/>
      </w:pPr>
      <w:rPr>
        <w:rFonts w:ascii="Arial" w:hAnsi="Arial" w:hint="default"/>
      </w:rPr>
    </w:lvl>
    <w:lvl w:ilvl="6" w:tplc="78B05C68" w:tentative="1">
      <w:start w:val="1"/>
      <w:numFmt w:val="bullet"/>
      <w:lvlText w:val="•"/>
      <w:lvlJc w:val="left"/>
      <w:pPr>
        <w:tabs>
          <w:tab w:val="num" w:pos="5040"/>
        </w:tabs>
        <w:ind w:left="5040" w:hanging="360"/>
      </w:pPr>
      <w:rPr>
        <w:rFonts w:ascii="Arial" w:hAnsi="Arial" w:hint="default"/>
      </w:rPr>
    </w:lvl>
    <w:lvl w:ilvl="7" w:tplc="6D1C61CC" w:tentative="1">
      <w:start w:val="1"/>
      <w:numFmt w:val="bullet"/>
      <w:lvlText w:val="•"/>
      <w:lvlJc w:val="left"/>
      <w:pPr>
        <w:tabs>
          <w:tab w:val="num" w:pos="5760"/>
        </w:tabs>
        <w:ind w:left="5760" w:hanging="360"/>
      </w:pPr>
      <w:rPr>
        <w:rFonts w:ascii="Arial" w:hAnsi="Arial" w:hint="default"/>
      </w:rPr>
    </w:lvl>
    <w:lvl w:ilvl="8" w:tplc="50CE542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4506DC4"/>
    <w:multiLevelType w:val="hybridMultilevel"/>
    <w:tmpl w:val="A1164494"/>
    <w:lvl w:ilvl="0" w:tplc="2F8EE35A">
      <w:start w:val="1"/>
      <w:numFmt w:val="bullet"/>
      <w:lvlText w:val="•"/>
      <w:lvlJc w:val="left"/>
      <w:pPr>
        <w:tabs>
          <w:tab w:val="num" w:pos="720"/>
        </w:tabs>
        <w:ind w:left="720" w:hanging="360"/>
      </w:pPr>
      <w:rPr>
        <w:rFonts w:ascii="Arial" w:hAnsi="Arial" w:hint="default"/>
      </w:rPr>
    </w:lvl>
    <w:lvl w:ilvl="1" w:tplc="82D216B6" w:tentative="1">
      <w:start w:val="1"/>
      <w:numFmt w:val="bullet"/>
      <w:lvlText w:val="•"/>
      <w:lvlJc w:val="left"/>
      <w:pPr>
        <w:tabs>
          <w:tab w:val="num" w:pos="1440"/>
        </w:tabs>
        <w:ind w:left="1440" w:hanging="360"/>
      </w:pPr>
      <w:rPr>
        <w:rFonts w:ascii="Arial" w:hAnsi="Arial" w:hint="default"/>
      </w:rPr>
    </w:lvl>
    <w:lvl w:ilvl="2" w:tplc="8BCCAA42" w:tentative="1">
      <w:start w:val="1"/>
      <w:numFmt w:val="bullet"/>
      <w:lvlText w:val="•"/>
      <w:lvlJc w:val="left"/>
      <w:pPr>
        <w:tabs>
          <w:tab w:val="num" w:pos="2160"/>
        </w:tabs>
        <w:ind w:left="2160" w:hanging="360"/>
      </w:pPr>
      <w:rPr>
        <w:rFonts w:ascii="Arial" w:hAnsi="Arial" w:hint="default"/>
      </w:rPr>
    </w:lvl>
    <w:lvl w:ilvl="3" w:tplc="2A58EFAE" w:tentative="1">
      <w:start w:val="1"/>
      <w:numFmt w:val="bullet"/>
      <w:lvlText w:val="•"/>
      <w:lvlJc w:val="left"/>
      <w:pPr>
        <w:tabs>
          <w:tab w:val="num" w:pos="2880"/>
        </w:tabs>
        <w:ind w:left="2880" w:hanging="360"/>
      </w:pPr>
      <w:rPr>
        <w:rFonts w:ascii="Arial" w:hAnsi="Arial" w:hint="default"/>
      </w:rPr>
    </w:lvl>
    <w:lvl w:ilvl="4" w:tplc="AAAE5334" w:tentative="1">
      <w:start w:val="1"/>
      <w:numFmt w:val="bullet"/>
      <w:lvlText w:val="•"/>
      <w:lvlJc w:val="left"/>
      <w:pPr>
        <w:tabs>
          <w:tab w:val="num" w:pos="3600"/>
        </w:tabs>
        <w:ind w:left="3600" w:hanging="360"/>
      </w:pPr>
      <w:rPr>
        <w:rFonts w:ascii="Arial" w:hAnsi="Arial" w:hint="default"/>
      </w:rPr>
    </w:lvl>
    <w:lvl w:ilvl="5" w:tplc="6604329A" w:tentative="1">
      <w:start w:val="1"/>
      <w:numFmt w:val="bullet"/>
      <w:lvlText w:val="•"/>
      <w:lvlJc w:val="left"/>
      <w:pPr>
        <w:tabs>
          <w:tab w:val="num" w:pos="4320"/>
        </w:tabs>
        <w:ind w:left="4320" w:hanging="360"/>
      </w:pPr>
      <w:rPr>
        <w:rFonts w:ascii="Arial" w:hAnsi="Arial" w:hint="default"/>
      </w:rPr>
    </w:lvl>
    <w:lvl w:ilvl="6" w:tplc="CC186D04" w:tentative="1">
      <w:start w:val="1"/>
      <w:numFmt w:val="bullet"/>
      <w:lvlText w:val="•"/>
      <w:lvlJc w:val="left"/>
      <w:pPr>
        <w:tabs>
          <w:tab w:val="num" w:pos="5040"/>
        </w:tabs>
        <w:ind w:left="5040" w:hanging="360"/>
      </w:pPr>
      <w:rPr>
        <w:rFonts w:ascii="Arial" w:hAnsi="Arial" w:hint="default"/>
      </w:rPr>
    </w:lvl>
    <w:lvl w:ilvl="7" w:tplc="95F42B38" w:tentative="1">
      <w:start w:val="1"/>
      <w:numFmt w:val="bullet"/>
      <w:lvlText w:val="•"/>
      <w:lvlJc w:val="left"/>
      <w:pPr>
        <w:tabs>
          <w:tab w:val="num" w:pos="5760"/>
        </w:tabs>
        <w:ind w:left="5760" w:hanging="360"/>
      </w:pPr>
      <w:rPr>
        <w:rFonts w:ascii="Arial" w:hAnsi="Arial" w:hint="default"/>
      </w:rPr>
    </w:lvl>
    <w:lvl w:ilvl="8" w:tplc="832CC77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52C755E"/>
    <w:multiLevelType w:val="hybridMultilevel"/>
    <w:tmpl w:val="AB6CB7C0"/>
    <w:lvl w:ilvl="0" w:tplc="DB2CD65C">
      <w:start w:val="1"/>
      <w:numFmt w:val="bullet"/>
      <w:lvlText w:val="•"/>
      <w:lvlJc w:val="left"/>
      <w:pPr>
        <w:tabs>
          <w:tab w:val="num" w:pos="720"/>
        </w:tabs>
        <w:ind w:left="720" w:hanging="360"/>
      </w:pPr>
      <w:rPr>
        <w:rFonts w:ascii="Arial" w:hAnsi="Arial" w:hint="default"/>
      </w:rPr>
    </w:lvl>
    <w:lvl w:ilvl="1" w:tplc="0A8886A4" w:tentative="1">
      <w:start w:val="1"/>
      <w:numFmt w:val="bullet"/>
      <w:lvlText w:val="•"/>
      <w:lvlJc w:val="left"/>
      <w:pPr>
        <w:tabs>
          <w:tab w:val="num" w:pos="1440"/>
        </w:tabs>
        <w:ind w:left="1440" w:hanging="360"/>
      </w:pPr>
      <w:rPr>
        <w:rFonts w:ascii="Arial" w:hAnsi="Arial" w:hint="default"/>
      </w:rPr>
    </w:lvl>
    <w:lvl w:ilvl="2" w:tplc="C3CA9772" w:tentative="1">
      <w:start w:val="1"/>
      <w:numFmt w:val="bullet"/>
      <w:lvlText w:val="•"/>
      <w:lvlJc w:val="left"/>
      <w:pPr>
        <w:tabs>
          <w:tab w:val="num" w:pos="2160"/>
        </w:tabs>
        <w:ind w:left="2160" w:hanging="360"/>
      </w:pPr>
      <w:rPr>
        <w:rFonts w:ascii="Arial" w:hAnsi="Arial" w:hint="default"/>
      </w:rPr>
    </w:lvl>
    <w:lvl w:ilvl="3" w:tplc="63226342" w:tentative="1">
      <w:start w:val="1"/>
      <w:numFmt w:val="bullet"/>
      <w:lvlText w:val="•"/>
      <w:lvlJc w:val="left"/>
      <w:pPr>
        <w:tabs>
          <w:tab w:val="num" w:pos="2880"/>
        </w:tabs>
        <w:ind w:left="2880" w:hanging="360"/>
      </w:pPr>
      <w:rPr>
        <w:rFonts w:ascii="Arial" w:hAnsi="Arial" w:hint="default"/>
      </w:rPr>
    </w:lvl>
    <w:lvl w:ilvl="4" w:tplc="6322AC9E" w:tentative="1">
      <w:start w:val="1"/>
      <w:numFmt w:val="bullet"/>
      <w:lvlText w:val="•"/>
      <w:lvlJc w:val="left"/>
      <w:pPr>
        <w:tabs>
          <w:tab w:val="num" w:pos="3600"/>
        </w:tabs>
        <w:ind w:left="3600" w:hanging="360"/>
      </w:pPr>
      <w:rPr>
        <w:rFonts w:ascii="Arial" w:hAnsi="Arial" w:hint="default"/>
      </w:rPr>
    </w:lvl>
    <w:lvl w:ilvl="5" w:tplc="AF26CBAE" w:tentative="1">
      <w:start w:val="1"/>
      <w:numFmt w:val="bullet"/>
      <w:lvlText w:val="•"/>
      <w:lvlJc w:val="left"/>
      <w:pPr>
        <w:tabs>
          <w:tab w:val="num" w:pos="4320"/>
        </w:tabs>
        <w:ind w:left="4320" w:hanging="360"/>
      </w:pPr>
      <w:rPr>
        <w:rFonts w:ascii="Arial" w:hAnsi="Arial" w:hint="default"/>
      </w:rPr>
    </w:lvl>
    <w:lvl w:ilvl="6" w:tplc="4D3EB2E6" w:tentative="1">
      <w:start w:val="1"/>
      <w:numFmt w:val="bullet"/>
      <w:lvlText w:val="•"/>
      <w:lvlJc w:val="left"/>
      <w:pPr>
        <w:tabs>
          <w:tab w:val="num" w:pos="5040"/>
        </w:tabs>
        <w:ind w:left="5040" w:hanging="360"/>
      </w:pPr>
      <w:rPr>
        <w:rFonts w:ascii="Arial" w:hAnsi="Arial" w:hint="default"/>
      </w:rPr>
    </w:lvl>
    <w:lvl w:ilvl="7" w:tplc="B6FC99CE" w:tentative="1">
      <w:start w:val="1"/>
      <w:numFmt w:val="bullet"/>
      <w:lvlText w:val="•"/>
      <w:lvlJc w:val="left"/>
      <w:pPr>
        <w:tabs>
          <w:tab w:val="num" w:pos="5760"/>
        </w:tabs>
        <w:ind w:left="5760" w:hanging="360"/>
      </w:pPr>
      <w:rPr>
        <w:rFonts w:ascii="Arial" w:hAnsi="Arial" w:hint="default"/>
      </w:rPr>
    </w:lvl>
    <w:lvl w:ilvl="8" w:tplc="0726A76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5396FB7"/>
    <w:multiLevelType w:val="hybridMultilevel"/>
    <w:tmpl w:val="3394303A"/>
    <w:lvl w:ilvl="0" w:tplc="6D027A94">
      <w:start w:val="1"/>
      <w:numFmt w:val="bullet"/>
      <w:lvlText w:val="•"/>
      <w:lvlJc w:val="left"/>
      <w:pPr>
        <w:tabs>
          <w:tab w:val="num" w:pos="720"/>
        </w:tabs>
        <w:ind w:left="720" w:hanging="360"/>
      </w:pPr>
      <w:rPr>
        <w:rFonts w:ascii="Arial" w:hAnsi="Arial" w:hint="default"/>
      </w:rPr>
    </w:lvl>
    <w:lvl w:ilvl="1" w:tplc="25103286" w:tentative="1">
      <w:start w:val="1"/>
      <w:numFmt w:val="bullet"/>
      <w:lvlText w:val="•"/>
      <w:lvlJc w:val="left"/>
      <w:pPr>
        <w:tabs>
          <w:tab w:val="num" w:pos="1440"/>
        </w:tabs>
        <w:ind w:left="1440" w:hanging="360"/>
      </w:pPr>
      <w:rPr>
        <w:rFonts w:ascii="Arial" w:hAnsi="Arial" w:hint="default"/>
      </w:rPr>
    </w:lvl>
    <w:lvl w:ilvl="2" w:tplc="9F027D2C" w:tentative="1">
      <w:start w:val="1"/>
      <w:numFmt w:val="bullet"/>
      <w:lvlText w:val="•"/>
      <w:lvlJc w:val="left"/>
      <w:pPr>
        <w:tabs>
          <w:tab w:val="num" w:pos="2160"/>
        </w:tabs>
        <w:ind w:left="2160" w:hanging="360"/>
      </w:pPr>
      <w:rPr>
        <w:rFonts w:ascii="Arial" w:hAnsi="Arial" w:hint="default"/>
      </w:rPr>
    </w:lvl>
    <w:lvl w:ilvl="3" w:tplc="82E4D124" w:tentative="1">
      <w:start w:val="1"/>
      <w:numFmt w:val="bullet"/>
      <w:lvlText w:val="•"/>
      <w:lvlJc w:val="left"/>
      <w:pPr>
        <w:tabs>
          <w:tab w:val="num" w:pos="2880"/>
        </w:tabs>
        <w:ind w:left="2880" w:hanging="360"/>
      </w:pPr>
      <w:rPr>
        <w:rFonts w:ascii="Arial" w:hAnsi="Arial" w:hint="default"/>
      </w:rPr>
    </w:lvl>
    <w:lvl w:ilvl="4" w:tplc="F650270C" w:tentative="1">
      <w:start w:val="1"/>
      <w:numFmt w:val="bullet"/>
      <w:lvlText w:val="•"/>
      <w:lvlJc w:val="left"/>
      <w:pPr>
        <w:tabs>
          <w:tab w:val="num" w:pos="3600"/>
        </w:tabs>
        <w:ind w:left="3600" w:hanging="360"/>
      </w:pPr>
      <w:rPr>
        <w:rFonts w:ascii="Arial" w:hAnsi="Arial" w:hint="default"/>
      </w:rPr>
    </w:lvl>
    <w:lvl w:ilvl="5" w:tplc="7AF45DC4" w:tentative="1">
      <w:start w:val="1"/>
      <w:numFmt w:val="bullet"/>
      <w:lvlText w:val="•"/>
      <w:lvlJc w:val="left"/>
      <w:pPr>
        <w:tabs>
          <w:tab w:val="num" w:pos="4320"/>
        </w:tabs>
        <w:ind w:left="4320" w:hanging="360"/>
      </w:pPr>
      <w:rPr>
        <w:rFonts w:ascii="Arial" w:hAnsi="Arial" w:hint="default"/>
      </w:rPr>
    </w:lvl>
    <w:lvl w:ilvl="6" w:tplc="91222F4C" w:tentative="1">
      <w:start w:val="1"/>
      <w:numFmt w:val="bullet"/>
      <w:lvlText w:val="•"/>
      <w:lvlJc w:val="left"/>
      <w:pPr>
        <w:tabs>
          <w:tab w:val="num" w:pos="5040"/>
        </w:tabs>
        <w:ind w:left="5040" w:hanging="360"/>
      </w:pPr>
      <w:rPr>
        <w:rFonts w:ascii="Arial" w:hAnsi="Arial" w:hint="default"/>
      </w:rPr>
    </w:lvl>
    <w:lvl w:ilvl="7" w:tplc="DC5AE888" w:tentative="1">
      <w:start w:val="1"/>
      <w:numFmt w:val="bullet"/>
      <w:lvlText w:val="•"/>
      <w:lvlJc w:val="left"/>
      <w:pPr>
        <w:tabs>
          <w:tab w:val="num" w:pos="5760"/>
        </w:tabs>
        <w:ind w:left="5760" w:hanging="360"/>
      </w:pPr>
      <w:rPr>
        <w:rFonts w:ascii="Arial" w:hAnsi="Arial" w:hint="default"/>
      </w:rPr>
    </w:lvl>
    <w:lvl w:ilvl="8" w:tplc="32B8268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A5A4C9D"/>
    <w:multiLevelType w:val="hybridMultilevel"/>
    <w:tmpl w:val="AADAE878"/>
    <w:lvl w:ilvl="0" w:tplc="CED20984">
      <w:start w:val="1"/>
      <w:numFmt w:val="bullet"/>
      <w:lvlText w:val="•"/>
      <w:lvlJc w:val="left"/>
      <w:pPr>
        <w:tabs>
          <w:tab w:val="num" w:pos="720"/>
        </w:tabs>
        <w:ind w:left="720" w:hanging="360"/>
      </w:pPr>
      <w:rPr>
        <w:rFonts w:ascii="Arial" w:hAnsi="Arial" w:hint="default"/>
      </w:rPr>
    </w:lvl>
    <w:lvl w:ilvl="1" w:tplc="80548802" w:tentative="1">
      <w:start w:val="1"/>
      <w:numFmt w:val="bullet"/>
      <w:lvlText w:val="•"/>
      <w:lvlJc w:val="left"/>
      <w:pPr>
        <w:tabs>
          <w:tab w:val="num" w:pos="1440"/>
        </w:tabs>
        <w:ind w:left="1440" w:hanging="360"/>
      </w:pPr>
      <w:rPr>
        <w:rFonts w:ascii="Arial" w:hAnsi="Arial" w:hint="default"/>
      </w:rPr>
    </w:lvl>
    <w:lvl w:ilvl="2" w:tplc="57CECE3C" w:tentative="1">
      <w:start w:val="1"/>
      <w:numFmt w:val="bullet"/>
      <w:lvlText w:val="•"/>
      <w:lvlJc w:val="left"/>
      <w:pPr>
        <w:tabs>
          <w:tab w:val="num" w:pos="2160"/>
        </w:tabs>
        <w:ind w:left="2160" w:hanging="360"/>
      </w:pPr>
      <w:rPr>
        <w:rFonts w:ascii="Arial" w:hAnsi="Arial" w:hint="default"/>
      </w:rPr>
    </w:lvl>
    <w:lvl w:ilvl="3" w:tplc="4EC2D0BE" w:tentative="1">
      <w:start w:val="1"/>
      <w:numFmt w:val="bullet"/>
      <w:lvlText w:val="•"/>
      <w:lvlJc w:val="left"/>
      <w:pPr>
        <w:tabs>
          <w:tab w:val="num" w:pos="2880"/>
        </w:tabs>
        <w:ind w:left="2880" w:hanging="360"/>
      </w:pPr>
      <w:rPr>
        <w:rFonts w:ascii="Arial" w:hAnsi="Arial" w:hint="default"/>
      </w:rPr>
    </w:lvl>
    <w:lvl w:ilvl="4" w:tplc="9A285C44" w:tentative="1">
      <w:start w:val="1"/>
      <w:numFmt w:val="bullet"/>
      <w:lvlText w:val="•"/>
      <w:lvlJc w:val="left"/>
      <w:pPr>
        <w:tabs>
          <w:tab w:val="num" w:pos="3600"/>
        </w:tabs>
        <w:ind w:left="3600" w:hanging="360"/>
      </w:pPr>
      <w:rPr>
        <w:rFonts w:ascii="Arial" w:hAnsi="Arial" w:hint="default"/>
      </w:rPr>
    </w:lvl>
    <w:lvl w:ilvl="5" w:tplc="F7ECB418" w:tentative="1">
      <w:start w:val="1"/>
      <w:numFmt w:val="bullet"/>
      <w:lvlText w:val="•"/>
      <w:lvlJc w:val="left"/>
      <w:pPr>
        <w:tabs>
          <w:tab w:val="num" w:pos="4320"/>
        </w:tabs>
        <w:ind w:left="4320" w:hanging="360"/>
      </w:pPr>
      <w:rPr>
        <w:rFonts w:ascii="Arial" w:hAnsi="Arial" w:hint="default"/>
      </w:rPr>
    </w:lvl>
    <w:lvl w:ilvl="6" w:tplc="933020A0" w:tentative="1">
      <w:start w:val="1"/>
      <w:numFmt w:val="bullet"/>
      <w:lvlText w:val="•"/>
      <w:lvlJc w:val="left"/>
      <w:pPr>
        <w:tabs>
          <w:tab w:val="num" w:pos="5040"/>
        </w:tabs>
        <w:ind w:left="5040" w:hanging="360"/>
      </w:pPr>
      <w:rPr>
        <w:rFonts w:ascii="Arial" w:hAnsi="Arial" w:hint="default"/>
      </w:rPr>
    </w:lvl>
    <w:lvl w:ilvl="7" w:tplc="EC2609B4" w:tentative="1">
      <w:start w:val="1"/>
      <w:numFmt w:val="bullet"/>
      <w:lvlText w:val="•"/>
      <w:lvlJc w:val="left"/>
      <w:pPr>
        <w:tabs>
          <w:tab w:val="num" w:pos="5760"/>
        </w:tabs>
        <w:ind w:left="5760" w:hanging="360"/>
      </w:pPr>
      <w:rPr>
        <w:rFonts w:ascii="Arial" w:hAnsi="Arial" w:hint="default"/>
      </w:rPr>
    </w:lvl>
    <w:lvl w:ilvl="8" w:tplc="7D5CA76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3747B50"/>
    <w:multiLevelType w:val="hybridMultilevel"/>
    <w:tmpl w:val="1986A966"/>
    <w:lvl w:ilvl="0" w:tplc="2DD832B6">
      <w:start w:val="1"/>
      <w:numFmt w:val="bullet"/>
      <w:lvlText w:val="•"/>
      <w:lvlJc w:val="left"/>
      <w:pPr>
        <w:tabs>
          <w:tab w:val="num" w:pos="720"/>
        </w:tabs>
        <w:ind w:left="720" w:hanging="360"/>
      </w:pPr>
      <w:rPr>
        <w:rFonts w:ascii="Arial" w:hAnsi="Arial" w:hint="default"/>
      </w:rPr>
    </w:lvl>
    <w:lvl w:ilvl="1" w:tplc="FA30A61C" w:tentative="1">
      <w:start w:val="1"/>
      <w:numFmt w:val="bullet"/>
      <w:lvlText w:val="•"/>
      <w:lvlJc w:val="left"/>
      <w:pPr>
        <w:tabs>
          <w:tab w:val="num" w:pos="1440"/>
        </w:tabs>
        <w:ind w:left="1440" w:hanging="360"/>
      </w:pPr>
      <w:rPr>
        <w:rFonts w:ascii="Arial" w:hAnsi="Arial" w:hint="default"/>
      </w:rPr>
    </w:lvl>
    <w:lvl w:ilvl="2" w:tplc="2D043E6C" w:tentative="1">
      <w:start w:val="1"/>
      <w:numFmt w:val="bullet"/>
      <w:lvlText w:val="•"/>
      <w:lvlJc w:val="left"/>
      <w:pPr>
        <w:tabs>
          <w:tab w:val="num" w:pos="2160"/>
        </w:tabs>
        <w:ind w:left="2160" w:hanging="360"/>
      </w:pPr>
      <w:rPr>
        <w:rFonts w:ascii="Arial" w:hAnsi="Arial" w:hint="default"/>
      </w:rPr>
    </w:lvl>
    <w:lvl w:ilvl="3" w:tplc="226C0746" w:tentative="1">
      <w:start w:val="1"/>
      <w:numFmt w:val="bullet"/>
      <w:lvlText w:val="•"/>
      <w:lvlJc w:val="left"/>
      <w:pPr>
        <w:tabs>
          <w:tab w:val="num" w:pos="2880"/>
        </w:tabs>
        <w:ind w:left="2880" w:hanging="360"/>
      </w:pPr>
      <w:rPr>
        <w:rFonts w:ascii="Arial" w:hAnsi="Arial" w:hint="default"/>
      </w:rPr>
    </w:lvl>
    <w:lvl w:ilvl="4" w:tplc="7830373A" w:tentative="1">
      <w:start w:val="1"/>
      <w:numFmt w:val="bullet"/>
      <w:lvlText w:val="•"/>
      <w:lvlJc w:val="left"/>
      <w:pPr>
        <w:tabs>
          <w:tab w:val="num" w:pos="3600"/>
        </w:tabs>
        <w:ind w:left="3600" w:hanging="360"/>
      </w:pPr>
      <w:rPr>
        <w:rFonts w:ascii="Arial" w:hAnsi="Arial" w:hint="default"/>
      </w:rPr>
    </w:lvl>
    <w:lvl w:ilvl="5" w:tplc="3002469E" w:tentative="1">
      <w:start w:val="1"/>
      <w:numFmt w:val="bullet"/>
      <w:lvlText w:val="•"/>
      <w:lvlJc w:val="left"/>
      <w:pPr>
        <w:tabs>
          <w:tab w:val="num" w:pos="4320"/>
        </w:tabs>
        <w:ind w:left="4320" w:hanging="360"/>
      </w:pPr>
      <w:rPr>
        <w:rFonts w:ascii="Arial" w:hAnsi="Arial" w:hint="default"/>
      </w:rPr>
    </w:lvl>
    <w:lvl w:ilvl="6" w:tplc="95845188" w:tentative="1">
      <w:start w:val="1"/>
      <w:numFmt w:val="bullet"/>
      <w:lvlText w:val="•"/>
      <w:lvlJc w:val="left"/>
      <w:pPr>
        <w:tabs>
          <w:tab w:val="num" w:pos="5040"/>
        </w:tabs>
        <w:ind w:left="5040" w:hanging="360"/>
      </w:pPr>
      <w:rPr>
        <w:rFonts w:ascii="Arial" w:hAnsi="Arial" w:hint="default"/>
      </w:rPr>
    </w:lvl>
    <w:lvl w:ilvl="7" w:tplc="4E50CFE0" w:tentative="1">
      <w:start w:val="1"/>
      <w:numFmt w:val="bullet"/>
      <w:lvlText w:val="•"/>
      <w:lvlJc w:val="left"/>
      <w:pPr>
        <w:tabs>
          <w:tab w:val="num" w:pos="5760"/>
        </w:tabs>
        <w:ind w:left="5760" w:hanging="360"/>
      </w:pPr>
      <w:rPr>
        <w:rFonts w:ascii="Arial" w:hAnsi="Arial" w:hint="default"/>
      </w:rPr>
    </w:lvl>
    <w:lvl w:ilvl="8" w:tplc="5DC6E62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4C74CC6"/>
    <w:multiLevelType w:val="hybridMultilevel"/>
    <w:tmpl w:val="14D44C46"/>
    <w:lvl w:ilvl="0" w:tplc="9420F52E">
      <w:start w:val="1"/>
      <w:numFmt w:val="bullet"/>
      <w:lvlText w:val="•"/>
      <w:lvlJc w:val="left"/>
      <w:pPr>
        <w:tabs>
          <w:tab w:val="num" w:pos="720"/>
        </w:tabs>
        <w:ind w:left="720" w:hanging="360"/>
      </w:pPr>
      <w:rPr>
        <w:rFonts w:ascii="Arial" w:hAnsi="Arial" w:hint="default"/>
      </w:rPr>
    </w:lvl>
    <w:lvl w:ilvl="1" w:tplc="93360998" w:tentative="1">
      <w:start w:val="1"/>
      <w:numFmt w:val="bullet"/>
      <w:lvlText w:val="•"/>
      <w:lvlJc w:val="left"/>
      <w:pPr>
        <w:tabs>
          <w:tab w:val="num" w:pos="1440"/>
        </w:tabs>
        <w:ind w:left="1440" w:hanging="360"/>
      </w:pPr>
      <w:rPr>
        <w:rFonts w:ascii="Arial" w:hAnsi="Arial" w:hint="default"/>
      </w:rPr>
    </w:lvl>
    <w:lvl w:ilvl="2" w:tplc="5AAAC994" w:tentative="1">
      <w:start w:val="1"/>
      <w:numFmt w:val="bullet"/>
      <w:lvlText w:val="•"/>
      <w:lvlJc w:val="left"/>
      <w:pPr>
        <w:tabs>
          <w:tab w:val="num" w:pos="2160"/>
        </w:tabs>
        <w:ind w:left="2160" w:hanging="360"/>
      </w:pPr>
      <w:rPr>
        <w:rFonts w:ascii="Arial" w:hAnsi="Arial" w:hint="default"/>
      </w:rPr>
    </w:lvl>
    <w:lvl w:ilvl="3" w:tplc="C52A8356" w:tentative="1">
      <w:start w:val="1"/>
      <w:numFmt w:val="bullet"/>
      <w:lvlText w:val="•"/>
      <w:lvlJc w:val="left"/>
      <w:pPr>
        <w:tabs>
          <w:tab w:val="num" w:pos="2880"/>
        </w:tabs>
        <w:ind w:left="2880" w:hanging="360"/>
      </w:pPr>
      <w:rPr>
        <w:rFonts w:ascii="Arial" w:hAnsi="Arial" w:hint="default"/>
      </w:rPr>
    </w:lvl>
    <w:lvl w:ilvl="4" w:tplc="FFF2795E" w:tentative="1">
      <w:start w:val="1"/>
      <w:numFmt w:val="bullet"/>
      <w:lvlText w:val="•"/>
      <w:lvlJc w:val="left"/>
      <w:pPr>
        <w:tabs>
          <w:tab w:val="num" w:pos="3600"/>
        </w:tabs>
        <w:ind w:left="3600" w:hanging="360"/>
      </w:pPr>
      <w:rPr>
        <w:rFonts w:ascii="Arial" w:hAnsi="Arial" w:hint="default"/>
      </w:rPr>
    </w:lvl>
    <w:lvl w:ilvl="5" w:tplc="8D821CBC" w:tentative="1">
      <w:start w:val="1"/>
      <w:numFmt w:val="bullet"/>
      <w:lvlText w:val="•"/>
      <w:lvlJc w:val="left"/>
      <w:pPr>
        <w:tabs>
          <w:tab w:val="num" w:pos="4320"/>
        </w:tabs>
        <w:ind w:left="4320" w:hanging="360"/>
      </w:pPr>
      <w:rPr>
        <w:rFonts w:ascii="Arial" w:hAnsi="Arial" w:hint="default"/>
      </w:rPr>
    </w:lvl>
    <w:lvl w:ilvl="6" w:tplc="A48ABAD0" w:tentative="1">
      <w:start w:val="1"/>
      <w:numFmt w:val="bullet"/>
      <w:lvlText w:val="•"/>
      <w:lvlJc w:val="left"/>
      <w:pPr>
        <w:tabs>
          <w:tab w:val="num" w:pos="5040"/>
        </w:tabs>
        <w:ind w:left="5040" w:hanging="360"/>
      </w:pPr>
      <w:rPr>
        <w:rFonts w:ascii="Arial" w:hAnsi="Arial" w:hint="default"/>
      </w:rPr>
    </w:lvl>
    <w:lvl w:ilvl="7" w:tplc="71D09290" w:tentative="1">
      <w:start w:val="1"/>
      <w:numFmt w:val="bullet"/>
      <w:lvlText w:val="•"/>
      <w:lvlJc w:val="left"/>
      <w:pPr>
        <w:tabs>
          <w:tab w:val="num" w:pos="5760"/>
        </w:tabs>
        <w:ind w:left="5760" w:hanging="360"/>
      </w:pPr>
      <w:rPr>
        <w:rFonts w:ascii="Arial" w:hAnsi="Arial" w:hint="default"/>
      </w:rPr>
    </w:lvl>
    <w:lvl w:ilvl="8" w:tplc="1A2431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7AA1206"/>
    <w:multiLevelType w:val="hybridMultilevel"/>
    <w:tmpl w:val="6588778A"/>
    <w:lvl w:ilvl="0" w:tplc="5940442E">
      <w:start w:val="1"/>
      <w:numFmt w:val="bullet"/>
      <w:lvlText w:val="•"/>
      <w:lvlJc w:val="left"/>
      <w:pPr>
        <w:tabs>
          <w:tab w:val="num" w:pos="720"/>
        </w:tabs>
        <w:ind w:left="720" w:hanging="360"/>
      </w:pPr>
      <w:rPr>
        <w:rFonts w:ascii="Arial" w:hAnsi="Arial" w:hint="default"/>
      </w:rPr>
    </w:lvl>
    <w:lvl w:ilvl="1" w:tplc="EA78BE3C" w:tentative="1">
      <w:start w:val="1"/>
      <w:numFmt w:val="bullet"/>
      <w:lvlText w:val="•"/>
      <w:lvlJc w:val="left"/>
      <w:pPr>
        <w:tabs>
          <w:tab w:val="num" w:pos="1440"/>
        </w:tabs>
        <w:ind w:left="1440" w:hanging="360"/>
      </w:pPr>
      <w:rPr>
        <w:rFonts w:ascii="Arial" w:hAnsi="Arial" w:hint="default"/>
      </w:rPr>
    </w:lvl>
    <w:lvl w:ilvl="2" w:tplc="8488D708" w:tentative="1">
      <w:start w:val="1"/>
      <w:numFmt w:val="bullet"/>
      <w:lvlText w:val="•"/>
      <w:lvlJc w:val="left"/>
      <w:pPr>
        <w:tabs>
          <w:tab w:val="num" w:pos="2160"/>
        </w:tabs>
        <w:ind w:left="2160" w:hanging="360"/>
      </w:pPr>
      <w:rPr>
        <w:rFonts w:ascii="Arial" w:hAnsi="Arial" w:hint="default"/>
      </w:rPr>
    </w:lvl>
    <w:lvl w:ilvl="3" w:tplc="F596239A" w:tentative="1">
      <w:start w:val="1"/>
      <w:numFmt w:val="bullet"/>
      <w:lvlText w:val="•"/>
      <w:lvlJc w:val="left"/>
      <w:pPr>
        <w:tabs>
          <w:tab w:val="num" w:pos="2880"/>
        </w:tabs>
        <w:ind w:left="2880" w:hanging="360"/>
      </w:pPr>
      <w:rPr>
        <w:rFonts w:ascii="Arial" w:hAnsi="Arial" w:hint="default"/>
      </w:rPr>
    </w:lvl>
    <w:lvl w:ilvl="4" w:tplc="166A5E2A" w:tentative="1">
      <w:start w:val="1"/>
      <w:numFmt w:val="bullet"/>
      <w:lvlText w:val="•"/>
      <w:lvlJc w:val="left"/>
      <w:pPr>
        <w:tabs>
          <w:tab w:val="num" w:pos="3600"/>
        </w:tabs>
        <w:ind w:left="3600" w:hanging="360"/>
      </w:pPr>
      <w:rPr>
        <w:rFonts w:ascii="Arial" w:hAnsi="Arial" w:hint="default"/>
      </w:rPr>
    </w:lvl>
    <w:lvl w:ilvl="5" w:tplc="000AE3E6" w:tentative="1">
      <w:start w:val="1"/>
      <w:numFmt w:val="bullet"/>
      <w:lvlText w:val="•"/>
      <w:lvlJc w:val="left"/>
      <w:pPr>
        <w:tabs>
          <w:tab w:val="num" w:pos="4320"/>
        </w:tabs>
        <w:ind w:left="4320" w:hanging="360"/>
      </w:pPr>
      <w:rPr>
        <w:rFonts w:ascii="Arial" w:hAnsi="Arial" w:hint="default"/>
      </w:rPr>
    </w:lvl>
    <w:lvl w:ilvl="6" w:tplc="8880F982" w:tentative="1">
      <w:start w:val="1"/>
      <w:numFmt w:val="bullet"/>
      <w:lvlText w:val="•"/>
      <w:lvlJc w:val="left"/>
      <w:pPr>
        <w:tabs>
          <w:tab w:val="num" w:pos="5040"/>
        </w:tabs>
        <w:ind w:left="5040" w:hanging="360"/>
      </w:pPr>
      <w:rPr>
        <w:rFonts w:ascii="Arial" w:hAnsi="Arial" w:hint="default"/>
      </w:rPr>
    </w:lvl>
    <w:lvl w:ilvl="7" w:tplc="A7B69502" w:tentative="1">
      <w:start w:val="1"/>
      <w:numFmt w:val="bullet"/>
      <w:lvlText w:val="•"/>
      <w:lvlJc w:val="left"/>
      <w:pPr>
        <w:tabs>
          <w:tab w:val="num" w:pos="5760"/>
        </w:tabs>
        <w:ind w:left="5760" w:hanging="360"/>
      </w:pPr>
      <w:rPr>
        <w:rFonts w:ascii="Arial" w:hAnsi="Arial" w:hint="default"/>
      </w:rPr>
    </w:lvl>
    <w:lvl w:ilvl="8" w:tplc="084CA38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BBD5D33"/>
    <w:multiLevelType w:val="hybridMultilevel"/>
    <w:tmpl w:val="55900AC4"/>
    <w:lvl w:ilvl="0" w:tplc="4308F5CA">
      <w:start w:val="1"/>
      <w:numFmt w:val="bullet"/>
      <w:lvlText w:val="•"/>
      <w:lvlJc w:val="left"/>
      <w:pPr>
        <w:tabs>
          <w:tab w:val="num" w:pos="720"/>
        </w:tabs>
        <w:ind w:left="720" w:hanging="360"/>
      </w:pPr>
      <w:rPr>
        <w:rFonts w:ascii="Arial" w:hAnsi="Arial" w:hint="default"/>
      </w:rPr>
    </w:lvl>
    <w:lvl w:ilvl="1" w:tplc="10DACFDC" w:tentative="1">
      <w:start w:val="1"/>
      <w:numFmt w:val="bullet"/>
      <w:lvlText w:val="•"/>
      <w:lvlJc w:val="left"/>
      <w:pPr>
        <w:tabs>
          <w:tab w:val="num" w:pos="1440"/>
        </w:tabs>
        <w:ind w:left="1440" w:hanging="360"/>
      </w:pPr>
      <w:rPr>
        <w:rFonts w:ascii="Arial" w:hAnsi="Arial" w:hint="default"/>
      </w:rPr>
    </w:lvl>
    <w:lvl w:ilvl="2" w:tplc="D7D0E3FC" w:tentative="1">
      <w:start w:val="1"/>
      <w:numFmt w:val="bullet"/>
      <w:lvlText w:val="•"/>
      <w:lvlJc w:val="left"/>
      <w:pPr>
        <w:tabs>
          <w:tab w:val="num" w:pos="2160"/>
        </w:tabs>
        <w:ind w:left="2160" w:hanging="360"/>
      </w:pPr>
      <w:rPr>
        <w:rFonts w:ascii="Arial" w:hAnsi="Arial" w:hint="default"/>
      </w:rPr>
    </w:lvl>
    <w:lvl w:ilvl="3" w:tplc="EF960782" w:tentative="1">
      <w:start w:val="1"/>
      <w:numFmt w:val="bullet"/>
      <w:lvlText w:val="•"/>
      <w:lvlJc w:val="left"/>
      <w:pPr>
        <w:tabs>
          <w:tab w:val="num" w:pos="2880"/>
        </w:tabs>
        <w:ind w:left="2880" w:hanging="360"/>
      </w:pPr>
      <w:rPr>
        <w:rFonts w:ascii="Arial" w:hAnsi="Arial" w:hint="default"/>
      </w:rPr>
    </w:lvl>
    <w:lvl w:ilvl="4" w:tplc="5CD6E99C" w:tentative="1">
      <w:start w:val="1"/>
      <w:numFmt w:val="bullet"/>
      <w:lvlText w:val="•"/>
      <w:lvlJc w:val="left"/>
      <w:pPr>
        <w:tabs>
          <w:tab w:val="num" w:pos="3600"/>
        </w:tabs>
        <w:ind w:left="3600" w:hanging="360"/>
      </w:pPr>
      <w:rPr>
        <w:rFonts w:ascii="Arial" w:hAnsi="Arial" w:hint="default"/>
      </w:rPr>
    </w:lvl>
    <w:lvl w:ilvl="5" w:tplc="9E7CA1B8" w:tentative="1">
      <w:start w:val="1"/>
      <w:numFmt w:val="bullet"/>
      <w:lvlText w:val="•"/>
      <w:lvlJc w:val="left"/>
      <w:pPr>
        <w:tabs>
          <w:tab w:val="num" w:pos="4320"/>
        </w:tabs>
        <w:ind w:left="4320" w:hanging="360"/>
      </w:pPr>
      <w:rPr>
        <w:rFonts w:ascii="Arial" w:hAnsi="Arial" w:hint="default"/>
      </w:rPr>
    </w:lvl>
    <w:lvl w:ilvl="6" w:tplc="C2FCBB42" w:tentative="1">
      <w:start w:val="1"/>
      <w:numFmt w:val="bullet"/>
      <w:lvlText w:val="•"/>
      <w:lvlJc w:val="left"/>
      <w:pPr>
        <w:tabs>
          <w:tab w:val="num" w:pos="5040"/>
        </w:tabs>
        <w:ind w:left="5040" w:hanging="360"/>
      </w:pPr>
      <w:rPr>
        <w:rFonts w:ascii="Arial" w:hAnsi="Arial" w:hint="default"/>
      </w:rPr>
    </w:lvl>
    <w:lvl w:ilvl="7" w:tplc="5B4E4538" w:tentative="1">
      <w:start w:val="1"/>
      <w:numFmt w:val="bullet"/>
      <w:lvlText w:val="•"/>
      <w:lvlJc w:val="left"/>
      <w:pPr>
        <w:tabs>
          <w:tab w:val="num" w:pos="5760"/>
        </w:tabs>
        <w:ind w:left="5760" w:hanging="360"/>
      </w:pPr>
      <w:rPr>
        <w:rFonts w:ascii="Arial" w:hAnsi="Arial" w:hint="default"/>
      </w:rPr>
    </w:lvl>
    <w:lvl w:ilvl="8" w:tplc="FF3E8C3A"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9"/>
  </w:num>
  <w:num w:numId="3">
    <w:abstractNumId w:val="10"/>
  </w:num>
  <w:num w:numId="4">
    <w:abstractNumId w:val="14"/>
  </w:num>
  <w:num w:numId="5">
    <w:abstractNumId w:val="13"/>
  </w:num>
  <w:num w:numId="6">
    <w:abstractNumId w:val="8"/>
  </w:num>
  <w:num w:numId="7">
    <w:abstractNumId w:val="5"/>
  </w:num>
  <w:num w:numId="8">
    <w:abstractNumId w:val="6"/>
  </w:num>
  <w:num w:numId="9">
    <w:abstractNumId w:val="4"/>
  </w:num>
  <w:num w:numId="10">
    <w:abstractNumId w:val="0"/>
  </w:num>
  <w:num w:numId="11">
    <w:abstractNumId w:val="1"/>
  </w:num>
  <w:num w:numId="12">
    <w:abstractNumId w:val="2"/>
  </w:num>
  <w:num w:numId="13">
    <w:abstractNumId w:val="7"/>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6F1"/>
    <w:rsid w:val="00062A63"/>
    <w:rsid w:val="0007680C"/>
    <w:rsid w:val="00082636"/>
    <w:rsid w:val="00096257"/>
    <w:rsid w:val="00097DA5"/>
    <w:rsid w:val="000D0C87"/>
    <w:rsid w:val="000F2A1C"/>
    <w:rsid w:val="00132B3C"/>
    <w:rsid w:val="00132EB0"/>
    <w:rsid w:val="00175941"/>
    <w:rsid w:val="001B58F5"/>
    <w:rsid w:val="001E35E4"/>
    <w:rsid w:val="001F2B23"/>
    <w:rsid w:val="00223D1D"/>
    <w:rsid w:val="0024216F"/>
    <w:rsid w:val="002668C0"/>
    <w:rsid w:val="0027116F"/>
    <w:rsid w:val="00274C82"/>
    <w:rsid w:val="00295239"/>
    <w:rsid w:val="002E15C0"/>
    <w:rsid w:val="002F5099"/>
    <w:rsid w:val="00306DBE"/>
    <w:rsid w:val="003335DD"/>
    <w:rsid w:val="00350923"/>
    <w:rsid w:val="00385963"/>
    <w:rsid w:val="00386DD7"/>
    <w:rsid w:val="003C34B8"/>
    <w:rsid w:val="003C4C37"/>
    <w:rsid w:val="003D29DE"/>
    <w:rsid w:val="003F6F72"/>
    <w:rsid w:val="00430AFD"/>
    <w:rsid w:val="00452F12"/>
    <w:rsid w:val="004643B1"/>
    <w:rsid w:val="00471386"/>
    <w:rsid w:val="00487C77"/>
    <w:rsid w:val="004B5318"/>
    <w:rsid w:val="004C0D88"/>
    <w:rsid w:val="004D0075"/>
    <w:rsid w:val="004D10F3"/>
    <w:rsid w:val="004F306A"/>
    <w:rsid w:val="00505499"/>
    <w:rsid w:val="005145D5"/>
    <w:rsid w:val="00597AFD"/>
    <w:rsid w:val="005B7F7C"/>
    <w:rsid w:val="005D5AE9"/>
    <w:rsid w:val="005E155E"/>
    <w:rsid w:val="00610EBC"/>
    <w:rsid w:val="00611459"/>
    <w:rsid w:val="00623067"/>
    <w:rsid w:val="00636315"/>
    <w:rsid w:val="0064561A"/>
    <w:rsid w:val="00664B85"/>
    <w:rsid w:val="00681240"/>
    <w:rsid w:val="006847CF"/>
    <w:rsid w:val="006A6308"/>
    <w:rsid w:val="006B0AA8"/>
    <w:rsid w:val="006B2ACD"/>
    <w:rsid w:val="006D03F7"/>
    <w:rsid w:val="006D190A"/>
    <w:rsid w:val="006D3C30"/>
    <w:rsid w:val="00706C15"/>
    <w:rsid w:val="00715073"/>
    <w:rsid w:val="00724BA8"/>
    <w:rsid w:val="0074417A"/>
    <w:rsid w:val="0079580A"/>
    <w:rsid w:val="007C1ED7"/>
    <w:rsid w:val="007C2C09"/>
    <w:rsid w:val="007D327A"/>
    <w:rsid w:val="007F28E0"/>
    <w:rsid w:val="00811E4C"/>
    <w:rsid w:val="008436A7"/>
    <w:rsid w:val="00875916"/>
    <w:rsid w:val="0088214C"/>
    <w:rsid w:val="00891653"/>
    <w:rsid w:val="00914227"/>
    <w:rsid w:val="00957DB3"/>
    <w:rsid w:val="009926FA"/>
    <w:rsid w:val="00A01310"/>
    <w:rsid w:val="00A34B80"/>
    <w:rsid w:val="00A70EB1"/>
    <w:rsid w:val="00A75B2E"/>
    <w:rsid w:val="00A767EE"/>
    <w:rsid w:val="00A976F1"/>
    <w:rsid w:val="00AB2F64"/>
    <w:rsid w:val="00AD061C"/>
    <w:rsid w:val="00B01C8B"/>
    <w:rsid w:val="00B85845"/>
    <w:rsid w:val="00BC2053"/>
    <w:rsid w:val="00BD5BAE"/>
    <w:rsid w:val="00C34ACF"/>
    <w:rsid w:val="00C51253"/>
    <w:rsid w:val="00C63D2D"/>
    <w:rsid w:val="00C6640F"/>
    <w:rsid w:val="00C775DB"/>
    <w:rsid w:val="00C84D0B"/>
    <w:rsid w:val="00CA6C3C"/>
    <w:rsid w:val="00CE38AB"/>
    <w:rsid w:val="00D11EF2"/>
    <w:rsid w:val="00D20BF3"/>
    <w:rsid w:val="00D3796F"/>
    <w:rsid w:val="00D4472A"/>
    <w:rsid w:val="00D5224C"/>
    <w:rsid w:val="00D715C8"/>
    <w:rsid w:val="00DE4A71"/>
    <w:rsid w:val="00DE7AC3"/>
    <w:rsid w:val="00E15BB6"/>
    <w:rsid w:val="00E25110"/>
    <w:rsid w:val="00E46C85"/>
    <w:rsid w:val="00E5365E"/>
    <w:rsid w:val="00E87C67"/>
    <w:rsid w:val="00EB4ACD"/>
    <w:rsid w:val="00F20B44"/>
    <w:rsid w:val="00F86191"/>
    <w:rsid w:val="00FB2AF7"/>
    <w:rsid w:val="00FB5974"/>
    <w:rsid w:val="00FD0420"/>
    <w:rsid w:val="00FE4F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FF072C"/>
  <w15:chartTrackingRefBased/>
  <w15:docId w15:val="{B814EE86-3E48-4CA9-BD8B-565B4434C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75916"/>
    <w:pPr>
      <w:ind w:left="720"/>
      <w:contextualSpacing/>
    </w:pPr>
  </w:style>
  <w:style w:type="character" w:styleId="Kpr">
    <w:name w:val="Hyperlink"/>
    <w:basedOn w:val="VarsaylanParagrafYazTipi"/>
    <w:uiPriority w:val="99"/>
    <w:unhideWhenUsed/>
    <w:rsid w:val="00FB59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8963">
      <w:bodyDiv w:val="1"/>
      <w:marLeft w:val="0"/>
      <w:marRight w:val="0"/>
      <w:marTop w:val="0"/>
      <w:marBottom w:val="0"/>
      <w:divBdr>
        <w:top w:val="none" w:sz="0" w:space="0" w:color="auto"/>
        <w:left w:val="none" w:sz="0" w:space="0" w:color="auto"/>
        <w:bottom w:val="none" w:sz="0" w:space="0" w:color="auto"/>
        <w:right w:val="none" w:sz="0" w:space="0" w:color="auto"/>
      </w:divBdr>
      <w:divsChild>
        <w:div w:id="846098099">
          <w:marLeft w:val="360"/>
          <w:marRight w:val="0"/>
          <w:marTop w:val="200"/>
          <w:marBottom w:val="0"/>
          <w:divBdr>
            <w:top w:val="none" w:sz="0" w:space="0" w:color="auto"/>
            <w:left w:val="none" w:sz="0" w:space="0" w:color="auto"/>
            <w:bottom w:val="none" w:sz="0" w:space="0" w:color="auto"/>
            <w:right w:val="none" w:sz="0" w:space="0" w:color="auto"/>
          </w:divBdr>
        </w:div>
        <w:div w:id="1734153471">
          <w:marLeft w:val="360"/>
          <w:marRight w:val="0"/>
          <w:marTop w:val="200"/>
          <w:marBottom w:val="0"/>
          <w:divBdr>
            <w:top w:val="none" w:sz="0" w:space="0" w:color="auto"/>
            <w:left w:val="none" w:sz="0" w:space="0" w:color="auto"/>
            <w:bottom w:val="none" w:sz="0" w:space="0" w:color="auto"/>
            <w:right w:val="none" w:sz="0" w:space="0" w:color="auto"/>
          </w:divBdr>
        </w:div>
      </w:divsChild>
    </w:div>
    <w:div w:id="185682677">
      <w:bodyDiv w:val="1"/>
      <w:marLeft w:val="0"/>
      <w:marRight w:val="0"/>
      <w:marTop w:val="0"/>
      <w:marBottom w:val="0"/>
      <w:divBdr>
        <w:top w:val="none" w:sz="0" w:space="0" w:color="auto"/>
        <w:left w:val="none" w:sz="0" w:space="0" w:color="auto"/>
        <w:bottom w:val="none" w:sz="0" w:space="0" w:color="auto"/>
        <w:right w:val="none" w:sz="0" w:space="0" w:color="auto"/>
      </w:divBdr>
      <w:divsChild>
        <w:div w:id="2128231167">
          <w:marLeft w:val="360"/>
          <w:marRight w:val="0"/>
          <w:marTop w:val="200"/>
          <w:marBottom w:val="0"/>
          <w:divBdr>
            <w:top w:val="none" w:sz="0" w:space="0" w:color="auto"/>
            <w:left w:val="none" w:sz="0" w:space="0" w:color="auto"/>
            <w:bottom w:val="none" w:sz="0" w:space="0" w:color="auto"/>
            <w:right w:val="none" w:sz="0" w:space="0" w:color="auto"/>
          </w:divBdr>
        </w:div>
        <w:div w:id="449864276">
          <w:marLeft w:val="360"/>
          <w:marRight w:val="0"/>
          <w:marTop w:val="200"/>
          <w:marBottom w:val="0"/>
          <w:divBdr>
            <w:top w:val="none" w:sz="0" w:space="0" w:color="auto"/>
            <w:left w:val="none" w:sz="0" w:space="0" w:color="auto"/>
            <w:bottom w:val="none" w:sz="0" w:space="0" w:color="auto"/>
            <w:right w:val="none" w:sz="0" w:space="0" w:color="auto"/>
          </w:divBdr>
        </w:div>
        <w:div w:id="2077317827">
          <w:marLeft w:val="360"/>
          <w:marRight w:val="0"/>
          <w:marTop w:val="200"/>
          <w:marBottom w:val="0"/>
          <w:divBdr>
            <w:top w:val="none" w:sz="0" w:space="0" w:color="auto"/>
            <w:left w:val="none" w:sz="0" w:space="0" w:color="auto"/>
            <w:bottom w:val="none" w:sz="0" w:space="0" w:color="auto"/>
            <w:right w:val="none" w:sz="0" w:space="0" w:color="auto"/>
          </w:divBdr>
        </w:div>
      </w:divsChild>
    </w:div>
    <w:div w:id="239758314">
      <w:bodyDiv w:val="1"/>
      <w:marLeft w:val="0"/>
      <w:marRight w:val="0"/>
      <w:marTop w:val="0"/>
      <w:marBottom w:val="0"/>
      <w:divBdr>
        <w:top w:val="none" w:sz="0" w:space="0" w:color="auto"/>
        <w:left w:val="none" w:sz="0" w:space="0" w:color="auto"/>
        <w:bottom w:val="none" w:sz="0" w:space="0" w:color="auto"/>
        <w:right w:val="none" w:sz="0" w:space="0" w:color="auto"/>
      </w:divBdr>
    </w:div>
    <w:div w:id="291714727">
      <w:bodyDiv w:val="1"/>
      <w:marLeft w:val="0"/>
      <w:marRight w:val="0"/>
      <w:marTop w:val="0"/>
      <w:marBottom w:val="0"/>
      <w:divBdr>
        <w:top w:val="none" w:sz="0" w:space="0" w:color="auto"/>
        <w:left w:val="none" w:sz="0" w:space="0" w:color="auto"/>
        <w:bottom w:val="none" w:sz="0" w:space="0" w:color="auto"/>
        <w:right w:val="none" w:sz="0" w:space="0" w:color="auto"/>
      </w:divBdr>
      <w:divsChild>
        <w:div w:id="408424880">
          <w:marLeft w:val="360"/>
          <w:marRight w:val="0"/>
          <w:marTop w:val="200"/>
          <w:marBottom w:val="0"/>
          <w:divBdr>
            <w:top w:val="none" w:sz="0" w:space="0" w:color="auto"/>
            <w:left w:val="none" w:sz="0" w:space="0" w:color="auto"/>
            <w:bottom w:val="none" w:sz="0" w:space="0" w:color="auto"/>
            <w:right w:val="none" w:sz="0" w:space="0" w:color="auto"/>
          </w:divBdr>
        </w:div>
      </w:divsChild>
    </w:div>
    <w:div w:id="348261033">
      <w:bodyDiv w:val="1"/>
      <w:marLeft w:val="0"/>
      <w:marRight w:val="0"/>
      <w:marTop w:val="0"/>
      <w:marBottom w:val="0"/>
      <w:divBdr>
        <w:top w:val="none" w:sz="0" w:space="0" w:color="auto"/>
        <w:left w:val="none" w:sz="0" w:space="0" w:color="auto"/>
        <w:bottom w:val="none" w:sz="0" w:space="0" w:color="auto"/>
        <w:right w:val="none" w:sz="0" w:space="0" w:color="auto"/>
      </w:divBdr>
      <w:divsChild>
        <w:div w:id="1327368633">
          <w:marLeft w:val="360"/>
          <w:marRight w:val="0"/>
          <w:marTop w:val="200"/>
          <w:marBottom w:val="0"/>
          <w:divBdr>
            <w:top w:val="none" w:sz="0" w:space="0" w:color="auto"/>
            <w:left w:val="none" w:sz="0" w:space="0" w:color="auto"/>
            <w:bottom w:val="none" w:sz="0" w:space="0" w:color="auto"/>
            <w:right w:val="none" w:sz="0" w:space="0" w:color="auto"/>
          </w:divBdr>
        </w:div>
      </w:divsChild>
    </w:div>
    <w:div w:id="350029966">
      <w:bodyDiv w:val="1"/>
      <w:marLeft w:val="0"/>
      <w:marRight w:val="0"/>
      <w:marTop w:val="0"/>
      <w:marBottom w:val="0"/>
      <w:divBdr>
        <w:top w:val="none" w:sz="0" w:space="0" w:color="auto"/>
        <w:left w:val="none" w:sz="0" w:space="0" w:color="auto"/>
        <w:bottom w:val="none" w:sz="0" w:space="0" w:color="auto"/>
        <w:right w:val="none" w:sz="0" w:space="0" w:color="auto"/>
      </w:divBdr>
      <w:divsChild>
        <w:div w:id="935481914">
          <w:marLeft w:val="360"/>
          <w:marRight w:val="0"/>
          <w:marTop w:val="200"/>
          <w:marBottom w:val="0"/>
          <w:divBdr>
            <w:top w:val="none" w:sz="0" w:space="0" w:color="auto"/>
            <w:left w:val="none" w:sz="0" w:space="0" w:color="auto"/>
            <w:bottom w:val="none" w:sz="0" w:space="0" w:color="auto"/>
            <w:right w:val="none" w:sz="0" w:space="0" w:color="auto"/>
          </w:divBdr>
        </w:div>
        <w:div w:id="726803620">
          <w:marLeft w:val="360"/>
          <w:marRight w:val="0"/>
          <w:marTop w:val="200"/>
          <w:marBottom w:val="0"/>
          <w:divBdr>
            <w:top w:val="none" w:sz="0" w:space="0" w:color="auto"/>
            <w:left w:val="none" w:sz="0" w:space="0" w:color="auto"/>
            <w:bottom w:val="none" w:sz="0" w:space="0" w:color="auto"/>
            <w:right w:val="none" w:sz="0" w:space="0" w:color="auto"/>
          </w:divBdr>
        </w:div>
        <w:div w:id="105196427">
          <w:marLeft w:val="360"/>
          <w:marRight w:val="0"/>
          <w:marTop w:val="200"/>
          <w:marBottom w:val="0"/>
          <w:divBdr>
            <w:top w:val="none" w:sz="0" w:space="0" w:color="auto"/>
            <w:left w:val="none" w:sz="0" w:space="0" w:color="auto"/>
            <w:bottom w:val="none" w:sz="0" w:space="0" w:color="auto"/>
            <w:right w:val="none" w:sz="0" w:space="0" w:color="auto"/>
          </w:divBdr>
        </w:div>
      </w:divsChild>
    </w:div>
    <w:div w:id="371463907">
      <w:bodyDiv w:val="1"/>
      <w:marLeft w:val="0"/>
      <w:marRight w:val="0"/>
      <w:marTop w:val="0"/>
      <w:marBottom w:val="0"/>
      <w:divBdr>
        <w:top w:val="none" w:sz="0" w:space="0" w:color="auto"/>
        <w:left w:val="none" w:sz="0" w:space="0" w:color="auto"/>
        <w:bottom w:val="none" w:sz="0" w:space="0" w:color="auto"/>
        <w:right w:val="none" w:sz="0" w:space="0" w:color="auto"/>
      </w:divBdr>
      <w:divsChild>
        <w:div w:id="706414717">
          <w:marLeft w:val="360"/>
          <w:marRight w:val="0"/>
          <w:marTop w:val="200"/>
          <w:marBottom w:val="0"/>
          <w:divBdr>
            <w:top w:val="none" w:sz="0" w:space="0" w:color="auto"/>
            <w:left w:val="none" w:sz="0" w:space="0" w:color="auto"/>
            <w:bottom w:val="none" w:sz="0" w:space="0" w:color="auto"/>
            <w:right w:val="none" w:sz="0" w:space="0" w:color="auto"/>
          </w:divBdr>
        </w:div>
        <w:div w:id="1525291817">
          <w:marLeft w:val="360"/>
          <w:marRight w:val="0"/>
          <w:marTop w:val="200"/>
          <w:marBottom w:val="0"/>
          <w:divBdr>
            <w:top w:val="none" w:sz="0" w:space="0" w:color="auto"/>
            <w:left w:val="none" w:sz="0" w:space="0" w:color="auto"/>
            <w:bottom w:val="none" w:sz="0" w:space="0" w:color="auto"/>
            <w:right w:val="none" w:sz="0" w:space="0" w:color="auto"/>
          </w:divBdr>
        </w:div>
      </w:divsChild>
    </w:div>
    <w:div w:id="391200720">
      <w:bodyDiv w:val="1"/>
      <w:marLeft w:val="0"/>
      <w:marRight w:val="0"/>
      <w:marTop w:val="0"/>
      <w:marBottom w:val="0"/>
      <w:divBdr>
        <w:top w:val="none" w:sz="0" w:space="0" w:color="auto"/>
        <w:left w:val="none" w:sz="0" w:space="0" w:color="auto"/>
        <w:bottom w:val="none" w:sz="0" w:space="0" w:color="auto"/>
        <w:right w:val="none" w:sz="0" w:space="0" w:color="auto"/>
      </w:divBdr>
      <w:divsChild>
        <w:div w:id="575867178">
          <w:marLeft w:val="360"/>
          <w:marRight w:val="0"/>
          <w:marTop w:val="200"/>
          <w:marBottom w:val="0"/>
          <w:divBdr>
            <w:top w:val="none" w:sz="0" w:space="0" w:color="auto"/>
            <w:left w:val="none" w:sz="0" w:space="0" w:color="auto"/>
            <w:bottom w:val="none" w:sz="0" w:space="0" w:color="auto"/>
            <w:right w:val="none" w:sz="0" w:space="0" w:color="auto"/>
          </w:divBdr>
        </w:div>
      </w:divsChild>
    </w:div>
    <w:div w:id="421293667">
      <w:bodyDiv w:val="1"/>
      <w:marLeft w:val="0"/>
      <w:marRight w:val="0"/>
      <w:marTop w:val="0"/>
      <w:marBottom w:val="0"/>
      <w:divBdr>
        <w:top w:val="none" w:sz="0" w:space="0" w:color="auto"/>
        <w:left w:val="none" w:sz="0" w:space="0" w:color="auto"/>
        <w:bottom w:val="none" w:sz="0" w:space="0" w:color="auto"/>
        <w:right w:val="none" w:sz="0" w:space="0" w:color="auto"/>
      </w:divBdr>
      <w:divsChild>
        <w:div w:id="199129254">
          <w:marLeft w:val="360"/>
          <w:marRight w:val="0"/>
          <w:marTop w:val="200"/>
          <w:marBottom w:val="0"/>
          <w:divBdr>
            <w:top w:val="none" w:sz="0" w:space="0" w:color="auto"/>
            <w:left w:val="none" w:sz="0" w:space="0" w:color="auto"/>
            <w:bottom w:val="none" w:sz="0" w:space="0" w:color="auto"/>
            <w:right w:val="none" w:sz="0" w:space="0" w:color="auto"/>
          </w:divBdr>
        </w:div>
      </w:divsChild>
    </w:div>
    <w:div w:id="430785556">
      <w:bodyDiv w:val="1"/>
      <w:marLeft w:val="0"/>
      <w:marRight w:val="0"/>
      <w:marTop w:val="0"/>
      <w:marBottom w:val="0"/>
      <w:divBdr>
        <w:top w:val="none" w:sz="0" w:space="0" w:color="auto"/>
        <w:left w:val="none" w:sz="0" w:space="0" w:color="auto"/>
        <w:bottom w:val="none" w:sz="0" w:space="0" w:color="auto"/>
        <w:right w:val="none" w:sz="0" w:space="0" w:color="auto"/>
      </w:divBdr>
      <w:divsChild>
        <w:div w:id="482042181">
          <w:marLeft w:val="360"/>
          <w:marRight w:val="0"/>
          <w:marTop w:val="200"/>
          <w:marBottom w:val="0"/>
          <w:divBdr>
            <w:top w:val="none" w:sz="0" w:space="0" w:color="auto"/>
            <w:left w:val="none" w:sz="0" w:space="0" w:color="auto"/>
            <w:bottom w:val="none" w:sz="0" w:space="0" w:color="auto"/>
            <w:right w:val="none" w:sz="0" w:space="0" w:color="auto"/>
          </w:divBdr>
        </w:div>
        <w:div w:id="460877349">
          <w:marLeft w:val="360"/>
          <w:marRight w:val="0"/>
          <w:marTop w:val="200"/>
          <w:marBottom w:val="0"/>
          <w:divBdr>
            <w:top w:val="none" w:sz="0" w:space="0" w:color="auto"/>
            <w:left w:val="none" w:sz="0" w:space="0" w:color="auto"/>
            <w:bottom w:val="none" w:sz="0" w:space="0" w:color="auto"/>
            <w:right w:val="none" w:sz="0" w:space="0" w:color="auto"/>
          </w:divBdr>
        </w:div>
        <w:div w:id="439448098">
          <w:marLeft w:val="360"/>
          <w:marRight w:val="0"/>
          <w:marTop w:val="200"/>
          <w:marBottom w:val="0"/>
          <w:divBdr>
            <w:top w:val="none" w:sz="0" w:space="0" w:color="auto"/>
            <w:left w:val="none" w:sz="0" w:space="0" w:color="auto"/>
            <w:bottom w:val="none" w:sz="0" w:space="0" w:color="auto"/>
            <w:right w:val="none" w:sz="0" w:space="0" w:color="auto"/>
          </w:divBdr>
        </w:div>
      </w:divsChild>
    </w:div>
    <w:div w:id="456263306">
      <w:bodyDiv w:val="1"/>
      <w:marLeft w:val="0"/>
      <w:marRight w:val="0"/>
      <w:marTop w:val="0"/>
      <w:marBottom w:val="0"/>
      <w:divBdr>
        <w:top w:val="none" w:sz="0" w:space="0" w:color="auto"/>
        <w:left w:val="none" w:sz="0" w:space="0" w:color="auto"/>
        <w:bottom w:val="none" w:sz="0" w:space="0" w:color="auto"/>
        <w:right w:val="none" w:sz="0" w:space="0" w:color="auto"/>
      </w:divBdr>
      <w:divsChild>
        <w:div w:id="2005040040">
          <w:marLeft w:val="360"/>
          <w:marRight w:val="0"/>
          <w:marTop w:val="200"/>
          <w:marBottom w:val="0"/>
          <w:divBdr>
            <w:top w:val="none" w:sz="0" w:space="0" w:color="auto"/>
            <w:left w:val="none" w:sz="0" w:space="0" w:color="auto"/>
            <w:bottom w:val="none" w:sz="0" w:space="0" w:color="auto"/>
            <w:right w:val="none" w:sz="0" w:space="0" w:color="auto"/>
          </w:divBdr>
        </w:div>
      </w:divsChild>
    </w:div>
    <w:div w:id="495609613">
      <w:bodyDiv w:val="1"/>
      <w:marLeft w:val="0"/>
      <w:marRight w:val="0"/>
      <w:marTop w:val="0"/>
      <w:marBottom w:val="0"/>
      <w:divBdr>
        <w:top w:val="none" w:sz="0" w:space="0" w:color="auto"/>
        <w:left w:val="none" w:sz="0" w:space="0" w:color="auto"/>
        <w:bottom w:val="none" w:sz="0" w:space="0" w:color="auto"/>
        <w:right w:val="none" w:sz="0" w:space="0" w:color="auto"/>
      </w:divBdr>
      <w:divsChild>
        <w:div w:id="945885569">
          <w:marLeft w:val="360"/>
          <w:marRight w:val="0"/>
          <w:marTop w:val="200"/>
          <w:marBottom w:val="0"/>
          <w:divBdr>
            <w:top w:val="none" w:sz="0" w:space="0" w:color="auto"/>
            <w:left w:val="none" w:sz="0" w:space="0" w:color="auto"/>
            <w:bottom w:val="none" w:sz="0" w:space="0" w:color="auto"/>
            <w:right w:val="none" w:sz="0" w:space="0" w:color="auto"/>
          </w:divBdr>
        </w:div>
        <w:div w:id="1762950124">
          <w:marLeft w:val="360"/>
          <w:marRight w:val="0"/>
          <w:marTop w:val="200"/>
          <w:marBottom w:val="0"/>
          <w:divBdr>
            <w:top w:val="none" w:sz="0" w:space="0" w:color="auto"/>
            <w:left w:val="none" w:sz="0" w:space="0" w:color="auto"/>
            <w:bottom w:val="none" w:sz="0" w:space="0" w:color="auto"/>
            <w:right w:val="none" w:sz="0" w:space="0" w:color="auto"/>
          </w:divBdr>
        </w:div>
        <w:div w:id="475100102">
          <w:marLeft w:val="360"/>
          <w:marRight w:val="0"/>
          <w:marTop w:val="200"/>
          <w:marBottom w:val="0"/>
          <w:divBdr>
            <w:top w:val="none" w:sz="0" w:space="0" w:color="auto"/>
            <w:left w:val="none" w:sz="0" w:space="0" w:color="auto"/>
            <w:bottom w:val="none" w:sz="0" w:space="0" w:color="auto"/>
            <w:right w:val="none" w:sz="0" w:space="0" w:color="auto"/>
          </w:divBdr>
        </w:div>
      </w:divsChild>
    </w:div>
    <w:div w:id="513765116">
      <w:bodyDiv w:val="1"/>
      <w:marLeft w:val="0"/>
      <w:marRight w:val="0"/>
      <w:marTop w:val="0"/>
      <w:marBottom w:val="0"/>
      <w:divBdr>
        <w:top w:val="none" w:sz="0" w:space="0" w:color="auto"/>
        <w:left w:val="none" w:sz="0" w:space="0" w:color="auto"/>
        <w:bottom w:val="none" w:sz="0" w:space="0" w:color="auto"/>
        <w:right w:val="none" w:sz="0" w:space="0" w:color="auto"/>
      </w:divBdr>
      <w:divsChild>
        <w:div w:id="1377393945">
          <w:marLeft w:val="360"/>
          <w:marRight w:val="0"/>
          <w:marTop w:val="200"/>
          <w:marBottom w:val="0"/>
          <w:divBdr>
            <w:top w:val="none" w:sz="0" w:space="0" w:color="auto"/>
            <w:left w:val="none" w:sz="0" w:space="0" w:color="auto"/>
            <w:bottom w:val="none" w:sz="0" w:space="0" w:color="auto"/>
            <w:right w:val="none" w:sz="0" w:space="0" w:color="auto"/>
          </w:divBdr>
        </w:div>
        <w:div w:id="1621063446">
          <w:marLeft w:val="360"/>
          <w:marRight w:val="0"/>
          <w:marTop w:val="200"/>
          <w:marBottom w:val="0"/>
          <w:divBdr>
            <w:top w:val="none" w:sz="0" w:space="0" w:color="auto"/>
            <w:left w:val="none" w:sz="0" w:space="0" w:color="auto"/>
            <w:bottom w:val="none" w:sz="0" w:space="0" w:color="auto"/>
            <w:right w:val="none" w:sz="0" w:space="0" w:color="auto"/>
          </w:divBdr>
        </w:div>
        <w:div w:id="1431852573">
          <w:marLeft w:val="360"/>
          <w:marRight w:val="0"/>
          <w:marTop w:val="200"/>
          <w:marBottom w:val="0"/>
          <w:divBdr>
            <w:top w:val="none" w:sz="0" w:space="0" w:color="auto"/>
            <w:left w:val="none" w:sz="0" w:space="0" w:color="auto"/>
            <w:bottom w:val="none" w:sz="0" w:space="0" w:color="auto"/>
            <w:right w:val="none" w:sz="0" w:space="0" w:color="auto"/>
          </w:divBdr>
        </w:div>
        <w:div w:id="1092432240">
          <w:marLeft w:val="360"/>
          <w:marRight w:val="0"/>
          <w:marTop w:val="200"/>
          <w:marBottom w:val="0"/>
          <w:divBdr>
            <w:top w:val="none" w:sz="0" w:space="0" w:color="auto"/>
            <w:left w:val="none" w:sz="0" w:space="0" w:color="auto"/>
            <w:bottom w:val="none" w:sz="0" w:space="0" w:color="auto"/>
            <w:right w:val="none" w:sz="0" w:space="0" w:color="auto"/>
          </w:divBdr>
        </w:div>
      </w:divsChild>
    </w:div>
    <w:div w:id="542906273">
      <w:bodyDiv w:val="1"/>
      <w:marLeft w:val="0"/>
      <w:marRight w:val="0"/>
      <w:marTop w:val="0"/>
      <w:marBottom w:val="0"/>
      <w:divBdr>
        <w:top w:val="none" w:sz="0" w:space="0" w:color="auto"/>
        <w:left w:val="none" w:sz="0" w:space="0" w:color="auto"/>
        <w:bottom w:val="none" w:sz="0" w:space="0" w:color="auto"/>
        <w:right w:val="none" w:sz="0" w:space="0" w:color="auto"/>
      </w:divBdr>
    </w:div>
    <w:div w:id="552543159">
      <w:bodyDiv w:val="1"/>
      <w:marLeft w:val="0"/>
      <w:marRight w:val="0"/>
      <w:marTop w:val="0"/>
      <w:marBottom w:val="0"/>
      <w:divBdr>
        <w:top w:val="none" w:sz="0" w:space="0" w:color="auto"/>
        <w:left w:val="none" w:sz="0" w:space="0" w:color="auto"/>
        <w:bottom w:val="none" w:sz="0" w:space="0" w:color="auto"/>
        <w:right w:val="none" w:sz="0" w:space="0" w:color="auto"/>
      </w:divBdr>
      <w:divsChild>
        <w:div w:id="2029719056">
          <w:marLeft w:val="360"/>
          <w:marRight w:val="0"/>
          <w:marTop w:val="200"/>
          <w:marBottom w:val="0"/>
          <w:divBdr>
            <w:top w:val="none" w:sz="0" w:space="0" w:color="auto"/>
            <w:left w:val="none" w:sz="0" w:space="0" w:color="auto"/>
            <w:bottom w:val="none" w:sz="0" w:space="0" w:color="auto"/>
            <w:right w:val="none" w:sz="0" w:space="0" w:color="auto"/>
          </w:divBdr>
        </w:div>
        <w:div w:id="169105361">
          <w:marLeft w:val="360"/>
          <w:marRight w:val="0"/>
          <w:marTop w:val="200"/>
          <w:marBottom w:val="0"/>
          <w:divBdr>
            <w:top w:val="none" w:sz="0" w:space="0" w:color="auto"/>
            <w:left w:val="none" w:sz="0" w:space="0" w:color="auto"/>
            <w:bottom w:val="none" w:sz="0" w:space="0" w:color="auto"/>
            <w:right w:val="none" w:sz="0" w:space="0" w:color="auto"/>
          </w:divBdr>
        </w:div>
        <w:div w:id="102040607">
          <w:marLeft w:val="360"/>
          <w:marRight w:val="0"/>
          <w:marTop w:val="200"/>
          <w:marBottom w:val="0"/>
          <w:divBdr>
            <w:top w:val="none" w:sz="0" w:space="0" w:color="auto"/>
            <w:left w:val="none" w:sz="0" w:space="0" w:color="auto"/>
            <w:bottom w:val="none" w:sz="0" w:space="0" w:color="auto"/>
            <w:right w:val="none" w:sz="0" w:space="0" w:color="auto"/>
          </w:divBdr>
        </w:div>
      </w:divsChild>
    </w:div>
    <w:div w:id="624124095">
      <w:bodyDiv w:val="1"/>
      <w:marLeft w:val="0"/>
      <w:marRight w:val="0"/>
      <w:marTop w:val="0"/>
      <w:marBottom w:val="0"/>
      <w:divBdr>
        <w:top w:val="none" w:sz="0" w:space="0" w:color="auto"/>
        <w:left w:val="none" w:sz="0" w:space="0" w:color="auto"/>
        <w:bottom w:val="none" w:sz="0" w:space="0" w:color="auto"/>
        <w:right w:val="none" w:sz="0" w:space="0" w:color="auto"/>
      </w:divBdr>
      <w:divsChild>
        <w:div w:id="41560818">
          <w:marLeft w:val="360"/>
          <w:marRight w:val="0"/>
          <w:marTop w:val="200"/>
          <w:marBottom w:val="0"/>
          <w:divBdr>
            <w:top w:val="none" w:sz="0" w:space="0" w:color="auto"/>
            <w:left w:val="none" w:sz="0" w:space="0" w:color="auto"/>
            <w:bottom w:val="none" w:sz="0" w:space="0" w:color="auto"/>
            <w:right w:val="none" w:sz="0" w:space="0" w:color="auto"/>
          </w:divBdr>
        </w:div>
        <w:div w:id="65805820">
          <w:marLeft w:val="360"/>
          <w:marRight w:val="0"/>
          <w:marTop w:val="200"/>
          <w:marBottom w:val="0"/>
          <w:divBdr>
            <w:top w:val="none" w:sz="0" w:space="0" w:color="auto"/>
            <w:left w:val="none" w:sz="0" w:space="0" w:color="auto"/>
            <w:bottom w:val="none" w:sz="0" w:space="0" w:color="auto"/>
            <w:right w:val="none" w:sz="0" w:space="0" w:color="auto"/>
          </w:divBdr>
        </w:div>
        <w:div w:id="1389263878">
          <w:marLeft w:val="360"/>
          <w:marRight w:val="0"/>
          <w:marTop w:val="200"/>
          <w:marBottom w:val="0"/>
          <w:divBdr>
            <w:top w:val="none" w:sz="0" w:space="0" w:color="auto"/>
            <w:left w:val="none" w:sz="0" w:space="0" w:color="auto"/>
            <w:bottom w:val="none" w:sz="0" w:space="0" w:color="auto"/>
            <w:right w:val="none" w:sz="0" w:space="0" w:color="auto"/>
          </w:divBdr>
        </w:div>
      </w:divsChild>
    </w:div>
    <w:div w:id="627398776">
      <w:bodyDiv w:val="1"/>
      <w:marLeft w:val="0"/>
      <w:marRight w:val="0"/>
      <w:marTop w:val="0"/>
      <w:marBottom w:val="0"/>
      <w:divBdr>
        <w:top w:val="none" w:sz="0" w:space="0" w:color="auto"/>
        <w:left w:val="none" w:sz="0" w:space="0" w:color="auto"/>
        <w:bottom w:val="none" w:sz="0" w:space="0" w:color="auto"/>
        <w:right w:val="none" w:sz="0" w:space="0" w:color="auto"/>
      </w:divBdr>
      <w:divsChild>
        <w:div w:id="1965500336">
          <w:marLeft w:val="446"/>
          <w:marRight w:val="0"/>
          <w:marTop w:val="0"/>
          <w:marBottom w:val="0"/>
          <w:divBdr>
            <w:top w:val="none" w:sz="0" w:space="0" w:color="auto"/>
            <w:left w:val="none" w:sz="0" w:space="0" w:color="auto"/>
            <w:bottom w:val="none" w:sz="0" w:space="0" w:color="auto"/>
            <w:right w:val="none" w:sz="0" w:space="0" w:color="auto"/>
          </w:divBdr>
        </w:div>
        <w:div w:id="377898589">
          <w:marLeft w:val="446"/>
          <w:marRight w:val="0"/>
          <w:marTop w:val="0"/>
          <w:marBottom w:val="0"/>
          <w:divBdr>
            <w:top w:val="none" w:sz="0" w:space="0" w:color="auto"/>
            <w:left w:val="none" w:sz="0" w:space="0" w:color="auto"/>
            <w:bottom w:val="none" w:sz="0" w:space="0" w:color="auto"/>
            <w:right w:val="none" w:sz="0" w:space="0" w:color="auto"/>
          </w:divBdr>
        </w:div>
        <w:div w:id="187641865">
          <w:marLeft w:val="446"/>
          <w:marRight w:val="0"/>
          <w:marTop w:val="0"/>
          <w:marBottom w:val="0"/>
          <w:divBdr>
            <w:top w:val="none" w:sz="0" w:space="0" w:color="auto"/>
            <w:left w:val="none" w:sz="0" w:space="0" w:color="auto"/>
            <w:bottom w:val="none" w:sz="0" w:space="0" w:color="auto"/>
            <w:right w:val="none" w:sz="0" w:space="0" w:color="auto"/>
          </w:divBdr>
        </w:div>
        <w:div w:id="1138568006">
          <w:marLeft w:val="446"/>
          <w:marRight w:val="0"/>
          <w:marTop w:val="0"/>
          <w:marBottom w:val="0"/>
          <w:divBdr>
            <w:top w:val="none" w:sz="0" w:space="0" w:color="auto"/>
            <w:left w:val="none" w:sz="0" w:space="0" w:color="auto"/>
            <w:bottom w:val="none" w:sz="0" w:space="0" w:color="auto"/>
            <w:right w:val="none" w:sz="0" w:space="0" w:color="auto"/>
          </w:divBdr>
        </w:div>
      </w:divsChild>
    </w:div>
    <w:div w:id="700204435">
      <w:bodyDiv w:val="1"/>
      <w:marLeft w:val="0"/>
      <w:marRight w:val="0"/>
      <w:marTop w:val="0"/>
      <w:marBottom w:val="0"/>
      <w:divBdr>
        <w:top w:val="none" w:sz="0" w:space="0" w:color="auto"/>
        <w:left w:val="none" w:sz="0" w:space="0" w:color="auto"/>
        <w:bottom w:val="none" w:sz="0" w:space="0" w:color="auto"/>
        <w:right w:val="none" w:sz="0" w:space="0" w:color="auto"/>
      </w:divBdr>
      <w:divsChild>
        <w:div w:id="790125185">
          <w:marLeft w:val="0"/>
          <w:marRight w:val="0"/>
          <w:marTop w:val="0"/>
          <w:marBottom w:val="0"/>
          <w:divBdr>
            <w:top w:val="none" w:sz="0" w:space="0" w:color="auto"/>
            <w:left w:val="none" w:sz="0" w:space="0" w:color="auto"/>
            <w:bottom w:val="none" w:sz="0" w:space="0" w:color="auto"/>
            <w:right w:val="none" w:sz="0" w:space="0" w:color="auto"/>
          </w:divBdr>
        </w:div>
      </w:divsChild>
    </w:div>
    <w:div w:id="702363831">
      <w:bodyDiv w:val="1"/>
      <w:marLeft w:val="0"/>
      <w:marRight w:val="0"/>
      <w:marTop w:val="0"/>
      <w:marBottom w:val="0"/>
      <w:divBdr>
        <w:top w:val="none" w:sz="0" w:space="0" w:color="auto"/>
        <w:left w:val="none" w:sz="0" w:space="0" w:color="auto"/>
        <w:bottom w:val="none" w:sz="0" w:space="0" w:color="auto"/>
        <w:right w:val="none" w:sz="0" w:space="0" w:color="auto"/>
      </w:divBdr>
      <w:divsChild>
        <w:div w:id="2047295423">
          <w:marLeft w:val="360"/>
          <w:marRight w:val="0"/>
          <w:marTop w:val="200"/>
          <w:marBottom w:val="0"/>
          <w:divBdr>
            <w:top w:val="none" w:sz="0" w:space="0" w:color="auto"/>
            <w:left w:val="none" w:sz="0" w:space="0" w:color="auto"/>
            <w:bottom w:val="none" w:sz="0" w:space="0" w:color="auto"/>
            <w:right w:val="none" w:sz="0" w:space="0" w:color="auto"/>
          </w:divBdr>
        </w:div>
        <w:div w:id="1777557647">
          <w:marLeft w:val="360"/>
          <w:marRight w:val="0"/>
          <w:marTop w:val="200"/>
          <w:marBottom w:val="0"/>
          <w:divBdr>
            <w:top w:val="none" w:sz="0" w:space="0" w:color="auto"/>
            <w:left w:val="none" w:sz="0" w:space="0" w:color="auto"/>
            <w:bottom w:val="none" w:sz="0" w:space="0" w:color="auto"/>
            <w:right w:val="none" w:sz="0" w:space="0" w:color="auto"/>
          </w:divBdr>
        </w:div>
        <w:div w:id="120540697">
          <w:marLeft w:val="360"/>
          <w:marRight w:val="0"/>
          <w:marTop w:val="200"/>
          <w:marBottom w:val="0"/>
          <w:divBdr>
            <w:top w:val="none" w:sz="0" w:space="0" w:color="auto"/>
            <w:left w:val="none" w:sz="0" w:space="0" w:color="auto"/>
            <w:bottom w:val="none" w:sz="0" w:space="0" w:color="auto"/>
            <w:right w:val="none" w:sz="0" w:space="0" w:color="auto"/>
          </w:divBdr>
        </w:div>
      </w:divsChild>
    </w:div>
    <w:div w:id="716588042">
      <w:bodyDiv w:val="1"/>
      <w:marLeft w:val="0"/>
      <w:marRight w:val="0"/>
      <w:marTop w:val="0"/>
      <w:marBottom w:val="0"/>
      <w:divBdr>
        <w:top w:val="none" w:sz="0" w:space="0" w:color="auto"/>
        <w:left w:val="none" w:sz="0" w:space="0" w:color="auto"/>
        <w:bottom w:val="none" w:sz="0" w:space="0" w:color="auto"/>
        <w:right w:val="none" w:sz="0" w:space="0" w:color="auto"/>
      </w:divBdr>
      <w:divsChild>
        <w:div w:id="704990601">
          <w:marLeft w:val="360"/>
          <w:marRight w:val="0"/>
          <w:marTop w:val="200"/>
          <w:marBottom w:val="0"/>
          <w:divBdr>
            <w:top w:val="none" w:sz="0" w:space="0" w:color="auto"/>
            <w:left w:val="none" w:sz="0" w:space="0" w:color="auto"/>
            <w:bottom w:val="none" w:sz="0" w:space="0" w:color="auto"/>
            <w:right w:val="none" w:sz="0" w:space="0" w:color="auto"/>
          </w:divBdr>
        </w:div>
        <w:div w:id="1205026682">
          <w:marLeft w:val="360"/>
          <w:marRight w:val="0"/>
          <w:marTop w:val="200"/>
          <w:marBottom w:val="0"/>
          <w:divBdr>
            <w:top w:val="none" w:sz="0" w:space="0" w:color="auto"/>
            <w:left w:val="none" w:sz="0" w:space="0" w:color="auto"/>
            <w:bottom w:val="none" w:sz="0" w:space="0" w:color="auto"/>
            <w:right w:val="none" w:sz="0" w:space="0" w:color="auto"/>
          </w:divBdr>
        </w:div>
        <w:div w:id="465514227">
          <w:marLeft w:val="360"/>
          <w:marRight w:val="0"/>
          <w:marTop w:val="200"/>
          <w:marBottom w:val="0"/>
          <w:divBdr>
            <w:top w:val="none" w:sz="0" w:space="0" w:color="auto"/>
            <w:left w:val="none" w:sz="0" w:space="0" w:color="auto"/>
            <w:bottom w:val="none" w:sz="0" w:space="0" w:color="auto"/>
            <w:right w:val="none" w:sz="0" w:space="0" w:color="auto"/>
          </w:divBdr>
        </w:div>
        <w:div w:id="631789384">
          <w:marLeft w:val="360"/>
          <w:marRight w:val="0"/>
          <w:marTop w:val="200"/>
          <w:marBottom w:val="0"/>
          <w:divBdr>
            <w:top w:val="none" w:sz="0" w:space="0" w:color="auto"/>
            <w:left w:val="none" w:sz="0" w:space="0" w:color="auto"/>
            <w:bottom w:val="none" w:sz="0" w:space="0" w:color="auto"/>
            <w:right w:val="none" w:sz="0" w:space="0" w:color="auto"/>
          </w:divBdr>
        </w:div>
        <w:div w:id="262300049">
          <w:marLeft w:val="360"/>
          <w:marRight w:val="0"/>
          <w:marTop w:val="200"/>
          <w:marBottom w:val="0"/>
          <w:divBdr>
            <w:top w:val="none" w:sz="0" w:space="0" w:color="auto"/>
            <w:left w:val="none" w:sz="0" w:space="0" w:color="auto"/>
            <w:bottom w:val="none" w:sz="0" w:space="0" w:color="auto"/>
            <w:right w:val="none" w:sz="0" w:space="0" w:color="auto"/>
          </w:divBdr>
        </w:div>
      </w:divsChild>
    </w:div>
    <w:div w:id="719205437">
      <w:bodyDiv w:val="1"/>
      <w:marLeft w:val="0"/>
      <w:marRight w:val="0"/>
      <w:marTop w:val="0"/>
      <w:marBottom w:val="0"/>
      <w:divBdr>
        <w:top w:val="none" w:sz="0" w:space="0" w:color="auto"/>
        <w:left w:val="none" w:sz="0" w:space="0" w:color="auto"/>
        <w:bottom w:val="none" w:sz="0" w:space="0" w:color="auto"/>
        <w:right w:val="none" w:sz="0" w:space="0" w:color="auto"/>
      </w:divBdr>
      <w:divsChild>
        <w:div w:id="623539713">
          <w:marLeft w:val="360"/>
          <w:marRight w:val="0"/>
          <w:marTop w:val="200"/>
          <w:marBottom w:val="0"/>
          <w:divBdr>
            <w:top w:val="none" w:sz="0" w:space="0" w:color="auto"/>
            <w:left w:val="none" w:sz="0" w:space="0" w:color="auto"/>
            <w:bottom w:val="none" w:sz="0" w:space="0" w:color="auto"/>
            <w:right w:val="none" w:sz="0" w:space="0" w:color="auto"/>
          </w:divBdr>
        </w:div>
        <w:div w:id="1769033770">
          <w:marLeft w:val="360"/>
          <w:marRight w:val="0"/>
          <w:marTop w:val="200"/>
          <w:marBottom w:val="0"/>
          <w:divBdr>
            <w:top w:val="none" w:sz="0" w:space="0" w:color="auto"/>
            <w:left w:val="none" w:sz="0" w:space="0" w:color="auto"/>
            <w:bottom w:val="none" w:sz="0" w:space="0" w:color="auto"/>
            <w:right w:val="none" w:sz="0" w:space="0" w:color="auto"/>
          </w:divBdr>
        </w:div>
        <w:div w:id="1990939595">
          <w:marLeft w:val="360"/>
          <w:marRight w:val="0"/>
          <w:marTop w:val="200"/>
          <w:marBottom w:val="0"/>
          <w:divBdr>
            <w:top w:val="none" w:sz="0" w:space="0" w:color="auto"/>
            <w:left w:val="none" w:sz="0" w:space="0" w:color="auto"/>
            <w:bottom w:val="none" w:sz="0" w:space="0" w:color="auto"/>
            <w:right w:val="none" w:sz="0" w:space="0" w:color="auto"/>
          </w:divBdr>
        </w:div>
      </w:divsChild>
    </w:div>
    <w:div w:id="737359542">
      <w:bodyDiv w:val="1"/>
      <w:marLeft w:val="0"/>
      <w:marRight w:val="0"/>
      <w:marTop w:val="0"/>
      <w:marBottom w:val="0"/>
      <w:divBdr>
        <w:top w:val="none" w:sz="0" w:space="0" w:color="auto"/>
        <w:left w:val="none" w:sz="0" w:space="0" w:color="auto"/>
        <w:bottom w:val="none" w:sz="0" w:space="0" w:color="auto"/>
        <w:right w:val="none" w:sz="0" w:space="0" w:color="auto"/>
      </w:divBdr>
      <w:divsChild>
        <w:div w:id="658267214">
          <w:marLeft w:val="360"/>
          <w:marRight w:val="0"/>
          <w:marTop w:val="200"/>
          <w:marBottom w:val="0"/>
          <w:divBdr>
            <w:top w:val="none" w:sz="0" w:space="0" w:color="auto"/>
            <w:left w:val="none" w:sz="0" w:space="0" w:color="auto"/>
            <w:bottom w:val="none" w:sz="0" w:space="0" w:color="auto"/>
            <w:right w:val="none" w:sz="0" w:space="0" w:color="auto"/>
          </w:divBdr>
        </w:div>
        <w:div w:id="90396809">
          <w:marLeft w:val="360"/>
          <w:marRight w:val="0"/>
          <w:marTop w:val="200"/>
          <w:marBottom w:val="0"/>
          <w:divBdr>
            <w:top w:val="none" w:sz="0" w:space="0" w:color="auto"/>
            <w:left w:val="none" w:sz="0" w:space="0" w:color="auto"/>
            <w:bottom w:val="none" w:sz="0" w:space="0" w:color="auto"/>
            <w:right w:val="none" w:sz="0" w:space="0" w:color="auto"/>
          </w:divBdr>
        </w:div>
      </w:divsChild>
    </w:div>
    <w:div w:id="749615511">
      <w:bodyDiv w:val="1"/>
      <w:marLeft w:val="0"/>
      <w:marRight w:val="0"/>
      <w:marTop w:val="0"/>
      <w:marBottom w:val="0"/>
      <w:divBdr>
        <w:top w:val="none" w:sz="0" w:space="0" w:color="auto"/>
        <w:left w:val="none" w:sz="0" w:space="0" w:color="auto"/>
        <w:bottom w:val="none" w:sz="0" w:space="0" w:color="auto"/>
        <w:right w:val="none" w:sz="0" w:space="0" w:color="auto"/>
      </w:divBdr>
      <w:divsChild>
        <w:div w:id="528034800">
          <w:marLeft w:val="360"/>
          <w:marRight w:val="0"/>
          <w:marTop w:val="200"/>
          <w:marBottom w:val="0"/>
          <w:divBdr>
            <w:top w:val="none" w:sz="0" w:space="0" w:color="auto"/>
            <w:left w:val="none" w:sz="0" w:space="0" w:color="auto"/>
            <w:bottom w:val="none" w:sz="0" w:space="0" w:color="auto"/>
            <w:right w:val="none" w:sz="0" w:space="0" w:color="auto"/>
          </w:divBdr>
        </w:div>
      </w:divsChild>
    </w:div>
    <w:div w:id="814444163">
      <w:bodyDiv w:val="1"/>
      <w:marLeft w:val="0"/>
      <w:marRight w:val="0"/>
      <w:marTop w:val="0"/>
      <w:marBottom w:val="0"/>
      <w:divBdr>
        <w:top w:val="none" w:sz="0" w:space="0" w:color="auto"/>
        <w:left w:val="none" w:sz="0" w:space="0" w:color="auto"/>
        <w:bottom w:val="none" w:sz="0" w:space="0" w:color="auto"/>
        <w:right w:val="none" w:sz="0" w:space="0" w:color="auto"/>
      </w:divBdr>
      <w:divsChild>
        <w:div w:id="989673582">
          <w:marLeft w:val="360"/>
          <w:marRight w:val="0"/>
          <w:marTop w:val="200"/>
          <w:marBottom w:val="0"/>
          <w:divBdr>
            <w:top w:val="none" w:sz="0" w:space="0" w:color="auto"/>
            <w:left w:val="none" w:sz="0" w:space="0" w:color="auto"/>
            <w:bottom w:val="none" w:sz="0" w:space="0" w:color="auto"/>
            <w:right w:val="none" w:sz="0" w:space="0" w:color="auto"/>
          </w:divBdr>
        </w:div>
        <w:div w:id="2051612689">
          <w:marLeft w:val="360"/>
          <w:marRight w:val="0"/>
          <w:marTop w:val="200"/>
          <w:marBottom w:val="0"/>
          <w:divBdr>
            <w:top w:val="none" w:sz="0" w:space="0" w:color="auto"/>
            <w:left w:val="none" w:sz="0" w:space="0" w:color="auto"/>
            <w:bottom w:val="none" w:sz="0" w:space="0" w:color="auto"/>
            <w:right w:val="none" w:sz="0" w:space="0" w:color="auto"/>
          </w:divBdr>
        </w:div>
      </w:divsChild>
    </w:div>
    <w:div w:id="851186031">
      <w:bodyDiv w:val="1"/>
      <w:marLeft w:val="0"/>
      <w:marRight w:val="0"/>
      <w:marTop w:val="0"/>
      <w:marBottom w:val="0"/>
      <w:divBdr>
        <w:top w:val="none" w:sz="0" w:space="0" w:color="auto"/>
        <w:left w:val="none" w:sz="0" w:space="0" w:color="auto"/>
        <w:bottom w:val="none" w:sz="0" w:space="0" w:color="auto"/>
        <w:right w:val="none" w:sz="0" w:space="0" w:color="auto"/>
      </w:divBdr>
    </w:div>
    <w:div w:id="883256050">
      <w:bodyDiv w:val="1"/>
      <w:marLeft w:val="0"/>
      <w:marRight w:val="0"/>
      <w:marTop w:val="0"/>
      <w:marBottom w:val="0"/>
      <w:divBdr>
        <w:top w:val="none" w:sz="0" w:space="0" w:color="auto"/>
        <w:left w:val="none" w:sz="0" w:space="0" w:color="auto"/>
        <w:bottom w:val="none" w:sz="0" w:space="0" w:color="auto"/>
        <w:right w:val="none" w:sz="0" w:space="0" w:color="auto"/>
      </w:divBdr>
      <w:divsChild>
        <w:div w:id="1682931541">
          <w:marLeft w:val="360"/>
          <w:marRight w:val="0"/>
          <w:marTop w:val="200"/>
          <w:marBottom w:val="0"/>
          <w:divBdr>
            <w:top w:val="none" w:sz="0" w:space="0" w:color="auto"/>
            <w:left w:val="none" w:sz="0" w:space="0" w:color="auto"/>
            <w:bottom w:val="none" w:sz="0" w:space="0" w:color="auto"/>
            <w:right w:val="none" w:sz="0" w:space="0" w:color="auto"/>
          </w:divBdr>
        </w:div>
        <w:div w:id="506363724">
          <w:marLeft w:val="360"/>
          <w:marRight w:val="0"/>
          <w:marTop w:val="200"/>
          <w:marBottom w:val="0"/>
          <w:divBdr>
            <w:top w:val="none" w:sz="0" w:space="0" w:color="auto"/>
            <w:left w:val="none" w:sz="0" w:space="0" w:color="auto"/>
            <w:bottom w:val="none" w:sz="0" w:space="0" w:color="auto"/>
            <w:right w:val="none" w:sz="0" w:space="0" w:color="auto"/>
          </w:divBdr>
        </w:div>
      </w:divsChild>
    </w:div>
    <w:div w:id="917010515">
      <w:bodyDiv w:val="1"/>
      <w:marLeft w:val="0"/>
      <w:marRight w:val="0"/>
      <w:marTop w:val="0"/>
      <w:marBottom w:val="0"/>
      <w:divBdr>
        <w:top w:val="none" w:sz="0" w:space="0" w:color="auto"/>
        <w:left w:val="none" w:sz="0" w:space="0" w:color="auto"/>
        <w:bottom w:val="none" w:sz="0" w:space="0" w:color="auto"/>
        <w:right w:val="none" w:sz="0" w:space="0" w:color="auto"/>
      </w:divBdr>
      <w:divsChild>
        <w:div w:id="1308978146">
          <w:marLeft w:val="360"/>
          <w:marRight w:val="0"/>
          <w:marTop w:val="200"/>
          <w:marBottom w:val="0"/>
          <w:divBdr>
            <w:top w:val="none" w:sz="0" w:space="0" w:color="auto"/>
            <w:left w:val="none" w:sz="0" w:space="0" w:color="auto"/>
            <w:bottom w:val="none" w:sz="0" w:space="0" w:color="auto"/>
            <w:right w:val="none" w:sz="0" w:space="0" w:color="auto"/>
          </w:divBdr>
        </w:div>
        <w:div w:id="1344699862">
          <w:marLeft w:val="360"/>
          <w:marRight w:val="0"/>
          <w:marTop w:val="200"/>
          <w:marBottom w:val="0"/>
          <w:divBdr>
            <w:top w:val="none" w:sz="0" w:space="0" w:color="auto"/>
            <w:left w:val="none" w:sz="0" w:space="0" w:color="auto"/>
            <w:bottom w:val="none" w:sz="0" w:space="0" w:color="auto"/>
            <w:right w:val="none" w:sz="0" w:space="0" w:color="auto"/>
          </w:divBdr>
        </w:div>
      </w:divsChild>
    </w:div>
    <w:div w:id="957562948">
      <w:bodyDiv w:val="1"/>
      <w:marLeft w:val="0"/>
      <w:marRight w:val="0"/>
      <w:marTop w:val="0"/>
      <w:marBottom w:val="0"/>
      <w:divBdr>
        <w:top w:val="none" w:sz="0" w:space="0" w:color="auto"/>
        <w:left w:val="none" w:sz="0" w:space="0" w:color="auto"/>
        <w:bottom w:val="none" w:sz="0" w:space="0" w:color="auto"/>
        <w:right w:val="none" w:sz="0" w:space="0" w:color="auto"/>
      </w:divBdr>
      <w:divsChild>
        <w:div w:id="383452856">
          <w:marLeft w:val="446"/>
          <w:marRight w:val="0"/>
          <w:marTop w:val="0"/>
          <w:marBottom w:val="0"/>
          <w:divBdr>
            <w:top w:val="none" w:sz="0" w:space="0" w:color="auto"/>
            <w:left w:val="none" w:sz="0" w:space="0" w:color="auto"/>
            <w:bottom w:val="none" w:sz="0" w:space="0" w:color="auto"/>
            <w:right w:val="none" w:sz="0" w:space="0" w:color="auto"/>
          </w:divBdr>
        </w:div>
        <w:div w:id="122966816">
          <w:marLeft w:val="446"/>
          <w:marRight w:val="0"/>
          <w:marTop w:val="0"/>
          <w:marBottom w:val="0"/>
          <w:divBdr>
            <w:top w:val="none" w:sz="0" w:space="0" w:color="auto"/>
            <w:left w:val="none" w:sz="0" w:space="0" w:color="auto"/>
            <w:bottom w:val="none" w:sz="0" w:space="0" w:color="auto"/>
            <w:right w:val="none" w:sz="0" w:space="0" w:color="auto"/>
          </w:divBdr>
        </w:div>
        <w:div w:id="1504734771">
          <w:marLeft w:val="446"/>
          <w:marRight w:val="0"/>
          <w:marTop w:val="0"/>
          <w:marBottom w:val="0"/>
          <w:divBdr>
            <w:top w:val="none" w:sz="0" w:space="0" w:color="auto"/>
            <w:left w:val="none" w:sz="0" w:space="0" w:color="auto"/>
            <w:bottom w:val="none" w:sz="0" w:space="0" w:color="auto"/>
            <w:right w:val="none" w:sz="0" w:space="0" w:color="auto"/>
          </w:divBdr>
        </w:div>
      </w:divsChild>
    </w:div>
    <w:div w:id="982660683">
      <w:bodyDiv w:val="1"/>
      <w:marLeft w:val="0"/>
      <w:marRight w:val="0"/>
      <w:marTop w:val="0"/>
      <w:marBottom w:val="0"/>
      <w:divBdr>
        <w:top w:val="none" w:sz="0" w:space="0" w:color="auto"/>
        <w:left w:val="none" w:sz="0" w:space="0" w:color="auto"/>
        <w:bottom w:val="none" w:sz="0" w:space="0" w:color="auto"/>
        <w:right w:val="none" w:sz="0" w:space="0" w:color="auto"/>
      </w:divBdr>
      <w:divsChild>
        <w:div w:id="472254130">
          <w:marLeft w:val="446"/>
          <w:marRight w:val="0"/>
          <w:marTop w:val="0"/>
          <w:marBottom w:val="0"/>
          <w:divBdr>
            <w:top w:val="none" w:sz="0" w:space="0" w:color="auto"/>
            <w:left w:val="none" w:sz="0" w:space="0" w:color="auto"/>
            <w:bottom w:val="none" w:sz="0" w:space="0" w:color="auto"/>
            <w:right w:val="none" w:sz="0" w:space="0" w:color="auto"/>
          </w:divBdr>
        </w:div>
        <w:div w:id="596183296">
          <w:marLeft w:val="446"/>
          <w:marRight w:val="0"/>
          <w:marTop w:val="0"/>
          <w:marBottom w:val="0"/>
          <w:divBdr>
            <w:top w:val="none" w:sz="0" w:space="0" w:color="auto"/>
            <w:left w:val="none" w:sz="0" w:space="0" w:color="auto"/>
            <w:bottom w:val="none" w:sz="0" w:space="0" w:color="auto"/>
            <w:right w:val="none" w:sz="0" w:space="0" w:color="auto"/>
          </w:divBdr>
        </w:div>
        <w:div w:id="1914126195">
          <w:marLeft w:val="446"/>
          <w:marRight w:val="0"/>
          <w:marTop w:val="0"/>
          <w:marBottom w:val="0"/>
          <w:divBdr>
            <w:top w:val="none" w:sz="0" w:space="0" w:color="auto"/>
            <w:left w:val="none" w:sz="0" w:space="0" w:color="auto"/>
            <w:bottom w:val="none" w:sz="0" w:space="0" w:color="auto"/>
            <w:right w:val="none" w:sz="0" w:space="0" w:color="auto"/>
          </w:divBdr>
        </w:div>
      </w:divsChild>
    </w:div>
    <w:div w:id="1004750020">
      <w:bodyDiv w:val="1"/>
      <w:marLeft w:val="0"/>
      <w:marRight w:val="0"/>
      <w:marTop w:val="0"/>
      <w:marBottom w:val="0"/>
      <w:divBdr>
        <w:top w:val="none" w:sz="0" w:space="0" w:color="auto"/>
        <w:left w:val="none" w:sz="0" w:space="0" w:color="auto"/>
        <w:bottom w:val="none" w:sz="0" w:space="0" w:color="auto"/>
        <w:right w:val="none" w:sz="0" w:space="0" w:color="auto"/>
      </w:divBdr>
      <w:divsChild>
        <w:div w:id="605043786">
          <w:marLeft w:val="360"/>
          <w:marRight w:val="0"/>
          <w:marTop w:val="200"/>
          <w:marBottom w:val="0"/>
          <w:divBdr>
            <w:top w:val="none" w:sz="0" w:space="0" w:color="auto"/>
            <w:left w:val="none" w:sz="0" w:space="0" w:color="auto"/>
            <w:bottom w:val="none" w:sz="0" w:space="0" w:color="auto"/>
            <w:right w:val="none" w:sz="0" w:space="0" w:color="auto"/>
          </w:divBdr>
        </w:div>
        <w:div w:id="1090278389">
          <w:marLeft w:val="360"/>
          <w:marRight w:val="0"/>
          <w:marTop w:val="200"/>
          <w:marBottom w:val="0"/>
          <w:divBdr>
            <w:top w:val="none" w:sz="0" w:space="0" w:color="auto"/>
            <w:left w:val="none" w:sz="0" w:space="0" w:color="auto"/>
            <w:bottom w:val="none" w:sz="0" w:space="0" w:color="auto"/>
            <w:right w:val="none" w:sz="0" w:space="0" w:color="auto"/>
          </w:divBdr>
        </w:div>
        <w:div w:id="31464431">
          <w:marLeft w:val="360"/>
          <w:marRight w:val="0"/>
          <w:marTop w:val="200"/>
          <w:marBottom w:val="0"/>
          <w:divBdr>
            <w:top w:val="none" w:sz="0" w:space="0" w:color="auto"/>
            <w:left w:val="none" w:sz="0" w:space="0" w:color="auto"/>
            <w:bottom w:val="none" w:sz="0" w:space="0" w:color="auto"/>
            <w:right w:val="none" w:sz="0" w:space="0" w:color="auto"/>
          </w:divBdr>
        </w:div>
        <w:div w:id="1674601128">
          <w:marLeft w:val="360"/>
          <w:marRight w:val="0"/>
          <w:marTop w:val="200"/>
          <w:marBottom w:val="0"/>
          <w:divBdr>
            <w:top w:val="none" w:sz="0" w:space="0" w:color="auto"/>
            <w:left w:val="none" w:sz="0" w:space="0" w:color="auto"/>
            <w:bottom w:val="none" w:sz="0" w:space="0" w:color="auto"/>
            <w:right w:val="none" w:sz="0" w:space="0" w:color="auto"/>
          </w:divBdr>
        </w:div>
        <w:div w:id="1849321984">
          <w:marLeft w:val="360"/>
          <w:marRight w:val="0"/>
          <w:marTop w:val="200"/>
          <w:marBottom w:val="0"/>
          <w:divBdr>
            <w:top w:val="none" w:sz="0" w:space="0" w:color="auto"/>
            <w:left w:val="none" w:sz="0" w:space="0" w:color="auto"/>
            <w:bottom w:val="none" w:sz="0" w:space="0" w:color="auto"/>
            <w:right w:val="none" w:sz="0" w:space="0" w:color="auto"/>
          </w:divBdr>
        </w:div>
      </w:divsChild>
    </w:div>
    <w:div w:id="1062367076">
      <w:bodyDiv w:val="1"/>
      <w:marLeft w:val="0"/>
      <w:marRight w:val="0"/>
      <w:marTop w:val="0"/>
      <w:marBottom w:val="0"/>
      <w:divBdr>
        <w:top w:val="none" w:sz="0" w:space="0" w:color="auto"/>
        <w:left w:val="none" w:sz="0" w:space="0" w:color="auto"/>
        <w:bottom w:val="none" w:sz="0" w:space="0" w:color="auto"/>
        <w:right w:val="none" w:sz="0" w:space="0" w:color="auto"/>
      </w:divBdr>
      <w:divsChild>
        <w:div w:id="1642418590">
          <w:marLeft w:val="360"/>
          <w:marRight w:val="0"/>
          <w:marTop w:val="200"/>
          <w:marBottom w:val="0"/>
          <w:divBdr>
            <w:top w:val="none" w:sz="0" w:space="0" w:color="auto"/>
            <w:left w:val="none" w:sz="0" w:space="0" w:color="auto"/>
            <w:bottom w:val="none" w:sz="0" w:space="0" w:color="auto"/>
            <w:right w:val="none" w:sz="0" w:space="0" w:color="auto"/>
          </w:divBdr>
        </w:div>
      </w:divsChild>
    </w:div>
    <w:div w:id="1087575784">
      <w:bodyDiv w:val="1"/>
      <w:marLeft w:val="0"/>
      <w:marRight w:val="0"/>
      <w:marTop w:val="0"/>
      <w:marBottom w:val="0"/>
      <w:divBdr>
        <w:top w:val="none" w:sz="0" w:space="0" w:color="auto"/>
        <w:left w:val="none" w:sz="0" w:space="0" w:color="auto"/>
        <w:bottom w:val="none" w:sz="0" w:space="0" w:color="auto"/>
        <w:right w:val="none" w:sz="0" w:space="0" w:color="auto"/>
      </w:divBdr>
      <w:divsChild>
        <w:div w:id="530728963">
          <w:marLeft w:val="360"/>
          <w:marRight w:val="0"/>
          <w:marTop w:val="200"/>
          <w:marBottom w:val="0"/>
          <w:divBdr>
            <w:top w:val="none" w:sz="0" w:space="0" w:color="auto"/>
            <w:left w:val="none" w:sz="0" w:space="0" w:color="auto"/>
            <w:bottom w:val="none" w:sz="0" w:space="0" w:color="auto"/>
            <w:right w:val="none" w:sz="0" w:space="0" w:color="auto"/>
          </w:divBdr>
        </w:div>
      </w:divsChild>
    </w:div>
    <w:div w:id="1102531104">
      <w:bodyDiv w:val="1"/>
      <w:marLeft w:val="0"/>
      <w:marRight w:val="0"/>
      <w:marTop w:val="0"/>
      <w:marBottom w:val="0"/>
      <w:divBdr>
        <w:top w:val="none" w:sz="0" w:space="0" w:color="auto"/>
        <w:left w:val="none" w:sz="0" w:space="0" w:color="auto"/>
        <w:bottom w:val="none" w:sz="0" w:space="0" w:color="auto"/>
        <w:right w:val="none" w:sz="0" w:space="0" w:color="auto"/>
      </w:divBdr>
      <w:divsChild>
        <w:div w:id="577401122">
          <w:marLeft w:val="446"/>
          <w:marRight w:val="0"/>
          <w:marTop w:val="0"/>
          <w:marBottom w:val="0"/>
          <w:divBdr>
            <w:top w:val="none" w:sz="0" w:space="0" w:color="auto"/>
            <w:left w:val="none" w:sz="0" w:space="0" w:color="auto"/>
            <w:bottom w:val="none" w:sz="0" w:space="0" w:color="auto"/>
            <w:right w:val="none" w:sz="0" w:space="0" w:color="auto"/>
          </w:divBdr>
        </w:div>
        <w:div w:id="2000572957">
          <w:marLeft w:val="446"/>
          <w:marRight w:val="0"/>
          <w:marTop w:val="0"/>
          <w:marBottom w:val="0"/>
          <w:divBdr>
            <w:top w:val="none" w:sz="0" w:space="0" w:color="auto"/>
            <w:left w:val="none" w:sz="0" w:space="0" w:color="auto"/>
            <w:bottom w:val="none" w:sz="0" w:space="0" w:color="auto"/>
            <w:right w:val="none" w:sz="0" w:space="0" w:color="auto"/>
          </w:divBdr>
        </w:div>
      </w:divsChild>
    </w:div>
    <w:div w:id="1121994533">
      <w:bodyDiv w:val="1"/>
      <w:marLeft w:val="0"/>
      <w:marRight w:val="0"/>
      <w:marTop w:val="0"/>
      <w:marBottom w:val="0"/>
      <w:divBdr>
        <w:top w:val="none" w:sz="0" w:space="0" w:color="auto"/>
        <w:left w:val="none" w:sz="0" w:space="0" w:color="auto"/>
        <w:bottom w:val="none" w:sz="0" w:space="0" w:color="auto"/>
        <w:right w:val="none" w:sz="0" w:space="0" w:color="auto"/>
      </w:divBdr>
      <w:divsChild>
        <w:div w:id="1341857429">
          <w:marLeft w:val="360"/>
          <w:marRight w:val="0"/>
          <w:marTop w:val="200"/>
          <w:marBottom w:val="0"/>
          <w:divBdr>
            <w:top w:val="none" w:sz="0" w:space="0" w:color="auto"/>
            <w:left w:val="none" w:sz="0" w:space="0" w:color="auto"/>
            <w:bottom w:val="none" w:sz="0" w:space="0" w:color="auto"/>
            <w:right w:val="none" w:sz="0" w:space="0" w:color="auto"/>
          </w:divBdr>
        </w:div>
      </w:divsChild>
    </w:div>
    <w:div w:id="1155992398">
      <w:bodyDiv w:val="1"/>
      <w:marLeft w:val="0"/>
      <w:marRight w:val="0"/>
      <w:marTop w:val="0"/>
      <w:marBottom w:val="0"/>
      <w:divBdr>
        <w:top w:val="none" w:sz="0" w:space="0" w:color="auto"/>
        <w:left w:val="none" w:sz="0" w:space="0" w:color="auto"/>
        <w:bottom w:val="none" w:sz="0" w:space="0" w:color="auto"/>
        <w:right w:val="none" w:sz="0" w:space="0" w:color="auto"/>
      </w:divBdr>
      <w:divsChild>
        <w:div w:id="1511603393">
          <w:marLeft w:val="0"/>
          <w:marRight w:val="0"/>
          <w:marTop w:val="0"/>
          <w:marBottom w:val="0"/>
          <w:divBdr>
            <w:top w:val="none" w:sz="0" w:space="0" w:color="auto"/>
            <w:left w:val="none" w:sz="0" w:space="0" w:color="auto"/>
            <w:bottom w:val="none" w:sz="0" w:space="0" w:color="auto"/>
            <w:right w:val="none" w:sz="0" w:space="0" w:color="auto"/>
          </w:divBdr>
        </w:div>
      </w:divsChild>
    </w:div>
    <w:div w:id="1228809858">
      <w:bodyDiv w:val="1"/>
      <w:marLeft w:val="0"/>
      <w:marRight w:val="0"/>
      <w:marTop w:val="0"/>
      <w:marBottom w:val="0"/>
      <w:divBdr>
        <w:top w:val="none" w:sz="0" w:space="0" w:color="auto"/>
        <w:left w:val="none" w:sz="0" w:space="0" w:color="auto"/>
        <w:bottom w:val="none" w:sz="0" w:space="0" w:color="auto"/>
        <w:right w:val="none" w:sz="0" w:space="0" w:color="auto"/>
      </w:divBdr>
    </w:div>
    <w:div w:id="1255162870">
      <w:bodyDiv w:val="1"/>
      <w:marLeft w:val="0"/>
      <w:marRight w:val="0"/>
      <w:marTop w:val="0"/>
      <w:marBottom w:val="0"/>
      <w:divBdr>
        <w:top w:val="none" w:sz="0" w:space="0" w:color="auto"/>
        <w:left w:val="none" w:sz="0" w:space="0" w:color="auto"/>
        <w:bottom w:val="none" w:sz="0" w:space="0" w:color="auto"/>
        <w:right w:val="none" w:sz="0" w:space="0" w:color="auto"/>
      </w:divBdr>
      <w:divsChild>
        <w:div w:id="952637471">
          <w:marLeft w:val="446"/>
          <w:marRight w:val="0"/>
          <w:marTop w:val="200"/>
          <w:marBottom w:val="0"/>
          <w:divBdr>
            <w:top w:val="none" w:sz="0" w:space="0" w:color="auto"/>
            <w:left w:val="none" w:sz="0" w:space="0" w:color="auto"/>
            <w:bottom w:val="none" w:sz="0" w:space="0" w:color="auto"/>
            <w:right w:val="none" w:sz="0" w:space="0" w:color="auto"/>
          </w:divBdr>
        </w:div>
        <w:div w:id="1182430982">
          <w:marLeft w:val="446"/>
          <w:marRight w:val="0"/>
          <w:marTop w:val="200"/>
          <w:marBottom w:val="0"/>
          <w:divBdr>
            <w:top w:val="none" w:sz="0" w:space="0" w:color="auto"/>
            <w:left w:val="none" w:sz="0" w:space="0" w:color="auto"/>
            <w:bottom w:val="none" w:sz="0" w:space="0" w:color="auto"/>
            <w:right w:val="none" w:sz="0" w:space="0" w:color="auto"/>
          </w:divBdr>
        </w:div>
      </w:divsChild>
    </w:div>
    <w:div w:id="1303344106">
      <w:bodyDiv w:val="1"/>
      <w:marLeft w:val="0"/>
      <w:marRight w:val="0"/>
      <w:marTop w:val="0"/>
      <w:marBottom w:val="0"/>
      <w:divBdr>
        <w:top w:val="none" w:sz="0" w:space="0" w:color="auto"/>
        <w:left w:val="none" w:sz="0" w:space="0" w:color="auto"/>
        <w:bottom w:val="none" w:sz="0" w:space="0" w:color="auto"/>
        <w:right w:val="none" w:sz="0" w:space="0" w:color="auto"/>
      </w:divBdr>
      <w:divsChild>
        <w:div w:id="333185316">
          <w:marLeft w:val="360"/>
          <w:marRight w:val="0"/>
          <w:marTop w:val="200"/>
          <w:marBottom w:val="0"/>
          <w:divBdr>
            <w:top w:val="none" w:sz="0" w:space="0" w:color="auto"/>
            <w:left w:val="none" w:sz="0" w:space="0" w:color="auto"/>
            <w:bottom w:val="none" w:sz="0" w:space="0" w:color="auto"/>
            <w:right w:val="none" w:sz="0" w:space="0" w:color="auto"/>
          </w:divBdr>
        </w:div>
        <w:div w:id="924612551">
          <w:marLeft w:val="360"/>
          <w:marRight w:val="0"/>
          <w:marTop w:val="200"/>
          <w:marBottom w:val="0"/>
          <w:divBdr>
            <w:top w:val="none" w:sz="0" w:space="0" w:color="auto"/>
            <w:left w:val="none" w:sz="0" w:space="0" w:color="auto"/>
            <w:bottom w:val="none" w:sz="0" w:space="0" w:color="auto"/>
            <w:right w:val="none" w:sz="0" w:space="0" w:color="auto"/>
          </w:divBdr>
        </w:div>
        <w:div w:id="1057244507">
          <w:marLeft w:val="360"/>
          <w:marRight w:val="0"/>
          <w:marTop w:val="200"/>
          <w:marBottom w:val="0"/>
          <w:divBdr>
            <w:top w:val="none" w:sz="0" w:space="0" w:color="auto"/>
            <w:left w:val="none" w:sz="0" w:space="0" w:color="auto"/>
            <w:bottom w:val="none" w:sz="0" w:space="0" w:color="auto"/>
            <w:right w:val="none" w:sz="0" w:space="0" w:color="auto"/>
          </w:divBdr>
        </w:div>
        <w:div w:id="669914476">
          <w:marLeft w:val="360"/>
          <w:marRight w:val="0"/>
          <w:marTop w:val="200"/>
          <w:marBottom w:val="0"/>
          <w:divBdr>
            <w:top w:val="none" w:sz="0" w:space="0" w:color="auto"/>
            <w:left w:val="none" w:sz="0" w:space="0" w:color="auto"/>
            <w:bottom w:val="none" w:sz="0" w:space="0" w:color="auto"/>
            <w:right w:val="none" w:sz="0" w:space="0" w:color="auto"/>
          </w:divBdr>
        </w:div>
        <w:div w:id="972370152">
          <w:marLeft w:val="360"/>
          <w:marRight w:val="0"/>
          <w:marTop w:val="200"/>
          <w:marBottom w:val="0"/>
          <w:divBdr>
            <w:top w:val="none" w:sz="0" w:space="0" w:color="auto"/>
            <w:left w:val="none" w:sz="0" w:space="0" w:color="auto"/>
            <w:bottom w:val="none" w:sz="0" w:space="0" w:color="auto"/>
            <w:right w:val="none" w:sz="0" w:space="0" w:color="auto"/>
          </w:divBdr>
        </w:div>
      </w:divsChild>
    </w:div>
    <w:div w:id="1359115435">
      <w:bodyDiv w:val="1"/>
      <w:marLeft w:val="0"/>
      <w:marRight w:val="0"/>
      <w:marTop w:val="0"/>
      <w:marBottom w:val="0"/>
      <w:divBdr>
        <w:top w:val="none" w:sz="0" w:space="0" w:color="auto"/>
        <w:left w:val="none" w:sz="0" w:space="0" w:color="auto"/>
        <w:bottom w:val="none" w:sz="0" w:space="0" w:color="auto"/>
        <w:right w:val="none" w:sz="0" w:space="0" w:color="auto"/>
      </w:divBdr>
      <w:divsChild>
        <w:div w:id="827210216">
          <w:marLeft w:val="360"/>
          <w:marRight w:val="0"/>
          <w:marTop w:val="200"/>
          <w:marBottom w:val="0"/>
          <w:divBdr>
            <w:top w:val="none" w:sz="0" w:space="0" w:color="auto"/>
            <w:left w:val="none" w:sz="0" w:space="0" w:color="auto"/>
            <w:bottom w:val="none" w:sz="0" w:space="0" w:color="auto"/>
            <w:right w:val="none" w:sz="0" w:space="0" w:color="auto"/>
          </w:divBdr>
        </w:div>
        <w:div w:id="2027170400">
          <w:marLeft w:val="360"/>
          <w:marRight w:val="0"/>
          <w:marTop w:val="200"/>
          <w:marBottom w:val="0"/>
          <w:divBdr>
            <w:top w:val="none" w:sz="0" w:space="0" w:color="auto"/>
            <w:left w:val="none" w:sz="0" w:space="0" w:color="auto"/>
            <w:bottom w:val="none" w:sz="0" w:space="0" w:color="auto"/>
            <w:right w:val="none" w:sz="0" w:space="0" w:color="auto"/>
          </w:divBdr>
        </w:div>
        <w:div w:id="167868923">
          <w:marLeft w:val="360"/>
          <w:marRight w:val="0"/>
          <w:marTop w:val="200"/>
          <w:marBottom w:val="0"/>
          <w:divBdr>
            <w:top w:val="none" w:sz="0" w:space="0" w:color="auto"/>
            <w:left w:val="none" w:sz="0" w:space="0" w:color="auto"/>
            <w:bottom w:val="none" w:sz="0" w:space="0" w:color="auto"/>
            <w:right w:val="none" w:sz="0" w:space="0" w:color="auto"/>
          </w:divBdr>
        </w:div>
        <w:div w:id="1455832882">
          <w:marLeft w:val="360"/>
          <w:marRight w:val="0"/>
          <w:marTop w:val="200"/>
          <w:marBottom w:val="0"/>
          <w:divBdr>
            <w:top w:val="none" w:sz="0" w:space="0" w:color="auto"/>
            <w:left w:val="none" w:sz="0" w:space="0" w:color="auto"/>
            <w:bottom w:val="none" w:sz="0" w:space="0" w:color="auto"/>
            <w:right w:val="none" w:sz="0" w:space="0" w:color="auto"/>
          </w:divBdr>
        </w:div>
        <w:div w:id="1428843152">
          <w:marLeft w:val="360"/>
          <w:marRight w:val="0"/>
          <w:marTop w:val="200"/>
          <w:marBottom w:val="0"/>
          <w:divBdr>
            <w:top w:val="none" w:sz="0" w:space="0" w:color="auto"/>
            <w:left w:val="none" w:sz="0" w:space="0" w:color="auto"/>
            <w:bottom w:val="none" w:sz="0" w:space="0" w:color="auto"/>
            <w:right w:val="none" w:sz="0" w:space="0" w:color="auto"/>
          </w:divBdr>
        </w:div>
      </w:divsChild>
    </w:div>
    <w:div w:id="1373266049">
      <w:bodyDiv w:val="1"/>
      <w:marLeft w:val="0"/>
      <w:marRight w:val="0"/>
      <w:marTop w:val="0"/>
      <w:marBottom w:val="0"/>
      <w:divBdr>
        <w:top w:val="none" w:sz="0" w:space="0" w:color="auto"/>
        <w:left w:val="none" w:sz="0" w:space="0" w:color="auto"/>
        <w:bottom w:val="none" w:sz="0" w:space="0" w:color="auto"/>
        <w:right w:val="none" w:sz="0" w:space="0" w:color="auto"/>
      </w:divBdr>
    </w:div>
    <w:div w:id="1442919184">
      <w:bodyDiv w:val="1"/>
      <w:marLeft w:val="0"/>
      <w:marRight w:val="0"/>
      <w:marTop w:val="0"/>
      <w:marBottom w:val="0"/>
      <w:divBdr>
        <w:top w:val="none" w:sz="0" w:space="0" w:color="auto"/>
        <w:left w:val="none" w:sz="0" w:space="0" w:color="auto"/>
        <w:bottom w:val="none" w:sz="0" w:space="0" w:color="auto"/>
        <w:right w:val="none" w:sz="0" w:space="0" w:color="auto"/>
      </w:divBdr>
      <w:divsChild>
        <w:div w:id="2106228193">
          <w:marLeft w:val="0"/>
          <w:marRight w:val="0"/>
          <w:marTop w:val="0"/>
          <w:marBottom w:val="0"/>
          <w:divBdr>
            <w:top w:val="none" w:sz="0" w:space="0" w:color="auto"/>
            <w:left w:val="none" w:sz="0" w:space="0" w:color="auto"/>
            <w:bottom w:val="none" w:sz="0" w:space="0" w:color="auto"/>
            <w:right w:val="none" w:sz="0" w:space="0" w:color="auto"/>
          </w:divBdr>
        </w:div>
      </w:divsChild>
    </w:div>
    <w:div w:id="1445078112">
      <w:bodyDiv w:val="1"/>
      <w:marLeft w:val="0"/>
      <w:marRight w:val="0"/>
      <w:marTop w:val="0"/>
      <w:marBottom w:val="0"/>
      <w:divBdr>
        <w:top w:val="none" w:sz="0" w:space="0" w:color="auto"/>
        <w:left w:val="none" w:sz="0" w:space="0" w:color="auto"/>
        <w:bottom w:val="none" w:sz="0" w:space="0" w:color="auto"/>
        <w:right w:val="none" w:sz="0" w:space="0" w:color="auto"/>
      </w:divBdr>
      <w:divsChild>
        <w:div w:id="1067417254">
          <w:marLeft w:val="0"/>
          <w:marRight w:val="0"/>
          <w:marTop w:val="0"/>
          <w:marBottom w:val="0"/>
          <w:divBdr>
            <w:top w:val="none" w:sz="0" w:space="0" w:color="auto"/>
            <w:left w:val="none" w:sz="0" w:space="0" w:color="auto"/>
            <w:bottom w:val="none" w:sz="0" w:space="0" w:color="auto"/>
            <w:right w:val="none" w:sz="0" w:space="0" w:color="auto"/>
          </w:divBdr>
        </w:div>
      </w:divsChild>
    </w:div>
    <w:div w:id="1456027313">
      <w:bodyDiv w:val="1"/>
      <w:marLeft w:val="0"/>
      <w:marRight w:val="0"/>
      <w:marTop w:val="0"/>
      <w:marBottom w:val="0"/>
      <w:divBdr>
        <w:top w:val="none" w:sz="0" w:space="0" w:color="auto"/>
        <w:left w:val="none" w:sz="0" w:space="0" w:color="auto"/>
        <w:bottom w:val="none" w:sz="0" w:space="0" w:color="auto"/>
        <w:right w:val="none" w:sz="0" w:space="0" w:color="auto"/>
      </w:divBdr>
      <w:divsChild>
        <w:div w:id="713625927">
          <w:marLeft w:val="360"/>
          <w:marRight w:val="0"/>
          <w:marTop w:val="200"/>
          <w:marBottom w:val="0"/>
          <w:divBdr>
            <w:top w:val="none" w:sz="0" w:space="0" w:color="auto"/>
            <w:left w:val="none" w:sz="0" w:space="0" w:color="auto"/>
            <w:bottom w:val="none" w:sz="0" w:space="0" w:color="auto"/>
            <w:right w:val="none" w:sz="0" w:space="0" w:color="auto"/>
          </w:divBdr>
        </w:div>
      </w:divsChild>
    </w:div>
    <w:div w:id="1485974517">
      <w:bodyDiv w:val="1"/>
      <w:marLeft w:val="0"/>
      <w:marRight w:val="0"/>
      <w:marTop w:val="0"/>
      <w:marBottom w:val="0"/>
      <w:divBdr>
        <w:top w:val="none" w:sz="0" w:space="0" w:color="auto"/>
        <w:left w:val="none" w:sz="0" w:space="0" w:color="auto"/>
        <w:bottom w:val="none" w:sz="0" w:space="0" w:color="auto"/>
        <w:right w:val="none" w:sz="0" w:space="0" w:color="auto"/>
      </w:divBdr>
      <w:divsChild>
        <w:div w:id="63263031">
          <w:marLeft w:val="360"/>
          <w:marRight w:val="0"/>
          <w:marTop w:val="200"/>
          <w:marBottom w:val="0"/>
          <w:divBdr>
            <w:top w:val="none" w:sz="0" w:space="0" w:color="auto"/>
            <w:left w:val="none" w:sz="0" w:space="0" w:color="auto"/>
            <w:bottom w:val="none" w:sz="0" w:space="0" w:color="auto"/>
            <w:right w:val="none" w:sz="0" w:space="0" w:color="auto"/>
          </w:divBdr>
        </w:div>
      </w:divsChild>
    </w:div>
    <w:div w:id="1488134932">
      <w:bodyDiv w:val="1"/>
      <w:marLeft w:val="0"/>
      <w:marRight w:val="0"/>
      <w:marTop w:val="0"/>
      <w:marBottom w:val="0"/>
      <w:divBdr>
        <w:top w:val="none" w:sz="0" w:space="0" w:color="auto"/>
        <w:left w:val="none" w:sz="0" w:space="0" w:color="auto"/>
        <w:bottom w:val="none" w:sz="0" w:space="0" w:color="auto"/>
        <w:right w:val="none" w:sz="0" w:space="0" w:color="auto"/>
      </w:divBdr>
      <w:divsChild>
        <w:div w:id="89396391">
          <w:marLeft w:val="0"/>
          <w:marRight w:val="0"/>
          <w:marTop w:val="0"/>
          <w:marBottom w:val="0"/>
          <w:divBdr>
            <w:top w:val="none" w:sz="0" w:space="0" w:color="auto"/>
            <w:left w:val="none" w:sz="0" w:space="0" w:color="auto"/>
            <w:bottom w:val="none" w:sz="0" w:space="0" w:color="auto"/>
            <w:right w:val="none" w:sz="0" w:space="0" w:color="auto"/>
          </w:divBdr>
        </w:div>
      </w:divsChild>
    </w:div>
    <w:div w:id="1493373736">
      <w:bodyDiv w:val="1"/>
      <w:marLeft w:val="0"/>
      <w:marRight w:val="0"/>
      <w:marTop w:val="0"/>
      <w:marBottom w:val="0"/>
      <w:divBdr>
        <w:top w:val="none" w:sz="0" w:space="0" w:color="auto"/>
        <w:left w:val="none" w:sz="0" w:space="0" w:color="auto"/>
        <w:bottom w:val="none" w:sz="0" w:space="0" w:color="auto"/>
        <w:right w:val="none" w:sz="0" w:space="0" w:color="auto"/>
      </w:divBdr>
      <w:divsChild>
        <w:div w:id="248737784">
          <w:marLeft w:val="446"/>
          <w:marRight w:val="0"/>
          <w:marTop w:val="0"/>
          <w:marBottom w:val="0"/>
          <w:divBdr>
            <w:top w:val="none" w:sz="0" w:space="0" w:color="auto"/>
            <w:left w:val="none" w:sz="0" w:space="0" w:color="auto"/>
            <w:bottom w:val="none" w:sz="0" w:space="0" w:color="auto"/>
            <w:right w:val="none" w:sz="0" w:space="0" w:color="auto"/>
          </w:divBdr>
        </w:div>
        <w:div w:id="649213664">
          <w:marLeft w:val="446"/>
          <w:marRight w:val="0"/>
          <w:marTop w:val="0"/>
          <w:marBottom w:val="0"/>
          <w:divBdr>
            <w:top w:val="none" w:sz="0" w:space="0" w:color="auto"/>
            <w:left w:val="none" w:sz="0" w:space="0" w:color="auto"/>
            <w:bottom w:val="none" w:sz="0" w:space="0" w:color="auto"/>
            <w:right w:val="none" w:sz="0" w:space="0" w:color="auto"/>
          </w:divBdr>
        </w:div>
        <w:div w:id="2101639412">
          <w:marLeft w:val="446"/>
          <w:marRight w:val="0"/>
          <w:marTop w:val="0"/>
          <w:marBottom w:val="0"/>
          <w:divBdr>
            <w:top w:val="none" w:sz="0" w:space="0" w:color="auto"/>
            <w:left w:val="none" w:sz="0" w:space="0" w:color="auto"/>
            <w:bottom w:val="none" w:sz="0" w:space="0" w:color="auto"/>
            <w:right w:val="none" w:sz="0" w:space="0" w:color="auto"/>
          </w:divBdr>
        </w:div>
      </w:divsChild>
    </w:div>
    <w:div w:id="1519008291">
      <w:bodyDiv w:val="1"/>
      <w:marLeft w:val="0"/>
      <w:marRight w:val="0"/>
      <w:marTop w:val="0"/>
      <w:marBottom w:val="0"/>
      <w:divBdr>
        <w:top w:val="none" w:sz="0" w:space="0" w:color="auto"/>
        <w:left w:val="none" w:sz="0" w:space="0" w:color="auto"/>
        <w:bottom w:val="none" w:sz="0" w:space="0" w:color="auto"/>
        <w:right w:val="none" w:sz="0" w:space="0" w:color="auto"/>
      </w:divBdr>
      <w:divsChild>
        <w:div w:id="1299797978">
          <w:marLeft w:val="0"/>
          <w:marRight w:val="0"/>
          <w:marTop w:val="0"/>
          <w:marBottom w:val="0"/>
          <w:divBdr>
            <w:top w:val="none" w:sz="0" w:space="0" w:color="auto"/>
            <w:left w:val="none" w:sz="0" w:space="0" w:color="auto"/>
            <w:bottom w:val="none" w:sz="0" w:space="0" w:color="auto"/>
            <w:right w:val="none" w:sz="0" w:space="0" w:color="auto"/>
          </w:divBdr>
        </w:div>
      </w:divsChild>
    </w:div>
    <w:div w:id="1560357917">
      <w:bodyDiv w:val="1"/>
      <w:marLeft w:val="0"/>
      <w:marRight w:val="0"/>
      <w:marTop w:val="0"/>
      <w:marBottom w:val="0"/>
      <w:divBdr>
        <w:top w:val="none" w:sz="0" w:space="0" w:color="auto"/>
        <w:left w:val="none" w:sz="0" w:space="0" w:color="auto"/>
        <w:bottom w:val="none" w:sz="0" w:space="0" w:color="auto"/>
        <w:right w:val="none" w:sz="0" w:space="0" w:color="auto"/>
      </w:divBdr>
      <w:divsChild>
        <w:div w:id="639650480">
          <w:marLeft w:val="360"/>
          <w:marRight w:val="0"/>
          <w:marTop w:val="200"/>
          <w:marBottom w:val="0"/>
          <w:divBdr>
            <w:top w:val="none" w:sz="0" w:space="0" w:color="auto"/>
            <w:left w:val="none" w:sz="0" w:space="0" w:color="auto"/>
            <w:bottom w:val="none" w:sz="0" w:space="0" w:color="auto"/>
            <w:right w:val="none" w:sz="0" w:space="0" w:color="auto"/>
          </w:divBdr>
        </w:div>
      </w:divsChild>
    </w:div>
    <w:div w:id="1579635836">
      <w:bodyDiv w:val="1"/>
      <w:marLeft w:val="0"/>
      <w:marRight w:val="0"/>
      <w:marTop w:val="0"/>
      <w:marBottom w:val="0"/>
      <w:divBdr>
        <w:top w:val="none" w:sz="0" w:space="0" w:color="auto"/>
        <w:left w:val="none" w:sz="0" w:space="0" w:color="auto"/>
        <w:bottom w:val="none" w:sz="0" w:space="0" w:color="auto"/>
        <w:right w:val="none" w:sz="0" w:space="0" w:color="auto"/>
      </w:divBdr>
      <w:divsChild>
        <w:div w:id="1706322877">
          <w:marLeft w:val="0"/>
          <w:marRight w:val="0"/>
          <w:marTop w:val="0"/>
          <w:marBottom w:val="0"/>
          <w:divBdr>
            <w:top w:val="none" w:sz="0" w:space="0" w:color="auto"/>
            <w:left w:val="none" w:sz="0" w:space="0" w:color="auto"/>
            <w:bottom w:val="none" w:sz="0" w:space="0" w:color="auto"/>
            <w:right w:val="none" w:sz="0" w:space="0" w:color="auto"/>
          </w:divBdr>
        </w:div>
      </w:divsChild>
    </w:div>
    <w:div w:id="1629625781">
      <w:bodyDiv w:val="1"/>
      <w:marLeft w:val="0"/>
      <w:marRight w:val="0"/>
      <w:marTop w:val="0"/>
      <w:marBottom w:val="0"/>
      <w:divBdr>
        <w:top w:val="none" w:sz="0" w:space="0" w:color="auto"/>
        <w:left w:val="none" w:sz="0" w:space="0" w:color="auto"/>
        <w:bottom w:val="none" w:sz="0" w:space="0" w:color="auto"/>
        <w:right w:val="none" w:sz="0" w:space="0" w:color="auto"/>
      </w:divBdr>
      <w:divsChild>
        <w:div w:id="1150516859">
          <w:marLeft w:val="0"/>
          <w:marRight w:val="0"/>
          <w:marTop w:val="0"/>
          <w:marBottom w:val="0"/>
          <w:divBdr>
            <w:top w:val="none" w:sz="0" w:space="0" w:color="auto"/>
            <w:left w:val="none" w:sz="0" w:space="0" w:color="auto"/>
            <w:bottom w:val="none" w:sz="0" w:space="0" w:color="auto"/>
            <w:right w:val="none" w:sz="0" w:space="0" w:color="auto"/>
          </w:divBdr>
          <w:divsChild>
            <w:div w:id="1155027015">
              <w:marLeft w:val="0"/>
              <w:marRight w:val="0"/>
              <w:marTop w:val="0"/>
              <w:marBottom w:val="0"/>
              <w:divBdr>
                <w:top w:val="none" w:sz="0" w:space="0" w:color="auto"/>
                <w:left w:val="none" w:sz="0" w:space="0" w:color="auto"/>
                <w:bottom w:val="none" w:sz="0" w:space="0" w:color="auto"/>
                <w:right w:val="none" w:sz="0" w:space="0" w:color="auto"/>
              </w:divBdr>
              <w:divsChild>
                <w:div w:id="45109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090970">
      <w:bodyDiv w:val="1"/>
      <w:marLeft w:val="0"/>
      <w:marRight w:val="0"/>
      <w:marTop w:val="0"/>
      <w:marBottom w:val="0"/>
      <w:divBdr>
        <w:top w:val="none" w:sz="0" w:space="0" w:color="auto"/>
        <w:left w:val="none" w:sz="0" w:space="0" w:color="auto"/>
        <w:bottom w:val="none" w:sz="0" w:space="0" w:color="auto"/>
        <w:right w:val="none" w:sz="0" w:space="0" w:color="auto"/>
      </w:divBdr>
      <w:divsChild>
        <w:div w:id="366106212">
          <w:marLeft w:val="0"/>
          <w:marRight w:val="0"/>
          <w:marTop w:val="0"/>
          <w:marBottom w:val="0"/>
          <w:divBdr>
            <w:top w:val="none" w:sz="0" w:space="0" w:color="auto"/>
            <w:left w:val="none" w:sz="0" w:space="0" w:color="auto"/>
            <w:bottom w:val="none" w:sz="0" w:space="0" w:color="auto"/>
            <w:right w:val="none" w:sz="0" w:space="0" w:color="auto"/>
          </w:divBdr>
        </w:div>
      </w:divsChild>
    </w:div>
    <w:div w:id="1732577089">
      <w:bodyDiv w:val="1"/>
      <w:marLeft w:val="0"/>
      <w:marRight w:val="0"/>
      <w:marTop w:val="0"/>
      <w:marBottom w:val="0"/>
      <w:divBdr>
        <w:top w:val="none" w:sz="0" w:space="0" w:color="auto"/>
        <w:left w:val="none" w:sz="0" w:space="0" w:color="auto"/>
        <w:bottom w:val="none" w:sz="0" w:space="0" w:color="auto"/>
        <w:right w:val="none" w:sz="0" w:space="0" w:color="auto"/>
      </w:divBdr>
      <w:divsChild>
        <w:div w:id="178395003">
          <w:marLeft w:val="446"/>
          <w:marRight w:val="0"/>
          <w:marTop w:val="0"/>
          <w:marBottom w:val="0"/>
          <w:divBdr>
            <w:top w:val="none" w:sz="0" w:space="0" w:color="auto"/>
            <w:left w:val="none" w:sz="0" w:space="0" w:color="auto"/>
            <w:bottom w:val="none" w:sz="0" w:space="0" w:color="auto"/>
            <w:right w:val="none" w:sz="0" w:space="0" w:color="auto"/>
          </w:divBdr>
        </w:div>
        <w:div w:id="155386446">
          <w:marLeft w:val="446"/>
          <w:marRight w:val="0"/>
          <w:marTop w:val="0"/>
          <w:marBottom w:val="0"/>
          <w:divBdr>
            <w:top w:val="none" w:sz="0" w:space="0" w:color="auto"/>
            <w:left w:val="none" w:sz="0" w:space="0" w:color="auto"/>
            <w:bottom w:val="none" w:sz="0" w:space="0" w:color="auto"/>
            <w:right w:val="none" w:sz="0" w:space="0" w:color="auto"/>
          </w:divBdr>
        </w:div>
        <w:div w:id="1779254557">
          <w:marLeft w:val="446"/>
          <w:marRight w:val="0"/>
          <w:marTop w:val="0"/>
          <w:marBottom w:val="0"/>
          <w:divBdr>
            <w:top w:val="none" w:sz="0" w:space="0" w:color="auto"/>
            <w:left w:val="none" w:sz="0" w:space="0" w:color="auto"/>
            <w:bottom w:val="none" w:sz="0" w:space="0" w:color="auto"/>
            <w:right w:val="none" w:sz="0" w:space="0" w:color="auto"/>
          </w:divBdr>
        </w:div>
        <w:div w:id="222832358">
          <w:marLeft w:val="446"/>
          <w:marRight w:val="0"/>
          <w:marTop w:val="0"/>
          <w:marBottom w:val="0"/>
          <w:divBdr>
            <w:top w:val="none" w:sz="0" w:space="0" w:color="auto"/>
            <w:left w:val="none" w:sz="0" w:space="0" w:color="auto"/>
            <w:bottom w:val="none" w:sz="0" w:space="0" w:color="auto"/>
            <w:right w:val="none" w:sz="0" w:space="0" w:color="auto"/>
          </w:divBdr>
        </w:div>
      </w:divsChild>
    </w:div>
    <w:div w:id="1759936135">
      <w:bodyDiv w:val="1"/>
      <w:marLeft w:val="0"/>
      <w:marRight w:val="0"/>
      <w:marTop w:val="0"/>
      <w:marBottom w:val="0"/>
      <w:divBdr>
        <w:top w:val="none" w:sz="0" w:space="0" w:color="auto"/>
        <w:left w:val="none" w:sz="0" w:space="0" w:color="auto"/>
        <w:bottom w:val="none" w:sz="0" w:space="0" w:color="auto"/>
        <w:right w:val="none" w:sz="0" w:space="0" w:color="auto"/>
      </w:divBdr>
      <w:divsChild>
        <w:div w:id="1219511240">
          <w:marLeft w:val="360"/>
          <w:marRight w:val="0"/>
          <w:marTop w:val="200"/>
          <w:marBottom w:val="0"/>
          <w:divBdr>
            <w:top w:val="none" w:sz="0" w:space="0" w:color="auto"/>
            <w:left w:val="none" w:sz="0" w:space="0" w:color="auto"/>
            <w:bottom w:val="none" w:sz="0" w:space="0" w:color="auto"/>
            <w:right w:val="none" w:sz="0" w:space="0" w:color="auto"/>
          </w:divBdr>
        </w:div>
        <w:div w:id="1679959502">
          <w:marLeft w:val="360"/>
          <w:marRight w:val="0"/>
          <w:marTop w:val="200"/>
          <w:marBottom w:val="0"/>
          <w:divBdr>
            <w:top w:val="none" w:sz="0" w:space="0" w:color="auto"/>
            <w:left w:val="none" w:sz="0" w:space="0" w:color="auto"/>
            <w:bottom w:val="none" w:sz="0" w:space="0" w:color="auto"/>
            <w:right w:val="none" w:sz="0" w:space="0" w:color="auto"/>
          </w:divBdr>
        </w:div>
        <w:div w:id="1153369758">
          <w:marLeft w:val="360"/>
          <w:marRight w:val="0"/>
          <w:marTop w:val="200"/>
          <w:marBottom w:val="0"/>
          <w:divBdr>
            <w:top w:val="none" w:sz="0" w:space="0" w:color="auto"/>
            <w:left w:val="none" w:sz="0" w:space="0" w:color="auto"/>
            <w:bottom w:val="none" w:sz="0" w:space="0" w:color="auto"/>
            <w:right w:val="none" w:sz="0" w:space="0" w:color="auto"/>
          </w:divBdr>
        </w:div>
      </w:divsChild>
    </w:div>
    <w:div w:id="1801606388">
      <w:bodyDiv w:val="1"/>
      <w:marLeft w:val="0"/>
      <w:marRight w:val="0"/>
      <w:marTop w:val="0"/>
      <w:marBottom w:val="0"/>
      <w:divBdr>
        <w:top w:val="none" w:sz="0" w:space="0" w:color="auto"/>
        <w:left w:val="none" w:sz="0" w:space="0" w:color="auto"/>
        <w:bottom w:val="none" w:sz="0" w:space="0" w:color="auto"/>
        <w:right w:val="none" w:sz="0" w:space="0" w:color="auto"/>
      </w:divBdr>
      <w:divsChild>
        <w:div w:id="810367683">
          <w:marLeft w:val="360"/>
          <w:marRight w:val="0"/>
          <w:marTop w:val="200"/>
          <w:marBottom w:val="0"/>
          <w:divBdr>
            <w:top w:val="none" w:sz="0" w:space="0" w:color="auto"/>
            <w:left w:val="none" w:sz="0" w:space="0" w:color="auto"/>
            <w:bottom w:val="none" w:sz="0" w:space="0" w:color="auto"/>
            <w:right w:val="none" w:sz="0" w:space="0" w:color="auto"/>
          </w:divBdr>
        </w:div>
        <w:div w:id="1752773224">
          <w:marLeft w:val="360"/>
          <w:marRight w:val="0"/>
          <w:marTop w:val="200"/>
          <w:marBottom w:val="0"/>
          <w:divBdr>
            <w:top w:val="none" w:sz="0" w:space="0" w:color="auto"/>
            <w:left w:val="none" w:sz="0" w:space="0" w:color="auto"/>
            <w:bottom w:val="none" w:sz="0" w:space="0" w:color="auto"/>
            <w:right w:val="none" w:sz="0" w:space="0" w:color="auto"/>
          </w:divBdr>
        </w:div>
        <w:div w:id="2134665900">
          <w:marLeft w:val="360"/>
          <w:marRight w:val="0"/>
          <w:marTop w:val="200"/>
          <w:marBottom w:val="0"/>
          <w:divBdr>
            <w:top w:val="none" w:sz="0" w:space="0" w:color="auto"/>
            <w:left w:val="none" w:sz="0" w:space="0" w:color="auto"/>
            <w:bottom w:val="none" w:sz="0" w:space="0" w:color="auto"/>
            <w:right w:val="none" w:sz="0" w:space="0" w:color="auto"/>
          </w:divBdr>
        </w:div>
      </w:divsChild>
    </w:div>
    <w:div w:id="1820807626">
      <w:bodyDiv w:val="1"/>
      <w:marLeft w:val="0"/>
      <w:marRight w:val="0"/>
      <w:marTop w:val="0"/>
      <w:marBottom w:val="0"/>
      <w:divBdr>
        <w:top w:val="none" w:sz="0" w:space="0" w:color="auto"/>
        <w:left w:val="none" w:sz="0" w:space="0" w:color="auto"/>
        <w:bottom w:val="none" w:sz="0" w:space="0" w:color="auto"/>
        <w:right w:val="none" w:sz="0" w:space="0" w:color="auto"/>
      </w:divBdr>
      <w:divsChild>
        <w:div w:id="358236394">
          <w:marLeft w:val="360"/>
          <w:marRight w:val="0"/>
          <w:marTop w:val="200"/>
          <w:marBottom w:val="0"/>
          <w:divBdr>
            <w:top w:val="none" w:sz="0" w:space="0" w:color="auto"/>
            <w:left w:val="none" w:sz="0" w:space="0" w:color="auto"/>
            <w:bottom w:val="none" w:sz="0" w:space="0" w:color="auto"/>
            <w:right w:val="none" w:sz="0" w:space="0" w:color="auto"/>
          </w:divBdr>
        </w:div>
      </w:divsChild>
    </w:div>
    <w:div w:id="1865361511">
      <w:bodyDiv w:val="1"/>
      <w:marLeft w:val="0"/>
      <w:marRight w:val="0"/>
      <w:marTop w:val="0"/>
      <w:marBottom w:val="0"/>
      <w:divBdr>
        <w:top w:val="none" w:sz="0" w:space="0" w:color="auto"/>
        <w:left w:val="none" w:sz="0" w:space="0" w:color="auto"/>
        <w:bottom w:val="none" w:sz="0" w:space="0" w:color="auto"/>
        <w:right w:val="none" w:sz="0" w:space="0" w:color="auto"/>
      </w:divBdr>
      <w:divsChild>
        <w:div w:id="1870219115">
          <w:marLeft w:val="0"/>
          <w:marRight w:val="0"/>
          <w:marTop w:val="0"/>
          <w:marBottom w:val="0"/>
          <w:divBdr>
            <w:top w:val="none" w:sz="0" w:space="0" w:color="auto"/>
            <w:left w:val="none" w:sz="0" w:space="0" w:color="auto"/>
            <w:bottom w:val="none" w:sz="0" w:space="0" w:color="auto"/>
            <w:right w:val="none" w:sz="0" w:space="0" w:color="auto"/>
          </w:divBdr>
        </w:div>
      </w:divsChild>
    </w:div>
    <w:div w:id="1872765791">
      <w:bodyDiv w:val="1"/>
      <w:marLeft w:val="0"/>
      <w:marRight w:val="0"/>
      <w:marTop w:val="0"/>
      <w:marBottom w:val="0"/>
      <w:divBdr>
        <w:top w:val="none" w:sz="0" w:space="0" w:color="auto"/>
        <w:left w:val="none" w:sz="0" w:space="0" w:color="auto"/>
        <w:bottom w:val="none" w:sz="0" w:space="0" w:color="auto"/>
        <w:right w:val="none" w:sz="0" w:space="0" w:color="auto"/>
      </w:divBdr>
      <w:divsChild>
        <w:div w:id="794180532">
          <w:marLeft w:val="360"/>
          <w:marRight w:val="0"/>
          <w:marTop w:val="200"/>
          <w:marBottom w:val="0"/>
          <w:divBdr>
            <w:top w:val="none" w:sz="0" w:space="0" w:color="auto"/>
            <w:left w:val="none" w:sz="0" w:space="0" w:color="auto"/>
            <w:bottom w:val="none" w:sz="0" w:space="0" w:color="auto"/>
            <w:right w:val="none" w:sz="0" w:space="0" w:color="auto"/>
          </w:divBdr>
        </w:div>
      </w:divsChild>
    </w:div>
    <w:div w:id="1903560432">
      <w:bodyDiv w:val="1"/>
      <w:marLeft w:val="0"/>
      <w:marRight w:val="0"/>
      <w:marTop w:val="0"/>
      <w:marBottom w:val="0"/>
      <w:divBdr>
        <w:top w:val="none" w:sz="0" w:space="0" w:color="auto"/>
        <w:left w:val="none" w:sz="0" w:space="0" w:color="auto"/>
        <w:bottom w:val="none" w:sz="0" w:space="0" w:color="auto"/>
        <w:right w:val="none" w:sz="0" w:space="0" w:color="auto"/>
      </w:divBdr>
    </w:div>
    <w:div w:id="1943685139">
      <w:bodyDiv w:val="1"/>
      <w:marLeft w:val="0"/>
      <w:marRight w:val="0"/>
      <w:marTop w:val="0"/>
      <w:marBottom w:val="0"/>
      <w:divBdr>
        <w:top w:val="none" w:sz="0" w:space="0" w:color="auto"/>
        <w:left w:val="none" w:sz="0" w:space="0" w:color="auto"/>
        <w:bottom w:val="none" w:sz="0" w:space="0" w:color="auto"/>
        <w:right w:val="none" w:sz="0" w:space="0" w:color="auto"/>
      </w:divBdr>
      <w:divsChild>
        <w:div w:id="870455691">
          <w:marLeft w:val="360"/>
          <w:marRight w:val="0"/>
          <w:marTop w:val="200"/>
          <w:marBottom w:val="0"/>
          <w:divBdr>
            <w:top w:val="none" w:sz="0" w:space="0" w:color="auto"/>
            <w:left w:val="none" w:sz="0" w:space="0" w:color="auto"/>
            <w:bottom w:val="none" w:sz="0" w:space="0" w:color="auto"/>
            <w:right w:val="none" w:sz="0" w:space="0" w:color="auto"/>
          </w:divBdr>
        </w:div>
        <w:div w:id="1138841238">
          <w:marLeft w:val="360"/>
          <w:marRight w:val="0"/>
          <w:marTop w:val="200"/>
          <w:marBottom w:val="0"/>
          <w:divBdr>
            <w:top w:val="none" w:sz="0" w:space="0" w:color="auto"/>
            <w:left w:val="none" w:sz="0" w:space="0" w:color="auto"/>
            <w:bottom w:val="none" w:sz="0" w:space="0" w:color="auto"/>
            <w:right w:val="none" w:sz="0" w:space="0" w:color="auto"/>
          </w:divBdr>
        </w:div>
        <w:div w:id="1181238690">
          <w:marLeft w:val="360"/>
          <w:marRight w:val="0"/>
          <w:marTop w:val="200"/>
          <w:marBottom w:val="0"/>
          <w:divBdr>
            <w:top w:val="none" w:sz="0" w:space="0" w:color="auto"/>
            <w:left w:val="none" w:sz="0" w:space="0" w:color="auto"/>
            <w:bottom w:val="none" w:sz="0" w:space="0" w:color="auto"/>
            <w:right w:val="none" w:sz="0" w:space="0" w:color="auto"/>
          </w:divBdr>
        </w:div>
        <w:div w:id="1620408979">
          <w:marLeft w:val="360"/>
          <w:marRight w:val="0"/>
          <w:marTop w:val="200"/>
          <w:marBottom w:val="0"/>
          <w:divBdr>
            <w:top w:val="none" w:sz="0" w:space="0" w:color="auto"/>
            <w:left w:val="none" w:sz="0" w:space="0" w:color="auto"/>
            <w:bottom w:val="none" w:sz="0" w:space="0" w:color="auto"/>
            <w:right w:val="none" w:sz="0" w:space="0" w:color="auto"/>
          </w:divBdr>
        </w:div>
        <w:div w:id="1817720468">
          <w:marLeft w:val="360"/>
          <w:marRight w:val="0"/>
          <w:marTop w:val="200"/>
          <w:marBottom w:val="0"/>
          <w:divBdr>
            <w:top w:val="none" w:sz="0" w:space="0" w:color="auto"/>
            <w:left w:val="none" w:sz="0" w:space="0" w:color="auto"/>
            <w:bottom w:val="none" w:sz="0" w:space="0" w:color="auto"/>
            <w:right w:val="none" w:sz="0" w:space="0" w:color="auto"/>
          </w:divBdr>
        </w:div>
      </w:divsChild>
    </w:div>
    <w:div w:id="1957979720">
      <w:bodyDiv w:val="1"/>
      <w:marLeft w:val="0"/>
      <w:marRight w:val="0"/>
      <w:marTop w:val="0"/>
      <w:marBottom w:val="0"/>
      <w:divBdr>
        <w:top w:val="none" w:sz="0" w:space="0" w:color="auto"/>
        <w:left w:val="none" w:sz="0" w:space="0" w:color="auto"/>
        <w:bottom w:val="none" w:sz="0" w:space="0" w:color="auto"/>
        <w:right w:val="none" w:sz="0" w:space="0" w:color="auto"/>
      </w:divBdr>
      <w:divsChild>
        <w:div w:id="1807119075">
          <w:marLeft w:val="360"/>
          <w:marRight w:val="0"/>
          <w:marTop w:val="200"/>
          <w:marBottom w:val="0"/>
          <w:divBdr>
            <w:top w:val="none" w:sz="0" w:space="0" w:color="auto"/>
            <w:left w:val="none" w:sz="0" w:space="0" w:color="auto"/>
            <w:bottom w:val="none" w:sz="0" w:space="0" w:color="auto"/>
            <w:right w:val="none" w:sz="0" w:space="0" w:color="auto"/>
          </w:divBdr>
        </w:div>
        <w:div w:id="1285504223">
          <w:marLeft w:val="360"/>
          <w:marRight w:val="0"/>
          <w:marTop w:val="200"/>
          <w:marBottom w:val="0"/>
          <w:divBdr>
            <w:top w:val="none" w:sz="0" w:space="0" w:color="auto"/>
            <w:left w:val="none" w:sz="0" w:space="0" w:color="auto"/>
            <w:bottom w:val="none" w:sz="0" w:space="0" w:color="auto"/>
            <w:right w:val="none" w:sz="0" w:space="0" w:color="auto"/>
          </w:divBdr>
        </w:div>
        <w:div w:id="660430388">
          <w:marLeft w:val="360"/>
          <w:marRight w:val="0"/>
          <w:marTop w:val="200"/>
          <w:marBottom w:val="0"/>
          <w:divBdr>
            <w:top w:val="none" w:sz="0" w:space="0" w:color="auto"/>
            <w:left w:val="none" w:sz="0" w:space="0" w:color="auto"/>
            <w:bottom w:val="none" w:sz="0" w:space="0" w:color="auto"/>
            <w:right w:val="none" w:sz="0" w:space="0" w:color="auto"/>
          </w:divBdr>
        </w:div>
        <w:div w:id="955021922">
          <w:marLeft w:val="360"/>
          <w:marRight w:val="0"/>
          <w:marTop w:val="200"/>
          <w:marBottom w:val="0"/>
          <w:divBdr>
            <w:top w:val="none" w:sz="0" w:space="0" w:color="auto"/>
            <w:left w:val="none" w:sz="0" w:space="0" w:color="auto"/>
            <w:bottom w:val="none" w:sz="0" w:space="0" w:color="auto"/>
            <w:right w:val="none" w:sz="0" w:space="0" w:color="auto"/>
          </w:divBdr>
        </w:div>
        <w:div w:id="1812286319">
          <w:marLeft w:val="360"/>
          <w:marRight w:val="0"/>
          <w:marTop w:val="200"/>
          <w:marBottom w:val="0"/>
          <w:divBdr>
            <w:top w:val="none" w:sz="0" w:space="0" w:color="auto"/>
            <w:left w:val="none" w:sz="0" w:space="0" w:color="auto"/>
            <w:bottom w:val="none" w:sz="0" w:space="0" w:color="auto"/>
            <w:right w:val="none" w:sz="0" w:space="0" w:color="auto"/>
          </w:divBdr>
        </w:div>
        <w:div w:id="2004621625">
          <w:marLeft w:val="360"/>
          <w:marRight w:val="0"/>
          <w:marTop w:val="200"/>
          <w:marBottom w:val="0"/>
          <w:divBdr>
            <w:top w:val="none" w:sz="0" w:space="0" w:color="auto"/>
            <w:left w:val="none" w:sz="0" w:space="0" w:color="auto"/>
            <w:bottom w:val="none" w:sz="0" w:space="0" w:color="auto"/>
            <w:right w:val="none" w:sz="0" w:space="0" w:color="auto"/>
          </w:divBdr>
        </w:div>
        <w:div w:id="202522930">
          <w:marLeft w:val="360"/>
          <w:marRight w:val="0"/>
          <w:marTop w:val="200"/>
          <w:marBottom w:val="0"/>
          <w:divBdr>
            <w:top w:val="none" w:sz="0" w:space="0" w:color="auto"/>
            <w:left w:val="none" w:sz="0" w:space="0" w:color="auto"/>
            <w:bottom w:val="none" w:sz="0" w:space="0" w:color="auto"/>
            <w:right w:val="none" w:sz="0" w:space="0" w:color="auto"/>
          </w:divBdr>
        </w:div>
        <w:div w:id="1391734497">
          <w:marLeft w:val="360"/>
          <w:marRight w:val="0"/>
          <w:marTop w:val="200"/>
          <w:marBottom w:val="0"/>
          <w:divBdr>
            <w:top w:val="none" w:sz="0" w:space="0" w:color="auto"/>
            <w:left w:val="none" w:sz="0" w:space="0" w:color="auto"/>
            <w:bottom w:val="none" w:sz="0" w:space="0" w:color="auto"/>
            <w:right w:val="none" w:sz="0" w:space="0" w:color="auto"/>
          </w:divBdr>
        </w:div>
      </w:divsChild>
    </w:div>
    <w:div w:id="1960602145">
      <w:bodyDiv w:val="1"/>
      <w:marLeft w:val="0"/>
      <w:marRight w:val="0"/>
      <w:marTop w:val="0"/>
      <w:marBottom w:val="0"/>
      <w:divBdr>
        <w:top w:val="none" w:sz="0" w:space="0" w:color="auto"/>
        <w:left w:val="none" w:sz="0" w:space="0" w:color="auto"/>
        <w:bottom w:val="none" w:sz="0" w:space="0" w:color="auto"/>
        <w:right w:val="none" w:sz="0" w:space="0" w:color="auto"/>
      </w:divBdr>
      <w:divsChild>
        <w:div w:id="796266590">
          <w:marLeft w:val="360"/>
          <w:marRight w:val="0"/>
          <w:marTop w:val="200"/>
          <w:marBottom w:val="0"/>
          <w:divBdr>
            <w:top w:val="none" w:sz="0" w:space="0" w:color="auto"/>
            <w:left w:val="none" w:sz="0" w:space="0" w:color="auto"/>
            <w:bottom w:val="none" w:sz="0" w:space="0" w:color="auto"/>
            <w:right w:val="none" w:sz="0" w:space="0" w:color="auto"/>
          </w:divBdr>
        </w:div>
      </w:divsChild>
    </w:div>
    <w:div w:id="1984699408">
      <w:bodyDiv w:val="1"/>
      <w:marLeft w:val="0"/>
      <w:marRight w:val="0"/>
      <w:marTop w:val="0"/>
      <w:marBottom w:val="0"/>
      <w:divBdr>
        <w:top w:val="none" w:sz="0" w:space="0" w:color="auto"/>
        <w:left w:val="none" w:sz="0" w:space="0" w:color="auto"/>
        <w:bottom w:val="none" w:sz="0" w:space="0" w:color="auto"/>
        <w:right w:val="none" w:sz="0" w:space="0" w:color="auto"/>
      </w:divBdr>
      <w:divsChild>
        <w:div w:id="1267350434">
          <w:marLeft w:val="360"/>
          <w:marRight w:val="0"/>
          <w:marTop w:val="200"/>
          <w:marBottom w:val="0"/>
          <w:divBdr>
            <w:top w:val="none" w:sz="0" w:space="0" w:color="auto"/>
            <w:left w:val="none" w:sz="0" w:space="0" w:color="auto"/>
            <w:bottom w:val="none" w:sz="0" w:space="0" w:color="auto"/>
            <w:right w:val="none" w:sz="0" w:space="0" w:color="auto"/>
          </w:divBdr>
        </w:div>
        <w:div w:id="195237415">
          <w:marLeft w:val="360"/>
          <w:marRight w:val="0"/>
          <w:marTop w:val="200"/>
          <w:marBottom w:val="0"/>
          <w:divBdr>
            <w:top w:val="none" w:sz="0" w:space="0" w:color="auto"/>
            <w:left w:val="none" w:sz="0" w:space="0" w:color="auto"/>
            <w:bottom w:val="none" w:sz="0" w:space="0" w:color="auto"/>
            <w:right w:val="none" w:sz="0" w:space="0" w:color="auto"/>
          </w:divBdr>
        </w:div>
        <w:div w:id="374045835">
          <w:marLeft w:val="360"/>
          <w:marRight w:val="0"/>
          <w:marTop w:val="200"/>
          <w:marBottom w:val="0"/>
          <w:divBdr>
            <w:top w:val="none" w:sz="0" w:space="0" w:color="auto"/>
            <w:left w:val="none" w:sz="0" w:space="0" w:color="auto"/>
            <w:bottom w:val="none" w:sz="0" w:space="0" w:color="auto"/>
            <w:right w:val="none" w:sz="0" w:space="0" w:color="auto"/>
          </w:divBdr>
        </w:div>
        <w:div w:id="1496146103">
          <w:marLeft w:val="360"/>
          <w:marRight w:val="0"/>
          <w:marTop w:val="200"/>
          <w:marBottom w:val="0"/>
          <w:divBdr>
            <w:top w:val="none" w:sz="0" w:space="0" w:color="auto"/>
            <w:left w:val="none" w:sz="0" w:space="0" w:color="auto"/>
            <w:bottom w:val="none" w:sz="0" w:space="0" w:color="auto"/>
            <w:right w:val="none" w:sz="0" w:space="0" w:color="auto"/>
          </w:divBdr>
        </w:div>
      </w:divsChild>
    </w:div>
    <w:div w:id="2002804851">
      <w:bodyDiv w:val="1"/>
      <w:marLeft w:val="0"/>
      <w:marRight w:val="0"/>
      <w:marTop w:val="0"/>
      <w:marBottom w:val="0"/>
      <w:divBdr>
        <w:top w:val="none" w:sz="0" w:space="0" w:color="auto"/>
        <w:left w:val="none" w:sz="0" w:space="0" w:color="auto"/>
        <w:bottom w:val="none" w:sz="0" w:space="0" w:color="auto"/>
        <w:right w:val="none" w:sz="0" w:space="0" w:color="auto"/>
      </w:divBdr>
      <w:divsChild>
        <w:div w:id="1119647158">
          <w:marLeft w:val="360"/>
          <w:marRight w:val="0"/>
          <w:marTop w:val="200"/>
          <w:marBottom w:val="0"/>
          <w:divBdr>
            <w:top w:val="none" w:sz="0" w:space="0" w:color="auto"/>
            <w:left w:val="none" w:sz="0" w:space="0" w:color="auto"/>
            <w:bottom w:val="none" w:sz="0" w:space="0" w:color="auto"/>
            <w:right w:val="none" w:sz="0" w:space="0" w:color="auto"/>
          </w:divBdr>
        </w:div>
        <w:div w:id="1401252187">
          <w:marLeft w:val="360"/>
          <w:marRight w:val="0"/>
          <w:marTop w:val="200"/>
          <w:marBottom w:val="0"/>
          <w:divBdr>
            <w:top w:val="none" w:sz="0" w:space="0" w:color="auto"/>
            <w:left w:val="none" w:sz="0" w:space="0" w:color="auto"/>
            <w:bottom w:val="none" w:sz="0" w:space="0" w:color="auto"/>
            <w:right w:val="none" w:sz="0" w:space="0" w:color="auto"/>
          </w:divBdr>
        </w:div>
      </w:divsChild>
    </w:div>
    <w:div w:id="2019848827">
      <w:bodyDiv w:val="1"/>
      <w:marLeft w:val="0"/>
      <w:marRight w:val="0"/>
      <w:marTop w:val="0"/>
      <w:marBottom w:val="0"/>
      <w:divBdr>
        <w:top w:val="none" w:sz="0" w:space="0" w:color="auto"/>
        <w:left w:val="none" w:sz="0" w:space="0" w:color="auto"/>
        <w:bottom w:val="none" w:sz="0" w:space="0" w:color="auto"/>
        <w:right w:val="none" w:sz="0" w:space="0" w:color="auto"/>
      </w:divBdr>
      <w:divsChild>
        <w:div w:id="107353438">
          <w:marLeft w:val="360"/>
          <w:marRight w:val="0"/>
          <w:marTop w:val="200"/>
          <w:marBottom w:val="0"/>
          <w:divBdr>
            <w:top w:val="none" w:sz="0" w:space="0" w:color="auto"/>
            <w:left w:val="none" w:sz="0" w:space="0" w:color="auto"/>
            <w:bottom w:val="none" w:sz="0" w:space="0" w:color="auto"/>
            <w:right w:val="none" w:sz="0" w:space="0" w:color="auto"/>
          </w:divBdr>
        </w:div>
        <w:div w:id="526914091">
          <w:marLeft w:val="360"/>
          <w:marRight w:val="0"/>
          <w:marTop w:val="200"/>
          <w:marBottom w:val="0"/>
          <w:divBdr>
            <w:top w:val="none" w:sz="0" w:space="0" w:color="auto"/>
            <w:left w:val="none" w:sz="0" w:space="0" w:color="auto"/>
            <w:bottom w:val="none" w:sz="0" w:space="0" w:color="auto"/>
            <w:right w:val="none" w:sz="0" w:space="0" w:color="auto"/>
          </w:divBdr>
        </w:div>
        <w:div w:id="182792202">
          <w:marLeft w:val="360"/>
          <w:marRight w:val="0"/>
          <w:marTop w:val="200"/>
          <w:marBottom w:val="0"/>
          <w:divBdr>
            <w:top w:val="none" w:sz="0" w:space="0" w:color="auto"/>
            <w:left w:val="none" w:sz="0" w:space="0" w:color="auto"/>
            <w:bottom w:val="none" w:sz="0" w:space="0" w:color="auto"/>
            <w:right w:val="none" w:sz="0" w:space="0" w:color="auto"/>
          </w:divBdr>
        </w:div>
      </w:divsChild>
    </w:div>
    <w:div w:id="2090031933">
      <w:bodyDiv w:val="1"/>
      <w:marLeft w:val="0"/>
      <w:marRight w:val="0"/>
      <w:marTop w:val="0"/>
      <w:marBottom w:val="0"/>
      <w:divBdr>
        <w:top w:val="none" w:sz="0" w:space="0" w:color="auto"/>
        <w:left w:val="none" w:sz="0" w:space="0" w:color="auto"/>
        <w:bottom w:val="none" w:sz="0" w:space="0" w:color="auto"/>
        <w:right w:val="none" w:sz="0" w:space="0" w:color="auto"/>
      </w:divBdr>
      <w:divsChild>
        <w:div w:id="1336766715">
          <w:marLeft w:val="0"/>
          <w:marRight w:val="0"/>
          <w:marTop w:val="0"/>
          <w:marBottom w:val="0"/>
          <w:divBdr>
            <w:top w:val="none" w:sz="0" w:space="0" w:color="auto"/>
            <w:left w:val="none" w:sz="0" w:space="0" w:color="auto"/>
            <w:bottom w:val="none" w:sz="0" w:space="0" w:color="auto"/>
            <w:right w:val="none" w:sz="0" w:space="0" w:color="auto"/>
          </w:divBdr>
        </w:div>
      </w:divsChild>
    </w:div>
    <w:div w:id="2112697581">
      <w:bodyDiv w:val="1"/>
      <w:marLeft w:val="0"/>
      <w:marRight w:val="0"/>
      <w:marTop w:val="0"/>
      <w:marBottom w:val="0"/>
      <w:divBdr>
        <w:top w:val="none" w:sz="0" w:space="0" w:color="auto"/>
        <w:left w:val="none" w:sz="0" w:space="0" w:color="auto"/>
        <w:bottom w:val="none" w:sz="0" w:space="0" w:color="auto"/>
        <w:right w:val="none" w:sz="0" w:space="0" w:color="auto"/>
      </w:divBdr>
      <w:divsChild>
        <w:div w:id="1412652662">
          <w:marLeft w:val="360"/>
          <w:marRight w:val="0"/>
          <w:marTop w:val="200"/>
          <w:marBottom w:val="0"/>
          <w:divBdr>
            <w:top w:val="none" w:sz="0" w:space="0" w:color="auto"/>
            <w:left w:val="none" w:sz="0" w:space="0" w:color="auto"/>
            <w:bottom w:val="none" w:sz="0" w:space="0" w:color="auto"/>
            <w:right w:val="none" w:sz="0" w:space="0" w:color="auto"/>
          </w:divBdr>
        </w:div>
        <w:div w:id="120883970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3389</TotalTime>
  <Pages>9</Pages>
  <Words>3463</Words>
  <Characters>22929</Characters>
  <Application>Microsoft Office Word</Application>
  <DocSecurity>0</DocSecurity>
  <Lines>332</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 Aydın Köker</dc:creator>
  <cp:keywords/>
  <dc:description/>
  <cp:lastModifiedBy>Sultan Aydın Köker</cp:lastModifiedBy>
  <cp:revision>106</cp:revision>
  <dcterms:created xsi:type="dcterms:W3CDTF">2024-09-27T06:57:00Z</dcterms:created>
  <dcterms:modified xsi:type="dcterms:W3CDTF">2024-10-01T17:54:00Z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43eff7e0-287d-48ad-812a-0bed3d667e50</vt:lpwstr>
  </property>
</Properties>
</file>