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A5" w:rsidRPr="002D0EA7" w:rsidRDefault="00A063A5" w:rsidP="002D0EA7">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2D0EA7">
        <w:rPr>
          <w:rFonts w:ascii="Times New Roman" w:eastAsia="Times New Roman" w:hAnsi="Times New Roman" w:cs="Times New Roman"/>
          <w:b/>
          <w:bCs/>
          <w:sz w:val="24"/>
          <w:szCs w:val="24"/>
          <w:lang w:eastAsia="tr-TR"/>
        </w:rPr>
        <w:t>Orak Hücreli Anemide Kemik İliği Nakil Tedavisi</w:t>
      </w:r>
    </w:p>
    <w:p w:rsidR="0094597E" w:rsidRPr="002D0EA7" w:rsidRDefault="006D55C4" w:rsidP="002D0EA7">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Uzm. Dr. </w:t>
      </w:r>
      <w:bookmarkStart w:id="0" w:name="_GoBack"/>
      <w:bookmarkEnd w:id="0"/>
      <w:r w:rsidR="0094597E" w:rsidRPr="002D0EA7">
        <w:rPr>
          <w:rFonts w:ascii="Times New Roman" w:hAnsi="Times New Roman" w:cs="Times New Roman"/>
          <w:sz w:val="24"/>
          <w:szCs w:val="24"/>
        </w:rPr>
        <w:t>Mustafa Bilici</w:t>
      </w:r>
      <w:r w:rsidR="0094597E" w:rsidRPr="002D0EA7">
        <w:rPr>
          <w:rFonts w:ascii="Times New Roman" w:hAnsi="Times New Roman" w:cs="Times New Roman"/>
          <w:sz w:val="24"/>
          <w:szCs w:val="24"/>
          <w:vertAlign w:val="superscript"/>
        </w:rPr>
        <w:t>1</w:t>
      </w:r>
    </w:p>
    <w:p w:rsidR="0094597E" w:rsidRPr="002D0EA7" w:rsidRDefault="0094597E" w:rsidP="002D0EA7">
      <w:pPr>
        <w:jc w:val="both"/>
        <w:rPr>
          <w:rFonts w:ascii="Times New Roman" w:hAnsi="Times New Roman" w:cs="Times New Roman"/>
          <w:sz w:val="24"/>
          <w:szCs w:val="24"/>
        </w:rPr>
      </w:pPr>
      <w:r w:rsidRPr="002D0EA7">
        <w:rPr>
          <w:rFonts w:ascii="Times New Roman" w:hAnsi="Times New Roman" w:cs="Times New Roman"/>
          <w:sz w:val="24"/>
          <w:szCs w:val="24"/>
          <w:vertAlign w:val="superscript"/>
        </w:rPr>
        <w:t>1</w:t>
      </w:r>
      <w:r w:rsidRPr="002D0EA7">
        <w:rPr>
          <w:rFonts w:ascii="Times New Roman" w:hAnsi="Times New Roman" w:cs="Times New Roman"/>
          <w:sz w:val="24"/>
          <w:szCs w:val="24"/>
        </w:rPr>
        <w:t xml:space="preserve">VM </w:t>
      </w:r>
      <w:proofErr w:type="spellStart"/>
      <w:r w:rsidRPr="002D0EA7">
        <w:rPr>
          <w:rFonts w:ascii="Times New Roman" w:hAnsi="Times New Roman" w:cs="Times New Roman"/>
          <w:sz w:val="24"/>
          <w:szCs w:val="24"/>
        </w:rPr>
        <w:t>Medical</w:t>
      </w:r>
      <w:proofErr w:type="spellEnd"/>
      <w:r w:rsidRPr="002D0EA7">
        <w:rPr>
          <w:rFonts w:ascii="Times New Roman" w:hAnsi="Times New Roman" w:cs="Times New Roman"/>
          <w:sz w:val="24"/>
          <w:szCs w:val="24"/>
        </w:rPr>
        <w:t xml:space="preserve"> Park Samsun Hastanesi, Çocuk Hematoloji Onkoloji</w:t>
      </w:r>
      <w:r w:rsidR="00A47CAE" w:rsidRPr="002D0EA7">
        <w:rPr>
          <w:rFonts w:ascii="Times New Roman" w:hAnsi="Times New Roman" w:cs="Times New Roman"/>
          <w:sz w:val="24"/>
          <w:szCs w:val="24"/>
        </w:rPr>
        <w:t xml:space="preserve"> Bölümü</w:t>
      </w:r>
      <w:r w:rsidRPr="002D0EA7">
        <w:rPr>
          <w:rFonts w:ascii="Times New Roman" w:hAnsi="Times New Roman" w:cs="Times New Roman"/>
          <w:sz w:val="24"/>
          <w:szCs w:val="24"/>
        </w:rPr>
        <w:t>, Çocuk Kemik İliği Nakil Ünitesi</w:t>
      </w:r>
    </w:p>
    <w:p w:rsidR="00A063A5" w:rsidRPr="002D0EA7" w:rsidRDefault="00AD3BE4"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Kök hücre nakli nedir</w:t>
      </w:r>
      <w:r w:rsidR="00D662F6" w:rsidRPr="002D0EA7">
        <w:rPr>
          <w:rFonts w:ascii="Times New Roman" w:eastAsia="Times New Roman" w:hAnsi="Times New Roman" w:cs="Times New Roman"/>
          <w:b/>
          <w:bCs/>
          <w:sz w:val="24"/>
          <w:szCs w:val="24"/>
          <w:lang w:eastAsia="tr-TR"/>
        </w:rPr>
        <w:t>?</w:t>
      </w:r>
      <w:r w:rsidR="009B21BB" w:rsidRPr="002D0EA7">
        <w:rPr>
          <w:rFonts w:ascii="Times New Roman" w:eastAsia="Times New Roman" w:hAnsi="Times New Roman" w:cs="Times New Roman"/>
          <w:b/>
          <w:bCs/>
          <w:sz w:val="24"/>
          <w:szCs w:val="24"/>
          <w:lang w:eastAsia="tr-TR"/>
        </w:rPr>
        <w:t xml:space="preserve"> </w:t>
      </w:r>
    </w:p>
    <w:p w:rsidR="00D662F6" w:rsidRPr="002D0EA7" w:rsidRDefault="009B21BB"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sz w:val="24"/>
          <w:szCs w:val="24"/>
          <w:lang w:eastAsia="tr-TR"/>
        </w:rPr>
        <w:t>Hematopoetik</w:t>
      </w:r>
      <w:proofErr w:type="spellEnd"/>
      <w:r w:rsidRPr="002D0EA7">
        <w:rPr>
          <w:rFonts w:ascii="Times New Roman" w:eastAsia="Times New Roman" w:hAnsi="Times New Roman" w:cs="Times New Roman"/>
          <w:sz w:val="24"/>
          <w:szCs w:val="24"/>
          <w:lang w:eastAsia="tr-TR"/>
        </w:rPr>
        <w:t xml:space="preserve"> k</w:t>
      </w:r>
      <w:r w:rsidR="00A063A5" w:rsidRPr="002D0EA7">
        <w:rPr>
          <w:rFonts w:ascii="Times New Roman" w:eastAsia="Times New Roman" w:hAnsi="Times New Roman" w:cs="Times New Roman"/>
          <w:sz w:val="24"/>
          <w:szCs w:val="24"/>
          <w:lang w:eastAsia="tr-TR"/>
        </w:rPr>
        <w:t>ök hücre nakli</w:t>
      </w:r>
      <w:r w:rsidR="00AD3BE4" w:rsidRPr="002D0EA7">
        <w:rPr>
          <w:rFonts w:ascii="Times New Roman" w:eastAsia="Times New Roman" w:hAnsi="Times New Roman" w:cs="Times New Roman"/>
          <w:sz w:val="24"/>
          <w:szCs w:val="24"/>
          <w:lang w:eastAsia="tr-TR"/>
        </w:rPr>
        <w:t xml:space="preserve">, </w:t>
      </w:r>
      <w:r w:rsidR="00A063A5" w:rsidRPr="002D0EA7">
        <w:rPr>
          <w:rFonts w:ascii="Times New Roman" w:eastAsia="Times New Roman" w:hAnsi="Times New Roman" w:cs="Times New Roman"/>
          <w:sz w:val="24"/>
          <w:szCs w:val="24"/>
          <w:lang w:eastAsia="tr-TR"/>
        </w:rPr>
        <w:t xml:space="preserve">hasarlı veya düzgün çalışmayan kemik iliğinin yerine sağlıklı kök hücrelerin nakledilmesi işlemidir. </w:t>
      </w:r>
      <w:r w:rsidR="00B95018" w:rsidRPr="002D0EA7">
        <w:rPr>
          <w:rFonts w:ascii="Times New Roman" w:eastAsia="Times New Roman" w:hAnsi="Times New Roman" w:cs="Times New Roman"/>
          <w:sz w:val="24"/>
          <w:szCs w:val="24"/>
          <w:lang w:eastAsia="tr-TR"/>
        </w:rPr>
        <w:t>Kanser hastalıklarında</w:t>
      </w:r>
      <w:r w:rsidR="006F34CC" w:rsidRPr="002D0EA7">
        <w:rPr>
          <w:rFonts w:ascii="Times New Roman" w:eastAsia="Times New Roman" w:hAnsi="Times New Roman" w:cs="Times New Roman"/>
          <w:sz w:val="24"/>
          <w:szCs w:val="24"/>
          <w:lang w:eastAsia="tr-TR"/>
        </w:rPr>
        <w:t xml:space="preserve"> (l</w:t>
      </w:r>
      <w:r w:rsidR="00A063A5" w:rsidRPr="002D0EA7">
        <w:rPr>
          <w:rFonts w:ascii="Times New Roman" w:eastAsia="Times New Roman" w:hAnsi="Times New Roman" w:cs="Times New Roman"/>
          <w:sz w:val="24"/>
          <w:szCs w:val="24"/>
          <w:lang w:eastAsia="tr-TR"/>
        </w:rPr>
        <w:t xml:space="preserve">ösemiler, yüksek risk grubu </w:t>
      </w:r>
      <w:r w:rsidR="006F34CC" w:rsidRPr="002D0EA7">
        <w:rPr>
          <w:rFonts w:ascii="Times New Roman" w:eastAsia="Times New Roman" w:hAnsi="Times New Roman" w:cs="Times New Roman"/>
          <w:sz w:val="24"/>
          <w:szCs w:val="24"/>
          <w:lang w:eastAsia="tr-TR"/>
        </w:rPr>
        <w:t>kanser</w:t>
      </w:r>
      <w:r w:rsidR="0029225C" w:rsidRPr="002D0EA7">
        <w:rPr>
          <w:rFonts w:ascii="Times New Roman" w:eastAsia="Times New Roman" w:hAnsi="Times New Roman" w:cs="Times New Roman"/>
          <w:sz w:val="24"/>
          <w:szCs w:val="24"/>
          <w:lang w:eastAsia="tr-TR"/>
        </w:rPr>
        <w:t>ler</w:t>
      </w:r>
      <w:r w:rsidR="006F34CC" w:rsidRPr="002D0EA7">
        <w:rPr>
          <w:rFonts w:ascii="Times New Roman" w:eastAsia="Times New Roman" w:hAnsi="Times New Roman" w:cs="Times New Roman"/>
          <w:sz w:val="24"/>
          <w:szCs w:val="24"/>
          <w:lang w:eastAsia="tr-TR"/>
        </w:rPr>
        <w:t>)</w:t>
      </w:r>
      <w:r w:rsidR="00B95018" w:rsidRPr="002D0EA7">
        <w:rPr>
          <w:rFonts w:ascii="Times New Roman" w:eastAsia="Times New Roman" w:hAnsi="Times New Roman" w:cs="Times New Roman"/>
          <w:sz w:val="24"/>
          <w:szCs w:val="24"/>
          <w:lang w:eastAsia="tr-TR"/>
        </w:rPr>
        <w:t xml:space="preserve"> ve</w:t>
      </w:r>
      <w:r w:rsidR="006F34CC" w:rsidRPr="002D0EA7">
        <w:rPr>
          <w:rFonts w:ascii="Times New Roman" w:eastAsia="Times New Roman" w:hAnsi="Times New Roman" w:cs="Times New Roman"/>
          <w:sz w:val="24"/>
          <w:szCs w:val="24"/>
          <w:lang w:eastAsia="tr-TR"/>
        </w:rPr>
        <w:t xml:space="preserve"> </w:t>
      </w:r>
      <w:proofErr w:type="spellStart"/>
      <w:r w:rsidR="0029225C" w:rsidRPr="002D0EA7">
        <w:rPr>
          <w:rFonts w:ascii="Times New Roman" w:eastAsia="Times New Roman" w:hAnsi="Times New Roman" w:cs="Times New Roman"/>
          <w:sz w:val="24"/>
          <w:szCs w:val="24"/>
          <w:lang w:eastAsia="tr-TR"/>
        </w:rPr>
        <w:t>talasemi</w:t>
      </w:r>
      <w:proofErr w:type="spellEnd"/>
      <w:r w:rsidR="0029225C" w:rsidRPr="002D0EA7">
        <w:rPr>
          <w:rFonts w:ascii="Times New Roman" w:eastAsia="Times New Roman" w:hAnsi="Times New Roman" w:cs="Times New Roman"/>
          <w:sz w:val="24"/>
          <w:szCs w:val="24"/>
          <w:lang w:eastAsia="tr-TR"/>
        </w:rPr>
        <w:t>, orak hücreli anemi,</w:t>
      </w:r>
      <w:r w:rsidR="00A063A5" w:rsidRPr="002D0EA7">
        <w:rPr>
          <w:rFonts w:ascii="Times New Roman" w:eastAsia="Times New Roman" w:hAnsi="Times New Roman" w:cs="Times New Roman"/>
          <w:sz w:val="24"/>
          <w:szCs w:val="24"/>
          <w:lang w:eastAsia="tr-TR"/>
        </w:rPr>
        <w:t xml:space="preserve"> bazı </w:t>
      </w:r>
      <w:proofErr w:type="spellStart"/>
      <w:r w:rsidR="00A063A5" w:rsidRPr="002D0EA7">
        <w:rPr>
          <w:rFonts w:ascii="Times New Roman" w:eastAsia="Times New Roman" w:hAnsi="Times New Roman" w:cs="Times New Roman"/>
          <w:sz w:val="24"/>
          <w:szCs w:val="24"/>
          <w:lang w:eastAsia="tr-TR"/>
        </w:rPr>
        <w:t>immün</w:t>
      </w:r>
      <w:proofErr w:type="spellEnd"/>
      <w:r w:rsidR="00A063A5" w:rsidRPr="002D0EA7">
        <w:rPr>
          <w:rFonts w:ascii="Times New Roman" w:eastAsia="Times New Roman" w:hAnsi="Times New Roman" w:cs="Times New Roman"/>
          <w:sz w:val="24"/>
          <w:szCs w:val="24"/>
          <w:lang w:eastAsia="tr-TR"/>
        </w:rPr>
        <w:t xml:space="preserve"> yetmezlik hastal</w:t>
      </w:r>
      <w:r w:rsidRPr="002D0EA7">
        <w:rPr>
          <w:rFonts w:ascii="Times New Roman" w:eastAsia="Times New Roman" w:hAnsi="Times New Roman" w:cs="Times New Roman"/>
          <w:sz w:val="24"/>
          <w:szCs w:val="24"/>
          <w:lang w:eastAsia="tr-TR"/>
        </w:rPr>
        <w:t xml:space="preserve">ıkları ve </w:t>
      </w:r>
      <w:proofErr w:type="spellStart"/>
      <w:r w:rsidRPr="002D0EA7">
        <w:rPr>
          <w:rFonts w:ascii="Times New Roman" w:eastAsia="Times New Roman" w:hAnsi="Times New Roman" w:cs="Times New Roman"/>
          <w:sz w:val="24"/>
          <w:szCs w:val="24"/>
          <w:lang w:eastAsia="tr-TR"/>
        </w:rPr>
        <w:t>metabolik</w:t>
      </w:r>
      <w:proofErr w:type="spellEnd"/>
      <w:r w:rsidRPr="002D0EA7">
        <w:rPr>
          <w:rFonts w:ascii="Times New Roman" w:eastAsia="Times New Roman" w:hAnsi="Times New Roman" w:cs="Times New Roman"/>
          <w:sz w:val="24"/>
          <w:szCs w:val="24"/>
          <w:lang w:eastAsia="tr-TR"/>
        </w:rPr>
        <w:t xml:space="preserve"> hastalıklar</w:t>
      </w:r>
      <w:r w:rsidR="00A063A5" w:rsidRPr="002D0EA7">
        <w:rPr>
          <w:rFonts w:ascii="Times New Roman" w:eastAsia="Times New Roman" w:hAnsi="Times New Roman" w:cs="Times New Roman"/>
          <w:sz w:val="24"/>
          <w:szCs w:val="24"/>
          <w:lang w:eastAsia="tr-TR"/>
        </w:rPr>
        <w:t>da</w:t>
      </w:r>
      <w:r w:rsidRPr="002D0EA7">
        <w:rPr>
          <w:rFonts w:ascii="Times New Roman" w:eastAsia="Times New Roman" w:hAnsi="Times New Roman" w:cs="Times New Roman"/>
          <w:sz w:val="24"/>
          <w:szCs w:val="24"/>
          <w:lang w:eastAsia="tr-TR"/>
        </w:rPr>
        <w:t xml:space="preserve"> tedavi olarak kemik iliği nakli uygulanmaktadır.</w:t>
      </w:r>
      <w:r w:rsidR="00A063A5" w:rsidRPr="002D0EA7">
        <w:rPr>
          <w:rFonts w:ascii="Times New Roman" w:eastAsia="Times New Roman" w:hAnsi="Times New Roman" w:cs="Times New Roman"/>
          <w:sz w:val="24"/>
          <w:szCs w:val="24"/>
          <w:lang w:eastAsia="tr-TR"/>
        </w:rPr>
        <w:t xml:space="preserve"> </w:t>
      </w:r>
      <w:r w:rsidRPr="002D0EA7">
        <w:rPr>
          <w:rFonts w:ascii="Times New Roman" w:eastAsia="Times New Roman" w:hAnsi="Times New Roman" w:cs="Times New Roman"/>
          <w:sz w:val="24"/>
          <w:szCs w:val="24"/>
          <w:lang w:eastAsia="tr-TR"/>
        </w:rPr>
        <w:t>Bu tedavi yöntemi,</w:t>
      </w:r>
      <w:r w:rsidR="00A063A5" w:rsidRPr="002D0EA7">
        <w:rPr>
          <w:rFonts w:ascii="Times New Roman" w:eastAsia="Times New Roman" w:hAnsi="Times New Roman" w:cs="Times New Roman"/>
          <w:sz w:val="24"/>
          <w:szCs w:val="24"/>
          <w:lang w:eastAsia="tr-TR"/>
        </w:rPr>
        <w:t xml:space="preserve"> kök hücrelerin kendilerini yenileyebilme ve vücuttaki tüm kan hücrelerini (</w:t>
      </w:r>
      <w:r w:rsidRPr="002D0EA7">
        <w:rPr>
          <w:rFonts w:ascii="Times New Roman" w:eastAsia="Times New Roman" w:hAnsi="Times New Roman" w:cs="Times New Roman"/>
          <w:sz w:val="24"/>
          <w:szCs w:val="24"/>
          <w:lang w:eastAsia="tr-TR"/>
        </w:rPr>
        <w:t>eritrositler</w:t>
      </w:r>
      <w:r w:rsidR="00A063A5" w:rsidRPr="002D0EA7">
        <w:rPr>
          <w:rFonts w:ascii="Times New Roman" w:eastAsia="Times New Roman" w:hAnsi="Times New Roman" w:cs="Times New Roman"/>
          <w:sz w:val="24"/>
          <w:szCs w:val="24"/>
          <w:lang w:eastAsia="tr-TR"/>
        </w:rPr>
        <w:t xml:space="preserve">, </w:t>
      </w:r>
      <w:r w:rsidRPr="002D0EA7">
        <w:rPr>
          <w:rFonts w:ascii="Times New Roman" w:eastAsia="Times New Roman" w:hAnsi="Times New Roman" w:cs="Times New Roman"/>
          <w:sz w:val="24"/>
          <w:szCs w:val="24"/>
          <w:lang w:eastAsia="tr-TR"/>
        </w:rPr>
        <w:t>lökositler</w:t>
      </w:r>
      <w:r w:rsidR="00A063A5" w:rsidRPr="002D0EA7">
        <w:rPr>
          <w:rFonts w:ascii="Times New Roman" w:eastAsia="Times New Roman" w:hAnsi="Times New Roman" w:cs="Times New Roman"/>
          <w:sz w:val="24"/>
          <w:szCs w:val="24"/>
          <w:lang w:eastAsia="tr-TR"/>
        </w:rPr>
        <w:t xml:space="preserve"> ve </w:t>
      </w:r>
      <w:proofErr w:type="spellStart"/>
      <w:r w:rsidR="00A063A5" w:rsidRPr="002D0EA7">
        <w:rPr>
          <w:rFonts w:ascii="Times New Roman" w:eastAsia="Times New Roman" w:hAnsi="Times New Roman" w:cs="Times New Roman"/>
          <w:sz w:val="24"/>
          <w:szCs w:val="24"/>
          <w:lang w:eastAsia="tr-TR"/>
        </w:rPr>
        <w:t>trombositler</w:t>
      </w:r>
      <w:proofErr w:type="spellEnd"/>
      <w:r w:rsidR="00A063A5" w:rsidRPr="002D0EA7">
        <w:rPr>
          <w:rFonts w:ascii="Times New Roman" w:eastAsia="Times New Roman" w:hAnsi="Times New Roman" w:cs="Times New Roman"/>
          <w:sz w:val="24"/>
          <w:szCs w:val="24"/>
          <w:lang w:eastAsia="tr-TR"/>
        </w:rPr>
        <w:t xml:space="preserve">) oluşturabilme yeteneğine dayanır. </w:t>
      </w:r>
    </w:p>
    <w:p w:rsidR="00D662F6" w:rsidRPr="002D0EA7" w:rsidRDefault="00D662F6"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 xml:space="preserve">Orak hücreli anemide </w:t>
      </w:r>
      <w:r w:rsidR="00AD3BE4" w:rsidRPr="002D0EA7">
        <w:rPr>
          <w:rFonts w:ascii="Times New Roman" w:eastAsia="Times New Roman" w:hAnsi="Times New Roman" w:cs="Times New Roman"/>
          <w:b/>
          <w:bCs/>
          <w:sz w:val="24"/>
          <w:szCs w:val="24"/>
          <w:lang w:eastAsia="tr-TR"/>
        </w:rPr>
        <w:t xml:space="preserve">kök hücre nakli </w:t>
      </w:r>
      <w:r w:rsidRPr="002D0EA7">
        <w:rPr>
          <w:rFonts w:ascii="Times New Roman" w:eastAsia="Times New Roman" w:hAnsi="Times New Roman" w:cs="Times New Roman"/>
          <w:b/>
          <w:bCs/>
          <w:sz w:val="24"/>
          <w:szCs w:val="24"/>
          <w:lang w:eastAsia="tr-TR"/>
        </w:rPr>
        <w:t xml:space="preserve">neden </w:t>
      </w:r>
      <w:r w:rsidR="00295975" w:rsidRPr="002D0EA7">
        <w:rPr>
          <w:rFonts w:ascii="Times New Roman" w:eastAsia="Times New Roman" w:hAnsi="Times New Roman" w:cs="Times New Roman"/>
          <w:b/>
          <w:bCs/>
          <w:sz w:val="24"/>
          <w:szCs w:val="24"/>
          <w:lang w:eastAsia="tr-TR"/>
        </w:rPr>
        <w:t>yapılmaktadır</w:t>
      </w:r>
      <w:r w:rsidRPr="002D0EA7">
        <w:rPr>
          <w:rFonts w:ascii="Times New Roman" w:eastAsia="Times New Roman" w:hAnsi="Times New Roman" w:cs="Times New Roman"/>
          <w:b/>
          <w:bCs/>
          <w:sz w:val="24"/>
          <w:szCs w:val="24"/>
          <w:lang w:eastAsia="tr-TR"/>
        </w:rPr>
        <w:t>?</w:t>
      </w:r>
    </w:p>
    <w:p w:rsidR="0029225C" w:rsidRPr="002D0EA7" w:rsidRDefault="00D662F6"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Hayatımızın devam etmesi için dakikada 14-18 kez, 1 günde yaklaşık 20-25 bin kez nefes alıp vermekteyiz. Her nefes alış verişte; vücudumuza aldığımız oksijen, akciğerlerimizden kana geçer, vücudumuzdaki tüm organlara ve hücrelere kadar ulaşır ve sonra oluşan karbondioksit tekrar akciğerlere gelerek nefes verme ile atılmaktadır. İşte vücudumuza aldığımız oksijeni bütün bu organlara ulaştıran</w:t>
      </w:r>
      <w:r w:rsidR="00321C95" w:rsidRPr="002D0EA7">
        <w:rPr>
          <w:rFonts w:ascii="Times New Roman" w:eastAsia="Times New Roman" w:hAnsi="Times New Roman" w:cs="Times New Roman"/>
          <w:sz w:val="24"/>
          <w:szCs w:val="24"/>
          <w:lang w:eastAsia="tr-TR"/>
        </w:rPr>
        <w:t xml:space="preserve"> daha sonra oluşan ka</w:t>
      </w:r>
      <w:r w:rsidR="002D0EA7">
        <w:rPr>
          <w:rFonts w:ascii="Times New Roman" w:eastAsia="Times New Roman" w:hAnsi="Times New Roman" w:cs="Times New Roman"/>
          <w:sz w:val="24"/>
          <w:szCs w:val="24"/>
          <w:lang w:eastAsia="tr-TR"/>
        </w:rPr>
        <w:t xml:space="preserve">rbondioksiti tekrar akciğerlere </w:t>
      </w:r>
      <w:r w:rsidR="00321C95" w:rsidRPr="002D0EA7">
        <w:rPr>
          <w:rFonts w:ascii="Times New Roman" w:eastAsia="Times New Roman" w:hAnsi="Times New Roman" w:cs="Times New Roman"/>
          <w:sz w:val="24"/>
          <w:szCs w:val="24"/>
          <w:lang w:eastAsia="tr-TR"/>
        </w:rPr>
        <w:t>getiren</w:t>
      </w:r>
      <w:r w:rsidRPr="002D0EA7">
        <w:rPr>
          <w:rFonts w:ascii="Times New Roman" w:eastAsia="Times New Roman" w:hAnsi="Times New Roman" w:cs="Times New Roman"/>
          <w:sz w:val="24"/>
          <w:szCs w:val="24"/>
          <w:lang w:eastAsia="tr-TR"/>
        </w:rPr>
        <w:t xml:space="preserve"> hücreler, eritrositlerdir. </w:t>
      </w:r>
      <w:r w:rsidR="00B95018" w:rsidRPr="002D0EA7">
        <w:rPr>
          <w:rFonts w:ascii="Times New Roman" w:eastAsia="Times New Roman" w:hAnsi="Times New Roman" w:cs="Times New Roman"/>
          <w:sz w:val="24"/>
          <w:szCs w:val="24"/>
          <w:lang w:eastAsia="tr-TR"/>
        </w:rPr>
        <w:t>Eritrositler k</w:t>
      </w:r>
      <w:r w:rsidR="00321C95" w:rsidRPr="002D0EA7">
        <w:rPr>
          <w:rFonts w:ascii="Times New Roman" w:eastAsia="Times New Roman" w:hAnsi="Times New Roman" w:cs="Times New Roman"/>
          <w:sz w:val="24"/>
          <w:szCs w:val="24"/>
          <w:lang w:eastAsia="tr-TR"/>
        </w:rPr>
        <w:t>anda en çok bulunan hücre grubudur ve eritrosit içerisinde oksijen-karbondioksit taşıyan kısım hemogl</w:t>
      </w:r>
      <w:r w:rsidR="007478F0" w:rsidRPr="002D0EA7">
        <w:rPr>
          <w:rFonts w:ascii="Times New Roman" w:eastAsia="Times New Roman" w:hAnsi="Times New Roman" w:cs="Times New Roman"/>
          <w:sz w:val="24"/>
          <w:szCs w:val="24"/>
          <w:lang w:eastAsia="tr-TR"/>
        </w:rPr>
        <w:t xml:space="preserve">obin molekülüdür. Bir eritrosit </w:t>
      </w:r>
      <w:r w:rsidR="00321C95" w:rsidRPr="002D0EA7">
        <w:rPr>
          <w:rFonts w:ascii="Times New Roman" w:eastAsia="Times New Roman" w:hAnsi="Times New Roman" w:cs="Times New Roman"/>
          <w:sz w:val="24"/>
          <w:szCs w:val="24"/>
          <w:lang w:eastAsia="tr-TR"/>
        </w:rPr>
        <w:t>içerisinde milyonlarca hemoglobin molekülü vardır.</w:t>
      </w:r>
      <w:r w:rsidRPr="002D0EA7">
        <w:rPr>
          <w:rFonts w:ascii="Times New Roman" w:eastAsia="Times New Roman" w:hAnsi="Times New Roman" w:cs="Times New Roman"/>
          <w:sz w:val="24"/>
          <w:szCs w:val="24"/>
          <w:lang w:eastAsia="tr-TR"/>
        </w:rPr>
        <w:t xml:space="preserve"> Eritrositlerin görevini sorunsuz bir şekilde yapabilmesi için</w:t>
      </w:r>
      <w:r w:rsidR="00321C95" w:rsidRPr="002D0EA7">
        <w:rPr>
          <w:rFonts w:ascii="Times New Roman" w:eastAsia="Times New Roman" w:hAnsi="Times New Roman" w:cs="Times New Roman"/>
          <w:sz w:val="24"/>
          <w:szCs w:val="24"/>
          <w:lang w:eastAsia="tr-TR"/>
        </w:rPr>
        <w:t xml:space="preserve">; eritrositlerin </w:t>
      </w:r>
      <w:r w:rsidR="007C36C0" w:rsidRPr="002D0EA7">
        <w:rPr>
          <w:rFonts w:ascii="Times New Roman" w:eastAsia="Times New Roman" w:hAnsi="Times New Roman" w:cs="Times New Roman"/>
          <w:sz w:val="24"/>
          <w:szCs w:val="24"/>
          <w:lang w:eastAsia="tr-TR"/>
        </w:rPr>
        <w:t>şeklinin</w:t>
      </w:r>
      <w:r w:rsidRPr="002D0EA7">
        <w:rPr>
          <w:rFonts w:ascii="Times New Roman" w:eastAsia="Times New Roman" w:hAnsi="Times New Roman" w:cs="Times New Roman"/>
          <w:sz w:val="24"/>
          <w:szCs w:val="24"/>
          <w:lang w:eastAsia="tr-TR"/>
        </w:rPr>
        <w:t xml:space="preserve"> ve içerdiği hemoglobin molekülünün</w:t>
      </w:r>
      <w:r w:rsidR="00321C95" w:rsidRPr="002D0EA7">
        <w:rPr>
          <w:rFonts w:ascii="Times New Roman" w:eastAsia="Times New Roman" w:hAnsi="Times New Roman" w:cs="Times New Roman"/>
          <w:sz w:val="24"/>
          <w:szCs w:val="24"/>
          <w:lang w:eastAsia="tr-TR"/>
        </w:rPr>
        <w:t xml:space="preserve"> sağlıklı olması gerekmektedir. </w:t>
      </w:r>
      <w:r w:rsidR="00B95018" w:rsidRPr="002D0EA7">
        <w:rPr>
          <w:rFonts w:ascii="Times New Roman" w:eastAsia="Times New Roman" w:hAnsi="Times New Roman" w:cs="Times New Roman"/>
          <w:sz w:val="24"/>
          <w:szCs w:val="24"/>
          <w:lang w:eastAsia="tr-TR"/>
        </w:rPr>
        <w:t>Orak hücreli anemide</w:t>
      </w:r>
      <w:r w:rsidR="009B21BB" w:rsidRPr="002D0EA7">
        <w:rPr>
          <w:rFonts w:ascii="Times New Roman" w:eastAsia="Times New Roman" w:hAnsi="Times New Roman" w:cs="Times New Roman"/>
          <w:sz w:val="24"/>
          <w:szCs w:val="24"/>
          <w:lang w:eastAsia="tr-TR"/>
        </w:rPr>
        <w:t xml:space="preserve"> </w:t>
      </w:r>
      <w:r w:rsidR="00B95018" w:rsidRPr="002D0EA7">
        <w:rPr>
          <w:rFonts w:ascii="Times New Roman" w:eastAsia="Times New Roman" w:hAnsi="Times New Roman" w:cs="Times New Roman"/>
          <w:sz w:val="24"/>
          <w:szCs w:val="24"/>
          <w:lang w:eastAsia="tr-TR"/>
        </w:rPr>
        <w:t xml:space="preserve">temel </w:t>
      </w:r>
      <w:r w:rsidR="009B21BB" w:rsidRPr="002D0EA7">
        <w:rPr>
          <w:rFonts w:ascii="Times New Roman" w:eastAsia="Times New Roman" w:hAnsi="Times New Roman" w:cs="Times New Roman"/>
          <w:sz w:val="24"/>
          <w:szCs w:val="24"/>
          <w:lang w:eastAsia="tr-TR"/>
        </w:rPr>
        <w:t xml:space="preserve">problem; </w:t>
      </w:r>
      <w:r w:rsidR="00B95018" w:rsidRPr="002D0EA7">
        <w:rPr>
          <w:rFonts w:ascii="Times New Roman" w:eastAsia="Times New Roman" w:hAnsi="Times New Roman" w:cs="Times New Roman"/>
          <w:sz w:val="24"/>
          <w:szCs w:val="24"/>
          <w:lang w:eastAsia="tr-TR"/>
        </w:rPr>
        <w:t xml:space="preserve">hemoglobin genetik </w:t>
      </w:r>
      <w:r w:rsidR="00321C95" w:rsidRPr="002D0EA7">
        <w:rPr>
          <w:rFonts w:ascii="Times New Roman" w:eastAsia="Times New Roman" w:hAnsi="Times New Roman" w:cs="Times New Roman"/>
          <w:sz w:val="24"/>
          <w:szCs w:val="24"/>
          <w:lang w:eastAsia="tr-TR"/>
        </w:rPr>
        <w:t>yapısında</w:t>
      </w:r>
      <w:r w:rsidR="007C36C0" w:rsidRPr="002D0EA7">
        <w:rPr>
          <w:rFonts w:ascii="Times New Roman" w:eastAsia="Times New Roman" w:hAnsi="Times New Roman" w:cs="Times New Roman"/>
          <w:sz w:val="24"/>
          <w:szCs w:val="24"/>
          <w:lang w:eastAsia="tr-TR"/>
        </w:rPr>
        <w:t xml:space="preserve"> (</w:t>
      </w:r>
      <w:r w:rsidR="007C36C0" w:rsidRPr="002D0EA7">
        <w:rPr>
          <w:rFonts w:ascii="Times New Roman" w:hAnsi="Times New Roman" w:cs="Times New Roman"/>
          <w:sz w:val="24"/>
          <w:szCs w:val="24"/>
        </w:rPr>
        <w:t xml:space="preserve">beta </w:t>
      </w:r>
      <w:proofErr w:type="spellStart"/>
      <w:r w:rsidR="007C36C0" w:rsidRPr="002D0EA7">
        <w:rPr>
          <w:rFonts w:ascii="Times New Roman" w:hAnsi="Times New Roman" w:cs="Times New Roman"/>
          <w:sz w:val="24"/>
          <w:szCs w:val="24"/>
        </w:rPr>
        <w:t>globin</w:t>
      </w:r>
      <w:proofErr w:type="spellEnd"/>
      <w:r w:rsidR="007C36C0" w:rsidRPr="002D0EA7">
        <w:rPr>
          <w:rFonts w:ascii="Times New Roman" w:hAnsi="Times New Roman" w:cs="Times New Roman"/>
          <w:sz w:val="24"/>
          <w:szCs w:val="24"/>
        </w:rPr>
        <w:t xml:space="preserve"> zincirinin 6. </w:t>
      </w:r>
      <w:proofErr w:type="spellStart"/>
      <w:r w:rsidR="007C36C0" w:rsidRPr="002D0EA7">
        <w:rPr>
          <w:rFonts w:ascii="Times New Roman" w:hAnsi="Times New Roman" w:cs="Times New Roman"/>
          <w:sz w:val="24"/>
          <w:szCs w:val="24"/>
        </w:rPr>
        <w:t>kodonunda</w:t>
      </w:r>
      <w:proofErr w:type="spellEnd"/>
      <w:r w:rsidR="007C36C0" w:rsidRPr="002D0EA7">
        <w:rPr>
          <w:rFonts w:ascii="Times New Roman" w:hAnsi="Times New Roman" w:cs="Times New Roman"/>
          <w:sz w:val="24"/>
          <w:szCs w:val="24"/>
        </w:rPr>
        <w:t xml:space="preserve"> </w:t>
      </w:r>
      <w:proofErr w:type="spellStart"/>
      <w:r w:rsidR="007C36C0" w:rsidRPr="002D0EA7">
        <w:rPr>
          <w:rFonts w:ascii="Times New Roman" w:hAnsi="Times New Roman" w:cs="Times New Roman"/>
          <w:sz w:val="24"/>
          <w:szCs w:val="24"/>
        </w:rPr>
        <w:t>glutamik</w:t>
      </w:r>
      <w:proofErr w:type="spellEnd"/>
      <w:r w:rsidR="007C36C0" w:rsidRPr="002D0EA7">
        <w:rPr>
          <w:rFonts w:ascii="Times New Roman" w:hAnsi="Times New Roman" w:cs="Times New Roman"/>
          <w:sz w:val="24"/>
          <w:szCs w:val="24"/>
        </w:rPr>
        <w:t xml:space="preserve"> asit yerine valin geçmesi)</w:t>
      </w:r>
      <w:r w:rsidR="00321C95" w:rsidRPr="002D0EA7">
        <w:rPr>
          <w:rFonts w:ascii="Times New Roman" w:eastAsia="Times New Roman" w:hAnsi="Times New Roman" w:cs="Times New Roman"/>
          <w:sz w:val="24"/>
          <w:szCs w:val="24"/>
          <w:lang w:eastAsia="tr-TR"/>
        </w:rPr>
        <w:t xml:space="preserve"> bir mutasyon</w:t>
      </w:r>
      <w:r w:rsidR="007C36C0" w:rsidRPr="002D0EA7">
        <w:rPr>
          <w:rFonts w:ascii="Times New Roman" w:eastAsia="Times New Roman" w:hAnsi="Times New Roman" w:cs="Times New Roman"/>
          <w:sz w:val="24"/>
          <w:szCs w:val="24"/>
          <w:lang w:eastAsia="tr-TR"/>
        </w:rPr>
        <w:t xml:space="preserve"> gelişmesi</w:t>
      </w:r>
      <w:r w:rsidR="00321C95" w:rsidRPr="002D0EA7">
        <w:rPr>
          <w:rFonts w:ascii="Times New Roman" w:eastAsia="Times New Roman" w:hAnsi="Times New Roman" w:cs="Times New Roman"/>
          <w:sz w:val="24"/>
          <w:szCs w:val="24"/>
          <w:lang w:eastAsia="tr-TR"/>
        </w:rPr>
        <w:t xml:space="preserve"> nedeni ile eritrosit yapısında bozulma meydana </w:t>
      </w:r>
      <w:r w:rsidR="007C36C0" w:rsidRPr="002D0EA7">
        <w:rPr>
          <w:rFonts w:ascii="Times New Roman" w:eastAsia="Times New Roman" w:hAnsi="Times New Roman" w:cs="Times New Roman"/>
          <w:sz w:val="24"/>
          <w:szCs w:val="24"/>
          <w:lang w:eastAsia="tr-TR"/>
        </w:rPr>
        <w:t xml:space="preserve">gelir, damar içerisinde tıkanıklıklar ve organların oksijenlenmesinde problemler gelişerek önceki bölümlerde bahsedilen birçok </w:t>
      </w:r>
      <w:proofErr w:type="gramStart"/>
      <w:r w:rsidR="007C36C0" w:rsidRPr="002D0EA7">
        <w:rPr>
          <w:rFonts w:ascii="Times New Roman" w:eastAsia="Times New Roman" w:hAnsi="Times New Roman" w:cs="Times New Roman"/>
          <w:sz w:val="24"/>
          <w:szCs w:val="24"/>
          <w:lang w:eastAsia="tr-TR"/>
        </w:rPr>
        <w:t>komplikasyonlar</w:t>
      </w:r>
      <w:proofErr w:type="gramEnd"/>
      <w:r w:rsidR="007C36C0" w:rsidRPr="002D0EA7">
        <w:rPr>
          <w:rFonts w:ascii="Times New Roman" w:eastAsia="Times New Roman" w:hAnsi="Times New Roman" w:cs="Times New Roman"/>
          <w:sz w:val="24"/>
          <w:szCs w:val="24"/>
          <w:lang w:eastAsia="tr-TR"/>
        </w:rPr>
        <w:t xml:space="preserve"> görülmektedir. </w:t>
      </w:r>
      <w:r w:rsidR="00AD3BE4" w:rsidRPr="002D0EA7">
        <w:rPr>
          <w:rFonts w:ascii="Times New Roman" w:eastAsia="Times New Roman" w:hAnsi="Times New Roman" w:cs="Times New Roman"/>
          <w:sz w:val="24"/>
          <w:szCs w:val="24"/>
          <w:lang w:eastAsia="tr-TR"/>
        </w:rPr>
        <w:t>Kök hücre nakli</w:t>
      </w:r>
      <w:r w:rsidR="007C36C0" w:rsidRPr="002D0EA7">
        <w:rPr>
          <w:rFonts w:ascii="Times New Roman" w:eastAsia="Times New Roman" w:hAnsi="Times New Roman" w:cs="Times New Roman"/>
          <w:sz w:val="24"/>
          <w:szCs w:val="24"/>
          <w:lang w:eastAsia="tr-TR"/>
        </w:rPr>
        <w:t xml:space="preserve"> ile</w:t>
      </w:r>
      <w:r w:rsidR="002D0EA7">
        <w:rPr>
          <w:rFonts w:ascii="Times New Roman" w:eastAsia="Times New Roman" w:hAnsi="Times New Roman" w:cs="Times New Roman"/>
          <w:sz w:val="24"/>
          <w:szCs w:val="24"/>
          <w:lang w:eastAsia="tr-TR"/>
        </w:rPr>
        <w:t xml:space="preserve"> </w:t>
      </w:r>
      <w:r w:rsidR="00341F03" w:rsidRPr="002D0EA7">
        <w:rPr>
          <w:rFonts w:ascii="Times New Roman" w:eastAsia="Times New Roman" w:hAnsi="Times New Roman" w:cs="Times New Roman"/>
          <w:sz w:val="24"/>
          <w:szCs w:val="24"/>
          <w:lang w:eastAsia="tr-TR"/>
        </w:rPr>
        <w:t>kemik iliğinde</w:t>
      </w:r>
      <w:r w:rsidR="007478F0" w:rsidRPr="002D0EA7">
        <w:rPr>
          <w:rFonts w:ascii="Times New Roman" w:eastAsia="Times New Roman" w:hAnsi="Times New Roman" w:cs="Times New Roman"/>
          <w:sz w:val="24"/>
          <w:szCs w:val="24"/>
          <w:lang w:eastAsia="tr-TR"/>
        </w:rPr>
        <w:t>ki</w:t>
      </w:r>
      <w:r w:rsidR="00341F03" w:rsidRPr="002D0EA7">
        <w:rPr>
          <w:rFonts w:ascii="Times New Roman" w:eastAsia="Times New Roman" w:hAnsi="Times New Roman" w:cs="Times New Roman"/>
          <w:sz w:val="24"/>
          <w:szCs w:val="24"/>
          <w:lang w:eastAsia="tr-TR"/>
        </w:rPr>
        <w:t xml:space="preserve"> hastalıklı eritrosit kök hücrelerinin yerine</w:t>
      </w:r>
      <w:r w:rsidR="007478F0" w:rsidRPr="002D0EA7">
        <w:rPr>
          <w:rFonts w:ascii="Times New Roman" w:eastAsia="Times New Roman" w:hAnsi="Times New Roman" w:cs="Times New Roman"/>
          <w:sz w:val="24"/>
          <w:szCs w:val="24"/>
          <w:lang w:eastAsia="tr-TR"/>
        </w:rPr>
        <w:t>,</w:t>
      </w:r>
      <w:r w:rsidR="00341F03" w:rsidRPr="002D0EA7">
        <w:rPr>
          <w:rFonts w:ascii="Times New Roman" w:eastAsia="Times New Roman" w:hAnsi="Times New Roman" w:cs="Times New Roman"/>
          <w:sz w:val="24"/>
          <w:szCs w:val="24"/>
          <w:lang w:eastAsia="tr-TR"/>
        </w:rPr>
        <w:t xml:space="preserve"> </w:t>
      </w:r>
      <w:r w:rsidR="007C36C0" w:rsidRPr="002D0EA7">
        <w:rPr>
          <w:rFonts w:ascii="Times New Roman" w:eastAsia="Times New Roman" w:hAnsi="Times New Roman" w:cs="Times New Roman"/>
          <w:sz w:val="24"/>
          <w:szCs w:val="24"/>
          <w:lang w:eastAsia="tr-TR"/>
        </w:rPr>
        <w:t>sağlıklı genet</w:t>
      </w:r>
      <w:r w:rsidR="00341F03" w:rsidRPr="002D0EA7">
        <w:rPr>
          <w:rFonts w:ascii="Times New Roman" w:eastAsia="Times New Roman" w:hAnsi="Times New Roman" w:cs="Times New Roman"/>
          <w:sz w:val="24"/>
          <w:szCs w:val="24"/>
          <w:lang w:eastAsia="tr-TR"/>
        </w:rPr>
        <w:t xml:space="preserve">ik yapıya sahip eritrosit kök hücrelerinin </w:t>
      </w:r>
      <w:r w:rsidR="007478F0" w:rsidRPr="002D0EA7">
        <w:rPr>
          <w:rFonts w:ascii="Times New Roman" w:eastAsia="Times New Roman" w:hAnsi="Times New Roman" w:cs="Times New Roman"/>
          <w:sz w:val="24"/>
          <w:szCs w:val="24"/>
          <w:lang w:eastAsia="tr-TR"/>
        </w:rPr>
        <w:t xml:space="preserve">yerleştirilmesi </w:t>
      </w:r>
      <w:r w:rsidR="00AD3BE4" w:rsidRPr="002D0EA7">
        <w:rPr>
          <w:rFonts w:ascii="Times New Roman" w:eastAsia="Times New Roman" w:hAnsi="Times New Roman" w:cs="Times New Roman"/>
          <w:sz w:val="24"/>
          <w:szCs w:val="24"/>
          <w:lang w:eastAsia="tr-TR"/>
        </w:rPr>
        <w:t>hedeflenmektedir.</w:t>
      </w:r>
      <w:r w:rsidR="0029225C" w:rsidRPr="002D0EA7">
        <w:rPr>
          <w:rFonts w:ascii="Times New Roman" w:eastAsia="Times New Roman" w:hAnsi="Times New Roman" w:cs="Times New Roman"/>
          <w:sz w:val="24"/>
          <w:szCs w:val="24"/>
          <w:lang w:eastAsia="tr-TR"/>
        </w:rPr>
        <w:t xml:space="preserve"> Orak hücreli anemide ilk nakil, 1984 yılında aynı zamanda lösemisi (AML) olan 8 yaşında bir hastaya yapılmıştır.</w:t>
      </w:r>
    </w:p>
    <w:p w:rsidR="008026FE" w:rsidRPr="002D0EA7" w:rsidRDefault="008026FE" w:rsidP="002D0EA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2D0EA7">
        <w:rPr>
          <w:rFonts w:ascii="Times New Roman" w:eastAsia="Times New Roman" w:hAnsi="Times New Roman" w:cs="Times New Roman"/>
          <w:b/>
          <w:bCs/>
          <w:sz w:val="24"/>
          <w:szCs w:val="24"/>
          <w:lang w:eastAsia="tr-TR"/>
        </w:rPr>
        <w:t>Her orak hücreli anemi hastası nakil adayı</w:t>
      </w:r>
      <w:r w:rsidR="002D0EA7">
        <w:rPr>
          <w:rFonts w:ascii="Times New Roman" w:eastAsia="Times New Roman" w:hAnsi="Times New Roman" w:cs="Times New Roman"/>
          <w:b/>
          <w:bCs/>
          <w:sz w:val="24"/>
          <w:szCs w:val="24"/>
          <w:lang w:eastAsia="tr-TR"/>
        </w:rPr>
        <w:t xml:space="preserve"> </w:t>
      </w:r>
      <w:r w:rsidRPr="002D0EA7">
        <w:rPr>
          <w:rFonts w:ascii="Times New Roman" w:eastAsia="Times New Roman" w:hAnsi="Times New Roman" w:cs="Times New Roman"/>
          <w:b/>
          <w:bCs/>
          <w:sz w:val="24"/>
          <w:szCs w:val="24"/>
          <w:lang w:eastAsia="tr-TR"/>
        </w:rPr>
        <w:t>mıdır?</w:t>
      </w:r>
    </w:p>
    <w:p w:rsidR="008026FE" w:rsidRPr="002D0EA7" w:rsidRDefault="003B6CE0" w:rsidP="002D0EA7">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2D0EA7">
        <w:rPr>
          <w:rFonts w:ascii="Times New Roman" w:eastAsia="Times New Roman" w:hAnsi="Times New Roman" w:cs="Times New Roman"/>
          <w:bCs/>
          <w:sz w:val="24"/>
          <w:szCs w:val="24"/>
          <w:lang w:eastAsia="tr-TR"/>
        </w:rPr>
        <w:t xml:space="preserve">Orak hücreli anemi hastalarının klinik olarak </w:t>
      </w:r>
      <w:proofErr w:type="gramStart"/>
      <w:r w:rsidRPr="002D0EA7">
        <w:rPr>
          <w:rFonts w:ascii="Times New Roman" w:eastAsia="Times New Roman" w:hAnsi="Times New Roman" w:cs="Times New Roman"/>
          <w:bCs/>
          <w:sz w:val="24"/>
          <w:szCs w:val="24"/>
          <w:lang w:eastAsia="tr-TR"/>
        </w:rPr>
        <w:t>şikayetleri</w:t>
      </w:r>
      <w:proofErr w:type="gramEnd"/>
      <w:r w:rsidRPr="002D0EA7">
        <w:rPr>
          <w:rFonts w:ascii="Times New Roman" w:eastAsia="Times New Roman" w:hAnsi="Times New Roman" w:cs="Times New Roman"/>
          <w:bCs/>
          <w:sz w:val="24"/>
          <w:szCs w:val="24"/>
          <w:lang w:eastAsia="tr-TR"/>
        </w:rPr>
        <w:t xml:space="preserve"> ve hastalık ağırlığı,</w:t>
      </w:r>
      <w:r w:rsidR="008026FE" w:rsidRPr="002D0EA7">
        <w:rPr>
          <w:rFonts w:ascii="Times New Roman" w:eastAsia="Times New Roman" w:hAnsi="Times New Roman" w:cs="Times New Roman"/>
          <w:bCs/>
          <w:sz w:val="24"/>
          <w:szCs w:val="24"/>
          <w:lang w:eastAsia="tr-TR"/>
        </w:rPr>
        <w:t xml:space="preserve"> </w:t>
      </w:r>
      <w:r w:rsidRPr="002D0EA7">
        <w:rPr>
          <w:rFonts w:ascii="Times New Roman" w:eastAsia="Times New Roman" w:hAnsi="Times New Roman" w:cs="Times New Roman"/>
          <w:bCs/>
          <w:sz w:val="24"/>
          <w:szCs w:val="24"/>
          <w:lang w:eastAsia="tr-TR"/>
        </w:rPr>
        <w:t>hastanın genetik mutasyonuna göre (</w:t>
      </w:r>
      <w:r w:rsidR="008026FE" w:rsidRPr="002D0EA7">
        <w:rPr>
          <w:rFonts w:ascii="Times New Roman" w:eastAsia="Times New Roman" w:hAnsi="Times New Roman" w:cs="Times New Roman"/>
          <w:bCs/>
          <w:sz w:val="24"/>
          <w:szCs w:val="24"/>
          <w:lang w:eastAsia="tr-TR"/>
        </w:rPr>
        <w:t xml:space="preserve">orak hücreli anemi taşıyıcılığı, </w:t>
      </w:r>
      <w:proofErr w:type="spellStart"/>
      <w:r w:rsidR="008026FE" w:rsidRPr="002D0EA7">
        <w:rPr>
          <w:rFonts w:ascii="Times New Roman" w:eastAsia="Times New Roman" w:hAnsi="Times New Roman" w:cs="Times New Roman"/>
          <w:bCs/>
          <w:sz w:val="24"/>
          <w:szCs w:val="24"/>
          <w:lang w:eastAsia="tr-TR"/>
        </w:rPr>
        <w:t>HbSS</w:t>
      </w:r>
      <w:proofErr w:type="spellEnd"/>
      <w:r w:rsidR="008026FE" w:rsidRPr="002D0EA7">
        <w:rPr>
          <w:rFonts w:ascii="Times New Roman" w:eastAsia="Times New Roman" w:hAnsi="Times New Roman" w:cs="Times New Roman"/>
          <w:bCs/>
          <w:sz w:val="24"/>
          <w:szCs w:val="24"/>
          <w:lang w:eastAsia="tr-TR"/>
        </w:rPr>
        <w:t xml:space="preserve"> hastalığı, </w:t>
      </w:r>
      <w:proofErr w:type="spellStart"/>
      <w:r w:rsidR="008026FE" w:rsidRPr="002D0EA7">
        <w:rPr>
          <w:rFonts w:ascii="Times New Roman" w:eastAsia="Times New Roman" w:hAnsi="Times New Roman" w:cs="Times New Roman"/>
          <w:bCs/>
          <w:sz w:val="24"/>
          <w:szCs w:val="24"/>
          <w:lang w:eastAsia="tr-TR"/>
        </w:rPr>
        <w:t>Hb</w:t>
      </w:r>
      <w:proofErr w:type="spellEnd"/>
      <w:r w:rsidR="008026FE" w:rsidRPr="002D0EA7">
        <w:rPr>
          <w:rFonts w:ascii="Times New Roman" w:eastAsia="Times New Roman" w:hAnsi="Times New Roman" w:cs="Times New Roman"/>
          <w:bCs/>
          <w:sz w:val="24"/>
          <w:szCs w:val="24"/>
          <w:lang w:eastAsia="tr-TR"/>
        </w:rPr>
        <w:t xml:space="preserve"> S</w:t>
      </w:r>
      <w:r w:rsidRPr="002D0EA7">
        <w:rPr>
          <w:rFonts w:ascii="Times New Roman" w:hAnsi="Times New Roman" w:cs="Times New Roman"/>
          <w:sz w:val="24"/>
          <w:szCs w:val="24"/>
        </w:rPr>
        <w:t>β</w:t>
      </w:r>
      <w:r w:rsidRPr="002D0EA7">
        <w:rPr>
          <w:rFonts w:ascii="Times New Roman" w:hAnsi="Times New Roman" w:cs="Times New Roman"/>
          <w:sz w:val="24"/>
          <w:szCs w:val="24"/>
          <w:vertAlign w:val="superscript"/>
        </w:rPr>
        <w:t>0</w:t>
      </w:r>
      <w:r w:rsidRPr="002D0EA7">
        <w:rPr>
          <w:rFonts w:ascii="Times New Roman" w:hAnsi="Times New Roman" w:cs="Times New Roman"/>
          <w:sz w:val="24"/>
          <w:szCs w:val="24"/>
        </w:rPr>
        <w:t xml:space="preserve">, </w:t>
      </w:r>
      <w:proofErr w:type="spellStart"/>
      <w:r w:rsidRPr="002D0EA7">
        <w:rPr>
          <w:rFonts w:ascii="Times New Roman" w:eastAsia="Times New Roman" w:hAnsi="Times New Roman" w:cs="Times New Roman"/>
          <w:bCs/>
          <w:sz w:val="24"/>
          <w:szCs w:val="24"/>
          <w:lang w:eastAsia="tr-TR"/>
        </w:rPr>
        <w:t>Hb</w:t>
      </w:r>
      <w:proofErr w:type="spellEnd"/>
      <w:r w:rsidRPr="002D0EA7">
        <w:rPr>
          <w:rFonts w:ascii="Times New Roman" w:eastAsia="Times New Roman" w:hAnsi="Times New Roman" w:cs="Times New Roman"/>
          <w:bCs/>
          <w:sz w:val="24"/>
          <w:szCs w:val="24"/>
          <w:lang w:eastAsia="tr-TR"/>
        </w:rPr>
        <w:t xml:space="preserve"> S</w:t>
      </w:r>
      <w:r w:rsidRPr="002D0EA7">
        <w:rPr>
          <w:rFonts w:ascii="Times New Roman" w:hAnsi="Times New Roman" w:cs="Times New Roman"/>
          <w:sz w:val="24"/>
          <w:szCs w:val="24"/>
        </w:rPr>
        <w:t>β</w:t>
      </w:r>
      <w:r w:rsidRPr="002D0EA7">
        <w:rPr>
          <w:rFonts w:ascii="Times New Roman" w:hAnsi="Times New Roman" w:cs="Times New Roman"/>
          <w:sz w:val="24"/>
          <w:szCs w:val="24"/>
          <w:vertAlign w:val="superscript"/>
        </w:rPr>
        <w:t>+</w:t>
      </w:r>
      <w:r w:rsidRPr="002D0EA7">
        <w:rPr>
          <w:rFonts w:ascii="Times New Roman" w:hAnsi="Times New Roman" w:cs="Times New Roman"/>
          <w:sz w:val="24"/>
          <w:szCs w:val="24"/>
        </w:rPr>
        <w:t xml:space="preserve"> </w:t>
      </w:r>
      <w:proofErr w:type="spellStart"/>
      <w:r w:rsidRPr="002D0EA7">
        <w:rPr>
          <w:rFonts w:ascii="Times New Roman" w:hAnsi="Times New Roman" w:cs="Times New Roman"/>
          <w:sz w:val="24"/>
          <w:szCs w:val="24"/>
        </w:rPr>
        <w:t>vb</w:t>
      </w:r>
      <w:proofErr w:type="spellEnd"/>
      <w:r w:rsidRPr="002D0EA7">
        <w:rPr>
          <w:rFonts w:ascii="Times New Roman" w:hAnsi="Times New Roman" w:cs="Times New Roman"/>
          <w:sz w:val="24"/>
          <w:szCs w:val="24"/>
        </w:rPr>
        <w:t xml:space="preserve">) farklılık gösterir. Ayrıca aynı mutasyona sahip olsalar da çevresel ve kişisel </w:t>
      </w:r>
      <w:proofErr w:type="spellStart"/>
      <w:r w:rsidRPr="002D0EA7">
        <w:rPr>
          <w:rFonts w:ascii="Times New Roman" w:hAnsi="Times New Roman" w:cs="Times New Roman"/>
          <w:sz w:val="24"/>
          <w:szCs w:val="24"/>
        </w:rPr>
        <w:t>faklılıklar</w:t>
      </w:r>
      <w:proofErr w:type="spellEnd"/>
      <w:r w:rsidRPr="002D0EA7">
        <w:rPr>
          <w:rFonts w:ascii="Times New Roman" w:hAnsi="Times New Roman" w:cs="Times New Roman"/>
          <w:sz w:val="24"/>
          <w:szCs w:val="24"/>
        </w:rPr>
        <w:t xml:space="preserve"> sonucunda hastalık ağırlığı değişkenlik gösterebilir. </w:t>
      </w:r>
      <w:r w:rsidR="0029225C" w:rsidRPr="002D0EA7">
        <w:rPr>
          <w:rFonts w:ascii="Times New Roman" w:hAnsi="Times New Roman" w:cs="Times New Roman"/>
          <w:sz w:val="24"/>
          <w:szCs w:val="24"/>
        </w:rPr>
        <w:t xml:space="preserve">Hafif klinik bulgular gösteren hastaların nakil </w:t>
      </w:r>
      <w:proofErr w:type="spellStart"/>
      <w:r w:rsidR="0029225C" w:rsidRPr="002D0EA7">
        <w:rPr>
          <w:rFonts w:ascii="Times New Roman" w:hAnsi="Times New Roman" w:cs="Times New Roman"/>
          <w:sz w:val="24"/>
          <w:szCs w:val="24"/>
        </w:rPr>
        <w:t>endikasyonları</w:t>
      </w:r>
      <w:proofErr w:type="spellEnd"/>
      <w:r w:rsidR="0029225C" w:rsidRPr="002D0EA7">
        <w:rPr>
          <w:rFonts w:ascii="Times New Roman" w:hAnsi="Times New Roman" w:cs="Times New Roman"/>
          <w:sz w:val="24"/>
          <w:szCs w:val="24"/>
        </w:rPr>
        <w:t xml:space="preserve"> yoktur, ancak ağır mutasyona sahip hastalar (</w:t>
      </w:r>
      <w:proofErr w:type="spellStart"/>
      <w:r w:rsidR="0029225C" w:rsidRPr="002D0EA7">
        <w:rPr>
          <w:rFonts w:ascii="Times New Roman" w:eastAsia="Times New Roman" w:hAnsi="Times New Roman" w:cs="Times New Roman"/>
          <w:bCs/>
          <w:sz w:val="24"/>
          <w:szCs w:val="24"/>
          <w:lang w:eastAsia="tr-TR"/>
        </w:rPr>
        <w:t>HbSS</w:t>
      </w:r>
      <w:proofErr w:type="spellEnd"/>
      <w:r w:rsidR="0029225C" w:rsidRPr="002D0EA7">
        <w:rPr>
          <w:rFonts w:ascii="Times New Roman" w:eastAsia="Times New Roman" w:hAnsi="Times New Roman" w:cs="Times New Roman"/>
          <w:bCs/>
          <w:sz w:val="24"/>
          <w:szCs w:val="24"/>
          <w:lang w:eastAsia="tr-TR"/>
        </w:rPr>
        <w:t xml:space="preserve">, </w:t>
      </w:r>
      <w:proofErr w:type="spellStart"/>
      <w:r w:rsidR="0029225C" w:rsidRPr="002D0EA7">
        <w:rPr>
          <w:rFonts w:ascii="Times New Roman" w:eastAsia="Times New Roman" w:hAnsi="Times New Roman" w:cs="Times New Roman"/>
          <w:bCs/>
          <w:sz w:val="24"/>
          <w:szCs w:val="24"/>
          <w:lang w:eastAsia="tr-TR"/>
        </w:rPr>
        <w:t>Hb</w:t>
      </w:r>
      <w:proofErr w:type="spellEnd"/>
      <w:r w:rsidR="0029225C" w:rsidRPr="002D0EA7">
        <w:rPr>
          <w:rFonts w:ascii="Times New Roman" w:eastAsia="Times New Roman" w:hAnsi="Times New Roman" w:cs="Times New Roman"/>
          <w:bCs/>
          <w:sz w:val="24"/>
          <w:szCs w:val="24"/>
          <w:lang w:eastAsia="tr-TR"/>
        </w:rPr>
        <w:t xml:space="preserve"> S</w:t>
      </w:r>
      <w:r w:rsidR="0029225C" w:rsidRPr="002D0EA7">
        <w:rPr>
          <w:rFonts w:ascii="Times New Roman" w:hAnsi="Times New Roman" w:cs="Times New Roman"/>
          <w:sz w:val="24"/>
          <w:szCs w:val="24"/>
        </w:rPr>
        <w:t>β</w:t>
      </w:r>
      <w:r w:rsidR="0029225C" w:rsidRPr="002D0EA7">
        <w:rPr>
          <w:rFonts w:ascii="Times New Roman" w:hAnsi="Times New Roman" w:cs="Times New Roman"/>
          <w:sz w:val="24"/>
          <w:szCs w:val="24"/>
          <w:vertAlign w:val="superscript"/>
        </w:rPr>
        <w:t>0</w:t>
      </w:r>
      <w:r w:rsidR="0029225C" w:rsidRPr="002D0EA7">
        <w:rPr>
          <w:rFonts w:ascii="Times New Roman" w:hAnsi="Times New Roman" w:cs="Times New Roman"/>
          <w:sz w:val="24"/>
          <w:szCs w:val="24"/>
        </w:rPr>
        <w:t>) nakil açısından yakın takip edilmelidir.</w:t>
      </w:r>
    </w:p>
    <w:p w:rsidR="00A063A5" w:rsidRPr="002D0EA7" w:rsidRDefault="00AD3BE4"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 xml:space="preserve">Orak hücreli anemide kök hücre nakli hangi </w:t>
      </w:r>
      <w:proofErr w:type="spellStart"/>
      <w:r w:rsidR="00295975" w:rsidRPr="002D0EA7">
        <w:rPr>
          <w:rFonts w:ascii="Times New Roman" w:eastAsia="Times New Roman" w:hAnsi="Times New Roman" w:cs="Times New Roman"/>
          <w:b/>
          <w:bCs/>
          <w:sz w:val="24"/>
          <w:szCs w:val="24"/>
          <w:lang w:eastAsia="tr-TR"/>
        </w:rPr>
        <w:t>endikasyonlarda</w:t>
      </w:r>
      <w:proofErr w:type="spellEnd"/>
      <w:r w:rsidRPr="002D0EA7">
        <w:rPr>
          <w:rFonts w:ascii="Times New Roman" w:eastAsia="Times New Roman" w:hAnsi="Times New Roman" w:cs="Times New Roman"/>
          <w:b/>
          <w:bCs/>
          <w:sz w:val="24"/>
          <w:szCs w:val="24"/>
          <w:lang w:eastAsia="tr-TR"/>
        </w:rPr>
        <w:t xml:space="preserve"> yapılır?</w:t>
      </w:r>
    </w:p>
    <w:p w:rsidR="00A063A5" w:rsidRPr="002D0EA7" w:rsidRDefault="00341F03"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Orak hücreli anemide </w:t>
      </w:r>
      <w:r w:rsidR="00A063A5" w:rsidRPr="002D0EA7">
        <w:rPr>
          <w:rFonts w:ascii="Times New Roman" w:eastAsia="Times New Roman" w:hAnsi="Times New Roman" w:cs="Times New Roman"/>
          <w:sz w:val="24"/>
          <w:szCs w:val="24"/>
          <w:lang w:eastAsia="tr-TR"/>
        </w:rPr>
        <w:t xml:space="preserve">hastalığın kalıcı tedavisi </w:t>
      </w:r>
      <w:r w:rsidR="00AD3BE4" w:rsidRPr="002D0EA7">
        <w:rPr>
          <w:rFonts w:ascii="Times New Roman" w:eastAsia="Times New Roman" w:hAnsi="Times New Roman" w:cs="Times New Roman"/>
          <w:sz w:val="24"/>
          <w:szCs w:val="24"/>
          <w:lang w:eastAsia="tr-TR"/>
        </w:rPr>
        <w:t>kök hücre nakli</w:t>
      </w:r>
      <w:r w:rsidRPr="002D0EA7">
        <w:rPr>
          <w:rFonts w:ascii="Times New Roman" w:eastAsia="Times New Roman" w:hAnsi="Times New Roman" w:cs="Times New Roman"/>
          <w:sz w:val="24"/>
          <w:szCs w:val="24"/>
          <w:lang w:eastAsia="tr-TR"/>
        </w:rPr>
        <w:t xml:space="preserve"> ve gen tedavisi ile mümkündür</w:t>
      </w:r>
      <w:r w:rsidR="00A063A5" w:rsidRPr="002D0EA7">
        <w:rPr>
          <w:rFonts w:ascii="Times New Roman" w:eastAsia="Times New Roman" w:hAnsi="Times New Roman" w:cs="Times New Roman"/>
          <w:sz w:val="24"/>
          <w:szCs w:val="24"/>
          <w:lang w:eastAsia="tr-TR"/>
        </w:rPr>
        <w:t xml:space="preserve">. </w:t>
      </w:r>
      <w:r w:rsidR="0029225C" w:rsidRPr="002D0EA7">
        <w:rPr>
          <w:rFonts w:ascii="Times New Roman" w:eastAsia="Times New Roman" w:hAnsi="Times New Roman" w:cs="Times New Roman"/>
          <w:sz w:val="24"/>
          <w:szCs w:val="24"/>
          <w:lang w:eastAsia="tr-TR"/>
        </w:rPr>
        <w:t>Hastalığı ileri seviyede olan veya</w:t>
      </w:r>
      <w:r w:rsidR="003B6CE0" w:rsidRPr="002D0EA7">
        <w:rPr>
          <w:rFonts w:ascii="Times New Roman" w:eastAsia="Times New Roman" w:hAnsi="Times New Roman" w:cs="Times New Roman"/>
          <w:sz w:val="24"/>
          <w:szCs w:val="24"/>
          <w:lang w:eastAsia="tr-TR"/>
        </w:rPr>
        <w:t xml:space="preserve"> sıklıkla </w:t>
      </w:r>
      <w:r w:rsidR="00A063A5" w:rsidRPr="002D0EA7">
        <w:rPr>
          <w:rFonts w:ascii="Times New Roman" w:eastAsia="Times New Roman" w:hAnsi="Times New Roman" w:cs="Times New Roman"/>
          <w:sz w:val="24"/>
          <w:szCs w:val="24"/>
          <w:lang w:eastAsia="tr-TR"/>
        </w:rPr>
        <w:t>ciddi krizler yaşayan hastalar</w:t>
      </w:r>
      <w:r w:rsidR="003B6CE0" w:rsidRPr="002D0EA7">
        <w:rPr>
          <w:rFonts w:ascii="Times New Roman" w:eastAsia="Times New Roman" w:hAnsi="Times New Roman" w:cs="Times New Roman"/>
          <w:sz w:val="24"/>
          <w:szCs w:val="24"/>
          <w:lang w:eastAsia="tr-TR"/>
        </w:rPr>
        <w:t>da</w:t>
      </w:r>
      <w:r w:rsidR="00A063A5" w:rsidRPr="002D0EA7">
        <w:rPr>
          <w:rFonts w:ascii="Times New Roman" w:eastAsia="Times New Roman" w:hAnsi="Times New Roman" w:cs="Times New Roman"/>
          <w:sz w:val="24"/>
          <w:szCs w:val="24"/>
          <w:lang w:eastAsia="tr-TR"/>
        </w:rPr>
        <w:t xml:space="preserve"> </w:t>
      </w:r>
      <w:r w:rsidR="0029225C" w:rsidRPr="002D0EA7">
        <w:rPr>
          <w:rFonts w:ascii="Times New Roman" w:eastAsia="Times New Roman" w:hAnsi="Times New Roman" w:cs="Times New Roman"/>
          <w:sz w:val="24"/>
          <w:szCs w:val="24"/>
          <w:lang w:eastAsia="tr-TR"/>
        </w:rPr>
        <w:t>kemik iliği nakil tedavisi önerilir.</w:t>
      </w:r>
      <w:r w:rsidR="00A063A5" w:rsidRPr="002D0EA7">
        <w:rPr>
          <w:rFonts w:ascii="Times New Roman" w:eastAsia="Times New Roman" w:hAnsi="Times New Roman" w:cs="Times New Roman"/>
          <w:sz w:val="24"/>
          <w:szCs w:val="24"/>
          <w:lang w:eastAsia="tr-TR"/>
        </w:rPr>
        <w:t xml:space="preserve"> </w:t>
      </w:r>
      <w:r w:rsidR="00FA288C" w:rsidRPr="002D0EA7">
        <w:rPr>
          <w:rFonts w:ascii="Times New Roman" w:eastAsia="Times New Roman" w:hAnsi="Times New Roman" w:cs="Times New Roman"/>
          <w:sz w:val="24"/>
          <w:szCs w:val="24"/>
          <w:lang w:eastAsia="tr-TR"/>
        </w:rPr>
        <w:t>Aşağıda güncel sağlık uygulama tebliği</w:t>
      </w:r>
      <w:r w:rsidR="007478F0" w:rsidRPr="002D0EA7">
        <w:rPr>
          <w:rFonts w:ascii="Times New Roman" w:eastAsia="Times New Roman" w:hAnsi="Times New Roman" w:cs="Times New Roman"/>
          <w:sz w:val="24"/>
          <w:szCs w:val="24"/>
          <w:lang w:eastAsia="tr-TR"/>
        </w:rPr>
        <w:t xml:space="preserve">nde (SUT) </w:t>
      </w:r>
      <w:r w:rsidR="00FA288C" w:rsidRPr="002D0EA7">
        <w:rPr>
          <w:rFonts w:ascii="Times New Roman" w:eastAsia="Times New Roman" w:hAnsi="Times New Roman" w:cs="Times New Roman"/>
          <w:sz w:val="24"/>
          <w:szCs w:val="24"/>
          <w:lang w:eastAsia="tr-TR"/>
        </w:rPr>
        <w:t xml:space="preserve">orak hücreli anemide nakil </w:t>
      </w:r>
      <w:proofErr w:type="spellStart"/>
      <w:r w:rsidR="00FA288C" w:rsidRPr="002D0EA7">
        <w:rPr>
          <w:rFonts w:ascii="Times New Roman" w:eastAsia="Times New Roman" w:hAnsi="Times New Roman" w:cs="Times New Roman"/>
          <w:sz w:val="24"/>
          <w:szCs w:val="24"/>
          <w:lang w:eastAsia="tr-TR"/>
        </w:rPr>
        <w:lastRenderedPageBreak/>
        <w:t>endikasyonları</w:t>
      </w:r>
      <w:proofErr w:type="spellEnd"/>
      <w:r w:rsidR="00E6497F" w:rsidRPr="002D0EA7">
        <w:rPr>
          <w:rFonts w:ascii="Times New Roman" w:eastAsia="Times New Roman" w:hAnsi="Times New Roman" w:cs="Times New Roman"/>
          <w:sz w:val="24"/>
          <w:szCs w:val="24"/>
          <w:lang w:eastAsia="tr-TR"/>
        </w:rPr>
        <w:t xml:space="preserve"> maddeler halinde verildi, klinik uygulamada önemli noktalar sonrasında tartışıldı.</w:t>
      </w:r>
    </w:p>
    <w:p w:rsidR="00FA288C" w:rsidRPr="002D0EA7" w:rsidRDefault="00FA288C" w:rsidP="002D0EA7">
      <w:pPr>
        <w:pStyle w:val="ListeParagraf"/>
        <w:numPr>
          <w:ilvl w:val="0"/>
          <w:numId w:val="6"/>
        </w:numPr>
        <w:spacing w:before="100" w:beforeAutospacing="1" w:after="85" w:afterAutospacing="1" w:line="240" w:lineRule="auto"/>
        <w:jc w:val="both"/>
        <w:rPr>
          <w:rFonts w:ascii="Times New Roman" w:hAnsi="Times New Roman" w:cs="Times New Roman"/>
          <w:i/>
          <w:sz w:val="24"/>
          <w:szCs w:val="24"/>
        </w:rPr>
      </w:pPr>
      <w:proofErr w:type="spellStart"/>
      <w:r w:rsidRPr="002D0EA7">
        <w:rPr>
          <w:rFonts w:ascii="Times New Roman" w:hAnsi="Times New Roman" w:cs="Times New Roman"/>
          <w:i/>
          <w:sz w:val="24"/>
          <w:szCs w:val="24"/>
        </w:rPr>
        <w:t>Stroke</w:t>
      </w:r>
      <w:proofErr w:type="spellEnd"/>
      <w:r w:rsidRPr="002D0EA7">
        <w:rPr>
          <w:rFonts w:ascii="Times New Roman" w:hAnsi="Times New Roman" w:cs="Times New Roman"/>
          <w:i/>
          <w:sz w:val="24"/>
          <w:szCs w:val="24"/>
        </w:rPr>
        <w:t xml:space="preserve"> (inme) </w:t>
      </w:r>
    </w:p>
    <w:p w:rsidR="00FA288C" w:rsidRPr="002D0EA7" w:rsidRDefault="00FA288C" w:rsidP="002D0EA7">
      <w:pPr>
        <w:pStyle w:val="ListeParagraf"/>
        <w:numPr>
          <w:ilvl w:val="0"/>
          <w:numId w:val="6"/>
        </w:numPr>
        <w:spacing w:before="100" w:beforeAutospacing="1" w:after="85" w:afterAutospacing="1" w:line="240" w:lineRule="auto"/>
        <w:jc w:val="both"/>
        <w:rPr>
          <w:rFonts w:ascii="Times New Roman" w:hAnsi="Times New Roman" w:cs="Times New Roman"/>
          <w:i/>
          <w:sz w:val="24"/>
          <w:szCs w:val="24"/>
        </w:rPr>
      </w:pPr>
      <w:r w:rsidRPr="002D0EA7">
        <w:rPr>
          <w:rFonts w:ascii="Times New Roman" w:hAnsi="Times New Roman" w:cs="Times New Roman"/>
          <w:i/>
          <w:sz w:val="24"/>
          <w:szCs w:val="24"/>
        </w:rPr>
        <w:t xml:space="preserve">Geçici </w:t>
      </w:r>
      <w:proofErr w:type="spellStart"/>
      <w:r w:rsidRPr="002D0EA7">
        <w:rPr>
          <w:rFonts w:ascii="Times New Roman" w:hAnsi="Times New Roman" w:cs="Times New Roman"/>
          <w:i/>
          <w:sz w:val="24"/>
          <w:szCs w:val="24"/>
        </w:rPr>
        <w:t>iskemik</w:t>
      </w:r>
      <w:proofErr w:type="spellEnd"/>
      <w:r w:rsidRPr="002D0EA7">
        <w:rPr>
          <w:rFonts w:ascii="Times New Roman" w:hAnsi="Times New Roman" w:cs="Times New Roman"/>
          <w:i/>
          <w:sz w:val="24"/>
          <w:szCs w:val="24"/>
        </w:rPr>
        <w:t xml:space="preserve"> atak (TIA) </w:t>
      </w:r>
    </w:p>
    <w:p w:rsidR="00FA288C" w:rsidRPr="002D0EA7" w:rsidRDefault="00FA288C" w:rsidP="002D0EA7">
      <w:pPr>
        <w:pStyle w:val="Default"/>
        <w:numPr>
          <w:ilvl w:val="0"/>
          <w:numId w:val="6"/>
        </w:numPr>
        <w:spacing w:after="85"/>
        <w:jc w:val="both"/>
        <w:rPr>
          <w:rFonts w:ascii="Times New Roman" w:hAnsi="Times New Roman" w:cs="Times New Roman"/>
          <w:i/>
        </w:rPr>
      </w:pPr>
      <w:proofErr w:type="spellStart"/>
      <w:r w:rsidRPr="002D0EA7">
        <w:rPr>
          <w:rFonts w:ascii="Times New Roman" w:hAnsi="Times New Roman" w:cs="Times New Roman"/>
          <w:i/>
        </w:rPr>
        <w:t>Kraniyal</w:t>
      </w:r>
      <w:proofErr w:type="spellEnd"/>
      <w:r w:rsidRPr="002D0EA7">
        <w:rPr>
          <w:rFonts w:ascii="Times New Roman" w:hAnsi="Times New Roman" w:cs="Times New Roman"/>
          <w:i/>
        </w:rPr>
        <w:t xml:space="preserve"> MRI incelemesinde “</w:t>
      </w:r>
      <w:proofErr w:type="spellStart"/>
      <w:r w:rsidRPr="002D0EA7">
        <w:rPr>
          <w:rFonts w:ascii="Times New Roman" w:hAnsi="Times New Roman" w:cs="Times New Roman"/>
          <w:i/>
        </w:rPr>
        <w:t>silent</w:t>
      </w:r>
      <w:proofErr w:type="spellEnd"/>
      <w:r w:rsidRPr="002D0EA7">
        <w:rPr>
          <w:rFonts w:ascii="Times New Roman" w:hAnsi="Times New Roman" w:cs="Times New Roman"/>
          <w:i/>
        </w:rPr>
        <w:t xml:space="preserve"> </w:t>
      </w:r>
      <w:proofErr w:type="spellStart"/>
      <w:r w:rsidRPr="002D0EA7">
        <w:rPr>
          <w:rFonts w:ascii="Times New Roman" w:hAnsi="Times New Roman" w:cs="Times New Roman"/>
          <w:i/>
        </w:rPr>
        <w:t>enfarkt</w:t>
      </w:r>
      <w:proofErr w:type="spellEnd"/>
      <w:r w:rsidRPr="002D0EA7">
        <w:rPr>
          <w:rFonts w:ascii="Times New Roman" w:hAnsi="Times New Roman" w:cs="Times New Roman"/>
          <w:i/>
        </w:rPr>
        <w:t xml:space="preserve">” bulgusu olması </w:t>
      </w:r>
    </w:p>
    <w:p w:rsidR="00FA288C" w:rsidRPr="002D0EA7" w:rsidRDefault="00FA288C" w:rsidP="002D0EA7">
      <w:pPr>
        <w:pStyle w:val="Default"/>
        <w:numPr>
          <w:ilvl w:val="0"/>
          <w:numId w:val="6"/>
        </w:numPr>
        <w:spacing w:after="85"/>
        <w:jc w:val="both"/>
        <w:rPr>
          <w:rFonts w:ascii="Times New Roman" w:hAnsi="Times New Roman" w:cs="Times New Roman"/>
          <w:i/>
        </w:rPr>
      </w:pPr>
      <w:proofErr w:type="spellStart"/>
      <w:r w:rsidRPr="002D0EA7">
        <w:rPr>
          <w:rFonts w:ascii="Times New Roman" w:hAnsi="Times New Roman" w:cs="Times New Roman"/>
          <w:i/>
        </w:rPr>
        <w:t>Hidroksiüre</w:t>
      </w:r>
      <w:proofErr w:type="spellEnd"/>
      <w:r w:rsidRPr="002D0EA7">
        <w:rPr>
          <w:rFonts w:ascii="Times New Roman" w:hAnsi="Times New Roman" w:cs="Times New Roman"/>
          <w:i/>
        </w:rPr>
        <w:t xml:space="preserve"> tedavisi altında yılda en az 3 kez hastane yatışı gerektiren ağrı krizi </w:t>
      </w:r>
    </w:p>
    <w:p w:rsidR="00FA288C" w:rsidRPr="002D0EA7" w:rsidRDefault="00FA288C" w:rsidP="002D0EA7">
      <w:pPr>
        <w:pStyle w:val="Default"/>
        <w:numPr>
          <w:ilvl w:val="0"/>
          <w:numId w:val="6"/>
        </w:numPr>
        <w:spacing w:after="85"/>
        <w:jc w:val="both"/>
        <w:rPr>
          <w:rFonts w:ascii="Times New Roman" w:hAnsi="Times New Roman" w:cs="Times New Roman"/>
          <w:i/>
        </w:rPr>
      </w:pPr>
      <w:proofErr w:type="spellStart"/>
      <w:r w:rsidRPr="002D0EA7">
        <w:rPr>
          <w:rFonts w:ascii="Times New Roman" w:hAnsi="Times New Roman" w:cs="Times New Roman"/>
          <w:i/>
        </w:rPr>
        <w:t>Hidroksiüre</w:t>
      </w:r>
      <w:proofErr w:type="spellEnd"/>
      <w:r w:rsidRPr="002D0EA7">
        <w:rPr>
          <w:rFonts w:ascii="Times New Roman" w:hAnsi="Times New Roman" w:cs="Times New Roman"/>
          <w:i/>
        </w:rPr>
        <w:t xml:space="preserve"> tedavisi altında en az 1 kez “akut göğüs </w:t>
      </w:r>
      <w:proofErr w:type="gramStart"/>
      <w:r w:rsidRPr="002D0EA7">
        <w:rPr>
          <w:rFonts w:ascii="Times New Roman" w:hAnsi="Times New Roman" w:cs="Times New Roman"/>
          <w:i/>
        </w:rPr>
        <w:t>sendromu</w:t>
      </w:r>
      <w:proofErr w:type="gramEnd"/>
      <w:r w:rsidRPr="002D0EA7">
        <w:rPr>
          <w:rFonts w:ascii="Times New Roman" w:hAnsi="Times New Roman" w:cs="Times New Roman"/>
          <w:i/>
        </w:rPr>
        <w:t xml:space="preserve">” gelişmesi </w:t>
      </w:r>
    </w:p>
    <w:p w:rsidR="00FA288C" w:rsidRPr="002D0EA7" w:rsidRDefault="00FA288C" w:rsidP="002D0EA7">
      <w:pPr>
        <w:pStyle w:val="Default"/>
        <w:numPr>
          <w:ilvl w:val="0"/>
          <w:numId w:val="6"/>
        </w:numPr>
        <w:spacing w:after="85"/>
        <w:jc w:val="both"/>
        <w:rPr>
          <w:rFonts w:ascii="Times New Roman" w:hAnsi="Times New Roman" w:cs="Times New Roman"/>
          <w:i/>
        </w:rPr>
      </w:pPr>
      <w:r w:rsidRPr="002D0EA7">
        <w:rPr>
          <w:rFonts w:ascii="Times New Roman" w:hAnsi="Times New Roman" w:cs="Times New Roman"/>
          <w:i/>
        </w:rPr>
        <w:t xml:space="preserve">Kronik transfüzyon gerektiren hastada </w:t>
      </w:r>
      <w:proofErr w:type="spellStart"/>
      <w:r w:rsidRPr="002D0EA7">
        <w:rPr>
          <w:rFonts w:ascii="Times New Roman" w:hAnsi="Times New Roman" w:cs="Times New Roman"/>
          <w:i/>
        </w:rPr>
        <w:t>alloimmünizasyon</w:t>
      </w:r>
      <w:proofErr w:type="spellEnd"/>
      <w:r w:rsidRPr="002D0EA7">
        <w:rPr>
          <w:rFonts w:ascii="Times New Roman" w:hAnsi="Times New Roman" w:cs="Times New Roman"/>
          <w:i/>
        </w:rPr>
        <w:t xml:space="preserve"> gelişmesi </w:t>
      </w:r>
    </w:p>
    <w:p w:rsidR="00FA288C" w:rsidRPr="002D0EA7" w:rsidRDefault="00FA288C" w:rsidP="002D0EA7">
      <w:pPr>
        <w:pStyle w:val="Default"/>
        <w:numPr>
          <w:ilvl w:val="0"/>
          <w:numId w:val="6"/>
        </w:numPr>
        <w:spacing w:after="85"/>
        <w:jc w:val="both"/>
        <w:rPr>
          <w:rFonts w:ascii="Times New Roman" w:hAnsi="Times New Roman" w:cs="Times New Roman"/>
          <w:i/>
        </w:rPr>
      </w:pPr>
      <w:proofErr w:type="spellStart"/>
      <w:r w:rsidRPr="002D0EA7">
        <w:rPr>
          <w:rFonts w:ascii="Times New Roman" w:hAnsi="Times New Roman" w:cs="Times New Roman"/>
          <w:i/>
        </w:rPr>
        <w:t>Pulmoner</w:t>
      </w:r>
      <w:proofErr w:type="spellEnd"/>
      <w:r w:rsidRPr="002D0EA7">
        <w:rPr>
          <w:rFonts w:ascii="Times New Roman" w:hAnsi="Times New Roman" w:cs="Times New Roman"/>
          <w:i/>
        </w:rPr>
        <w:t xml:space="preserve"> hipertansiyon </w:t>
      </w:r>
    </w:p>
    <w:p w:rsidR="00FA288C" w:rsidRPr="002D0EA7" w:rsidRDefault="00FA288C" w:rsidP="002D0EA7">
      <w:pPr>
        <w:pStyle w:val="Default"/>
        <w:numPr>
          <w:ilvl w:val="0"/>
          <w:numId w:val="6"/>
        </w:numPr>
        <w:spacing w:after="85"/>
        <w:jc w:val="both"/>
        <w:rPr>
          <w:rFonts w:ascii="Times New Roman" w:hAnsi="Times New Roman" w:cs="Times New Roman"/>
          <w:i/>
        </w:rPr>
      </w:pPr>
      <w:r w:rsidRPr="002D0EA7">
        <w:rPr>
          <w:rFonts w:ascii="Times New Roman" w:hAnsi="Times New Roman" w:cs="Times New Roman"/>
          <w:i/>
        </w:rPr>
        <w:t xml:space="preserve">Orak hücre </w:t>
      </w:r>
      <w:proofErr w:type="spellStart"/>
      <w:r w:rsidRPr="002D0EA7">
        <w:rPr>
          <w:rFonts w:ascii="Times New Roman" w:hAnsi="Times New Roman" w:cs="Times New Roman"/>
          <w:i/>
        </w:rPr>
        <w:t>nefropati</w:t>
      </w:r>
      <w:proofErr w:type="spellEnd"/>
      <w:r w:rsidRPr="002D0EA7">
        <w:rPr>
          <w:rFonts w:ascii="Times New Roman" w:hAnsi="Times New Roman" w:cs="Times New Roman"/>
          <w:i/>
        </w:rPr>
        <w:t xml:space="preserve"> bulgularının olması </w:t>
      </w:r>
    </w:p>
    <w:p w:rsidR="00FA288C" w:rsidRPr="002D0EA7" w:rsidRDefault="00FA288C" w:rsidP="002D0EA7">
      <w:pPr>
        <w:pStyle w:val="Default"/>
        <w:numPr>
          <w:ilvl w:val="0"/>
          <w:numId w:val="6"/>
        </w:numPr>
        <w:spacing w:after="85"/>
        <w:jc w:val="both"/>
        <w:rPr>
          <w:rFonts w:ascii="Times New Roman" w:hAnsi="Times New Roman" w:cs="Times New Roman"/>
          <w:i/>
        </w:rPr>
      </w:pPr>
      <w:proofErr w:type="spellStart"/>
      <w:r w:rsidRPr="002D0EA7">
        <w:rPr>
          <w:rFonts w:ascii="Times New Roman" w:hAnsi="Times New Roman" w:cs="Times New Roman"/>
          <w:i/>
        </w:rPr>
        <w:t>Avasküler</w:t>
      </w:r>
      <w:proofErr w:type="spellEnd"/>
      <w:r w:rsidRPr="002D0EA7">
        <w:rPr>
          <w:rFonts w:ascii="Times New Roman" w:hAnsi="Times New Roman" w:cs="Times New Roman"/>
          <w:i/>
        </w:rPr>
        <w:t xml:space="preserve"> nekroz bulgularının olması </w:t>
      </w:r>
    </w:p>
    <w:p w:rsidR="00FA288C" w:rsidRPr="002D0EA7" w:rsidRDefault="00FA288C" w:rsidP="002D0EA7">
      <w:pPr>
        <w:pStyle w:val="Default"/>
        <w:numPr>
          <w:ilvl w:val="0"/>
          <w:numId w:val="6"/>
        </w:numPr>
        <w:jc w:val="both"/>
        <w:rPr>
          <w:rFonts w:ascii="Times New Roman" w:hAnsi="Times New Roman" w:cs="Times New Roman"/>
          <w:i/>
        </w:rPr>
      </w:pPr>
      <w:r w:rsidRPr="002D0EA7">
        <w:rPr>
          <w:rFonts w:ascii="Times New Roman" w:hAnsi="Times New Roman" w:cs="Times New Roman"/>
          <w:i/>
        </w:rPr>
        <w:t xml:space="preserve">Tekrarlayan </w:t>
      </w:r>
      <w:proofErr w:type="spellStart"/>
      <w:r w:rsidRPr="002D0EA7">
        <w:rPr>
          <w:rFonts w:ascii="Times New Roman" w:hAnsi="Times New Roman" w:cs="Times New Roman"/>
          <w:i/>
        </w:rPr>
        <w:t>priapizm</w:t>
      </w:r>
      <w:proofErr w:type="spellEnd"/>
      <w:r w:rsidRPr="002D0EA7">
        <w:rPr>
          <w:rFonts w:ascii="Times New Roman" w:hAnsi="Times New Roman" w:cs="Times New Roman"/>
          <w:i/>
        </w:rPr>
        <w:t xml:space="preserve"> </w:t>
      </w:r>
    </w:p>
    <w:p w:rsidR="00496EF9" w:rsidRPr="002D0EA7" w:rsidRDefault="000103F9" w:rsidP="002D0EA7">
      <w:pPr>
        <w:spacing w:before="100" w:beforeAutospacing="1" w:after="100" w:afterAutospacing="1" w:line="240" w:lineRule="auto"/>
        <w:jc w:val="both"/>
        <w:rPr>
          <w:rFonts w:ascii="Times New Roman" w:hAnsi="Times New Roman" w:cs="Times New Roman"/>
          <w:sz w:val="24"/>
          <w:szCs w:val="24"/>
        </w:rPr>
      </w:pPr>
      <w:r w:rsidRPr="002D0EA7">
        <w:rPr>
          <w:rFonts w:ascii="Times New Roman" w:eastAsia="Times New Roman" w:hAnsi="Times New Roman" w:cs="Times New Roman"/>
          <w:sz w:val="24"/>
          <w:szCs w:val="24"/>
          <w:lang w:eastAsia="tr-TR"/>
        </w:rPr>
        <w:t xml:space="preserve">Orak hücreli anemi hastalığının genetik olarak farklı ağırlıklarda seyreden alt tipleri vardır. </w:t>
      </w:r>
      <w:proofErr w:type="spellStart"/>
      <w:r w:rsidR="00330FC7" w:rsidRPr="002D0EA7">
        <w:rPr>
          <w:rFonts w:ascii="Times New Roman" w:eastAsia="Times New Roman" w:hAnsi="Times New Roman" w:cs="Times New Roman"/>
          <w:sz w:val="24"/>
          <w:szCs w:val="24"/>
          <w:lang w:eastAsia="tr-TR"/>
        </w:rPr>
        <w:t>Hb</w:t>
      </w:r>
      <w:proofErr w:type="spellEnd"/>
      <w:r w:rsidR="00330FC7" w:rsidRPr="002D0EA7">
        <w:rPr>
          <w:rFonts w:ascii="Times New Roman" w:eastAsia="Times New Roman" w:hAnsi="Times New Roman" w:cs="Times New Roman"/>
          <w:sz w:val="24"/>
          <w:szCs w:val="24"/>
          <w:lang w:eastAsia="tr-TR"/>
        </w:rPr>
        <w:t xml:space="preserve"> SS veya </w:t>
      </w:r>
      <w:proofErr w:type="spellStart"/>
      <w:r w:rsidR="00330FC7" w:rsidRPr="002D0EA7">
        <w:rPr>
          <w:rFonts w:ascii="Times New Roman" w:eastAsia="Times New Roman" w:hAnsi="Times New Roman" w:cs="Times New Roman"/>
          <w:sz w:val="24"/>
          <w:szCs w:val="24"/>
          <w:lang w:eastAsia="tr-TR"/>
        </w:rPr>
        <w:t>Hb</w:t>
      </w:r>
      <w:proofErr w:type="spellEnd"/>
      <w:r w:rsidR="00330FC7" w:rsidRPr="002D0EA7">
        <w:rPr>
          <w:rFonts w:ascii="Times New Roman" w:eastAsia="Times New Roman" w:hAnsi="Times New Roman" w:cs="Times New Roman"/>
          <w:sz w:val="24"/>
          <w:szCs w:val="24"/>
          <w:lang w:eastAsia="tr-TR"/>
        </w:rPr>
        <w:t xml:space="preserve"> S</w:t>
      </w:r>
      <w:r w:rsidR="00330FC7" w:rsidRPr="002D0EA7">
        <w:rPr>
          <w:rFonts w:ascii="Times New Roman" w:hAnsi="Times New Roman" w:cs="Times New Roman"/>
          <w:sz w:val="24"/>
          <w:szCs w:val="24"/>
        </w:rPr>
        <w:t>β</w:t>
      </w:r>
      <w:r w:rsidR="00330FC7" w:rsidRPr="002D0EA7">
        <w:rPr>
          <w:rFonts w:ascii="Times New Roman" w:hAnsi="Times New Roman" w:cs="Times New Roman"/>
          <w:sz w:val="24"/>
          <w:szCs w:val="24"/>
          <w:vertAlign w:val="superscript"/>
        </w:rPr>
        <w:t xml:space="preserve">0 </w:t>
      </w:r>
      <w:r w:rsidR="00330FC7" w:rsidRPr="002D0EA7">
        <w:rPr>
          <w:rFonts w:ascii="Times New Roman" w:hAnsi="Times New Roman" w:cs="Times New Roman"/>
          <w:sz w:val="24"/>
          <w:szCs w:val="24"/>
        </w:rPr>
        <w:t>genetik mutasyonuna sahip hastalar</w:t>
      </w:r>
      <w:r w:rsidRPr="002D0EA7">
        <w:rPr>
          <w:rFonts w:ascii="Times New Roman" w:hAnsi="Times New Roman" w:cs="Times New Roman"/>
          <w:sz w:val="24"/>
          <w:szCs w:val="24"/>
        </w:rPr>
        <w:t xml:space="preserve"> k</w:t>
      </w:r>
      <w:r w:rsidR="00330FC7" w:rsidRPr="002D0EA7">
        <w:rPr>
          <w:rFonts w:ascii="Times New Roman" w:hAnsi="Times New Roman" w:cs="Times New Roman"/>
          <w:sz w:val="24"/>
          <w:szCs w:val="24"/>
        </w:rPr>
        <w:t xml:space="preserve">linik olarak daha ağır seyrederler. </w:t>
      </w:r>
      <w:r w:rsidRPr="002D0EA7">
        <w:rPr>
          <w:rFonts w:ascii="Times New Roman" w:hAnsi="Times New Roman" w:cs="Times New Roman"/>
          <w:sz w:val="24"/>
          <w:szCs w:val="24"/>
        </w:rPr>
        <w:t xml:space="preserve">Bu </w:t>
      </w:r>
      <w:r w:rsidR="00E6497F" w:rsidRPr="002D0EA7">
        <w:rPr>
          <w:rFonts w:ascii="Times New Roman" w:hAnsi="Times New Roman" w:cs="Times New Roman"/>
          <w:sz w:val="24"/>
          <w:szCs w:val="24"/>
        </w:rPr>
        <w:t>genetik mutasyon</w:t>
      </w:r>
      <w:r w:rsidRPr="002D0EA7">
        <w:rPr>
          <w:rFonts w:ascii="Times New Roman" w:hAnsi="Times New Roman" w:cs="Times New Roman"/>
          <w:sz w:val="24"/>
          <w:szCs w:val="24"/>
        </w:rPr>
        <w:t>ları</w:t>
      </w:r>
      <w:r w:rsidR="00E6497F" w:rsidRPr="002D0EA7">
        <w:rPr>
          <w:rFonts w:ascii="Times New Roman" w:hAnsi="Times New Roman" w:cs="Times New Roman"/>
          <w:sz w:val="24"/>
          <w:szCs w:val="24"/>
        </w:rPr>
        <w:t xml:space="preserve"> olan hastalar</w:t>
      </w:r>
      <w:r w:rsidRPr="002D0EA7">
        <w:rPr>
          <w:rFonts w:ascii="Times New Roman" w:hAnsi="Times New Roman" w:cs="Times New Roman"/>
          <w:sz w:val="24"/>
          <w:szCs w:val="24"/>
        </w:rPr>
        <w:t xml:space="preserve"> veya hemoglobin </w:t>
      </w:r>
      <w:proofErr w:type="spellStart"/>
      <w:r w:rsidRPr="002D0EA7">
        <w:rPr>
          <w:rFonts w:ascii="Times New Roman" w:hAnsi="Times New Roman" w:cs="Times New Roman"/>
          <w:sz w:val="24"/>
          <w:szCs w:val="24"/>
        </w:rPr>
        <w:t>elektroforezinde</w:t>
      </w:r>
      <w:proofErr w:type="spellEnd"/>
      <w:r w:rsidRPr="002D0EA7">
        <w:rPr>
          <w:rFonts w:ascii="Times New Roman" w:hAnsi="Times New Roman" w:cs="Times New Roman"/>
          <w:sz w:val="24"/>
          <w:szCs w:val="24"/>
        </w:rPr>
        <w:t xml:space="preserve"> </w:t>
      </w:r>
      <w:proofErr w:type="spellStart"/>
      <w:r w:rsidRPr="002D0EA7">
        <w:rPr>
          <w:rFonts w:ascii="Times New Roman" w:hAnsi="Times New Roman" w:cs="Times New Roman"/>
          <w:sz w:val="24"/>
          <w:szCs w:val="24"/>
        </w:rPr>
        <w:t>HbS</w:t>
      </w:r>
      <w:proofErr w:type="spellEnd"/>
      <w:r w:rsidRPr="002D0EA7">
        <w:rPr>
          <w:rFonts w:ascii="Times New Roman" w:hAnsi="Times New Roman" w:cs="Times New Roman"/>
          <w:sz w:val="24"/>
          <w:szCs w:val="24"/>
        </w:rPr>
        <w:t xml:space="preserve"> değeri 50 ve üzerinde olan hastalar</w:t>
      </w:r>
      <w:r w:rsidR="00E6497F" w:rsidRPr="002D0EA7">
        <w:rPr>
          <w:rFonts w:ascii="Times New Roman" w:hAnsi="Times New Roman" w:cs="Times New Roman"/>
          <w:sz w:val="24"/>
          <w:szCs w:val="24"/>
        </w:rPr>
        <w:t xml:space="preserve"> </w:t>
      </w:r>
      <w:proofErr w:type="gramStart"/>
      <w:r w:rsidR="00330FC7" w:rsidRPr="002D0EA7">
        <w:rPr>
          <w:rFonts w:ascii="Times New Roman" w:hAnsi="Times New Roman" w:cs="Times New Roman"/>
          <w:sz w:val="24"/>
          <w:szCs w:val="24"/>
        </w:rPr>
        <w:t>komplikasyonlar</w:t>
      </w:r>
      <w:proofErr w:type="gramEnd"/>
      <w:r w:rsidR="00330FC7" w:rsidRPr="002D0EA7">
        <w:rPr>
          <w:rFonts w:ascii="Times New Roman" w:hAnsi="Times New Roman" w:cs="Times New Roman"/>
          <w:sz w:val="24"/>
          <w:szCs w:val="24"/>
        </w:rPr>
        <w:t xml:space="preserve"> açısından daha yakın takip </w:t>
      </w:r>
      <w:r w:rsidRPr="002D0EA7">
        <w:rPr>
          <w:rFonts w:ascii="Times New Roman" w:hAnsi="Times New Roman" w:cs="Times New Roman"/>
          <w:sz w:val="24"/>
          <w:szCs w:val="24"/>
        </w:rPr>
        <w:t>edilmelidir.</w:t>
      </w:r>
    </w:p>
    <w:p w:rsidR="00496EF9" w:rsidRPr="002D0EA7" w:rsidRDefault="000A7EDF" w:rsidP="002D0EA7">
      <w:pPr>
        <w:spacing w:before="100" w:beforeAutospacing="1" w:after="100" w:afterAutospacing="1" w:line="240" w:lineRule="auto"/>
        <w:jc w:val="both"/>
        <w:rPr>
          <w:rFonts w:ascii="Times New Roman" w:hAnsi="Times New Roman" w:cs="Times New Roman"/>
          <w:sz w:val="24"/>
          <w:szCs w:val="24"/>
        </w:rPr>
      </w:pPr>
      <w:r w:rsidRPr="002D0EA7">
        <w:rPr>
          <w:rFonts w:ascii="Times New Roman" w:hAnsi="Times New Roman" w:cs="Times New Roman"/>
          <w:sz w:val="24"/>
          <w:szCs w:val="24"/>
        </w:rPr>
        <w:t xml:space="preserve">Orak hücreli anemi hastalığında, </w:t>
      </w:r>
      <w:proofErr w:type="spellStart"/>
      <w:r w:rsidRPr="002D0EA7">
        <w:rPr>
          <w:rFonts w:ascii="Times New Roman" w:hAnsi="Times New Roman" w:cs="Times New Roman"/>
          <w:sz w:val="24"/>
          <w:szCs w:val="24"/>
        </w:rPr>
        <w:t>oraklaşmış</w:t>
      </w:r>
      <w:proofErr w:type="spellEnd"/>
      <w:r w:rsidRPr="002D0EA7">
        <w:rPr>
          <w:rFonts w:ascii="Times New Roman" w:hAnsi="Times New Roman" w:cs="Times New Roman"/>
          <w:sz w:val="24"/>
          <w:szCs w:val="24"/>
        </w:rPr>
        <w:t xml:space="preserve"> eritrositler ve bunun sonucunda gelişen damarsal problemler, </w:t>
      </w:r>
      <w:proofErr w:type="spellStart"/>
      <w:r w:rsidRPr="002D0EA7">
        <w:rPr>
          <w:rFonts w:ascii="Times New Roman" w:hAnsi="Times New Roman" w:cs="Times New Roman"/>
          <w:sz w:val="24"/>
          <w:szCs w:val="24"/>
        </w:rPr>
        <w:t>inflamasyon</w:t>
      </w:r>
      <w:proofErr w:type="spellEnd"/>
      <w:r w:rsidRPr="002D0EA7">
        <w:rPr>
          <w:rFonts w:ascii="Times New Roman" w:hAnsi="Times New Roman" w:cs="Times New Roman"/>
          <w:sz w:val="24"/>
          <w:szCs w:val="24"/>
        </w:rPr>
        <w:t xml:space="preserve"> nedeni ile uzun dönemde vücudumuzdaki birçok organın kanlanmasını bozabilmektedir.</w:t>
      </w:r>
    </w:p>
    <w:p w:rsidR="00330FC7" w:rsidRPr="002D0EA7" w:rsidRDefault="00496EF9" w:rsidP="002D0EA7">
      <w:pPr>
        <w:pStyle w:val="Default"/>
        <w:spacing w:after="85"/>
        <w:jc w:val="both"/>
        <w:rPr>
          <w:rFonts w:ascii="Times New Roman" w:hAnsi="Times New Roman" w:cs="Times New Roman"/>
          <w:b/>
        </w:rPr>
      </w:pPr>
      <w:r w:rsidRPr="002D0EA7">
        <w:rPr>
          <w:rFonts w:ascii="Times New Roman" w:hAnsi="Times New Roman" w:cs="Times New Roman"/>
        </w:rPr>
        <w:t xml:space="preserve">Beyni besleyen damarlarda tıkanıklık geliştiğinde nakil </w:t>
      </w:r>
      <w:proofErr w:type="spellStart"/>
      <w:r w:rsidRPr="002D0EA7">
        <w:rPr>
          <w:rFonts w:ascii="Times New Roman" w:hAnsi="Times New Roman" w:cs="Times New Roman"/>
        </w:rPr>
        <w:t>endikasyonu</w:t>
      </w:r>
      <w:proofErr w:type="spellEnd"/>
      <w:r w:rsidRPr="002D0EA7">
        <w:rPr>
          <w:rFonts w:ascii="Times New Roman" w:hAnsi="Times New Roman" w:cs="Times New Roman"/>
        </w:rPr>
        <w:t xml:space="preserve"> vardır. </w:t>
      </w:r>
      <w:r w:rsidR="00330FC7" w:rsidRPr="002D0EA7">
        <w:rPr>
          <w:rFonts w:ascii="Times New Roman" w:hAnsi="Times New Roman" w:cs="Times New Roman"/>
        </w:rPr>
        <w:t>24 saatten uzun süren inme ya da merkezi sinir sistemi olayı</w:t>
      </w:r>
      <w:r w:rsidR="000103F9" w:rsidRPr="002D0EA7">
        <w:rPr>
          <w:rFonts w:ascii="Times New Roman" w:hAnsi="Times New Roman" w:cs="Times New Roman"/>
        </w:rPr>
        <w:t xml:space="preserve"> (kol ve bacak gibi uzuvlarda güçsüzlük, his kaybı, baş ağrısı</w:t>
      </w:r>
      <w:r w:rsidR="00295975" w:rsidRPr="002D0EA7">
        <w:rPr>
          <w:rFonts w:ascii="Times New Roman" w:hAnsi="Times New Roman" w:cs="Times New Roman"/>
        </w:rPr>
        <w:t xml:space="preserve">, bayılma </w:t>
      </w:r>
      <w:r w:rsidR="000103F9" w:rsidRPr="002D0EA7">
        <w:rPr>
          <w:rFonts w:ascii="Times New Roman" w:hAnsi="Times New Roman" w:cs="Times New Roman"/>
        </w:rPr>
        <w:t>vb.)</w:t>
      </w:r>
      <w:r w:rsidR="00330FC7" w:rsidRPr="002D0EA7">
        <w:rPr>
          <w:rFonts w:ascii="Times New Roman" w:hAnsi="Times New Roman" w:cs="Times New Roman"/>
        </w:rPr>
        <w:t xml:space="preserve"> </w:t>
      </w:r>
      <w:r w:rsidRPr="002D0EA7">
        <w:rPr>
          <w:rFonts w:ascii="Times New Roman" w:hAnsi="Times New Roman" w:cs="Times New Roman"/>
        </w:rPr>
        <w:t>şeklinde kendini gösterir.</w:t>
      </w:r>
      <w:r w:rsidR="000103F9" w:rsidRPr="002D0EA7">
        <w:rPr>
          <w:rFonts w:ascii="Times New Roman" w:hAnsi="Times New Roman" w:cs="Times New Roman"/>
        </w:rPr>
        <w:t xml:space="preserve"> </w:t>
      </w:r>
      <w:proofErr w:type="spellStart"/>
      <w:r w:rsidR="00330FC7" w:rsidRPr="002D0EA7">
        <w:rPr>
          <w:rFonts w:ascii="Times New Roman" w:hAnsi="Times New Roman" w:cs="Times New Roman"/>
        </w:rPr>
        <w:t>Transkranial</w:t>
      </w:r>
      <w:proofErr w:type="spellEnd"/>
      <w:r w:rsidR="00330FC7" w:rsidRPr="002D0EA7">
        <w:rPr>
          <w:rFonts w:ascii="Times New Roman" w:hAnsi="Times New Roman" w:cs="Times New Roman"/>
        </w:rPr>
        <w:t xml:space="preserve"> </w:t>
      </w:r>
      <w:proofErr w:type="spellStart"/>
      <w:r w:rsidR="00330FC7" w:rsidRPr="002D0EA7">
        <w:rPr>
          <w:rFonts w:ascii="Times New Roman" w:hAnsi="Times New Roman" w:cs="Times New Roman"/>
        </w:rPr>
        <w:t>doppler</w:t>
      </w:r>
      <w:proofErr w:type="spellEnd"/>
      <w:r w:rsidR="00295975" w:rsidRPr="002D0EA7">
        <w:rPr>
          <w:rFonts w:ascii="Times New Roman" w:hAnsi="Times New Roman" w:cs="Times New Roman"/>
        </w:rPr>
        <w:t xml:space="preserve"> USG, Beyin MR ve </w:t>
      </w:r>
      <w:proofErr w:type="spellStart"/>
      <w:r w:rsidR="00295975" w:rsidRPr="002D0EA7">
        <w:rPr>
          <w:rFonts w:ascii="Times New Roman" w:hAnsi="Times New Roman" w:cs="Times New Roman"/>
        </w:rPr>
        <w:t>Anjiografi</w:t>
      </w:r>
      <w:proofErr w:type="spellEnd"/>
      <w:r w:rsidR="00295975" w:rsidRPr="002D0EA7">
        <w:rPr>
          <w:rFonts w:ascii="Times New Roman" w:hAnsi="Times New Roman" w:cs="Times New Roman"/>
        </w:rPr>
        <w:t xml:space="preserve"> gibi görüntüleme yöntemleri</w:t>
      </w:r>
      <w:r w:rsidR="00330FC7" w:rsidRPr="002D0EA7">
        <w:rPr>
          <w:rFonts w:ascii="Times New Roman" w:hAnsi="Times New Roman" w:cs="Times New Roman"/>
        </w:rPr>
        <w:t xml:space="preserve"> ile inmeler</w:t>
      </w:r>
      <w:r w:rsidR="00655BE4" w:rsidRPr="002D0EA7">
        <w:rPr>
          <w:rFonts w:ascii="Times New Roman" w:hAnsi="Times New Roman" w:cs="Times New Roman"/>
        </w:rPr>
        <w:t xml:space="preserve"> tespit </w:t>
      </w:r>
      <w:r w:rsidRPr="002D0EA7">
        <w:rPr>
          <w:rFonts w:ascii="Times New Roman" w:hAnsi="Times New Roman" w:cs="Times New Roman"/>
        </w:rPr>
        <w:t>edilebilmektedir.</w:t>
      </w:r>
    </w:p>
    <w:p w:rsidR="00AD3BE4" w:rsidRPr="002D0EA7" w:rsidRDefault="00E6497F" w:rsidP="002D0EA7">
      <w:pPr>
        <w:spacing w:before="100" w:beforeAutospacing="1" w:after="100" w:afterAutospacing="1" w:line="240" w:lineRule="auto"/>
        <w:jc w:val="both"/>
        <w:rPr>
          <w:rFonts w:ascii="Times New Roman" w:hAnsi="Times New Roman" w:cs="Times New Roman"/>
          <w:sz w:val="24"/>
          <w:szCs w:val="24"/>
        </w:rPr>
      </w:pPr>
      <w:proofErr w:type="spellStart"/>
      <w:r w:rsidRPr="002D0EA7">
        <w:rPr>
          <w:rFonts w:ascii="Times New Roman" w:hAnsi="Times New Roman" w:cs="Times New Roman"/>
          <w:sz w:val="24"/>
          <w:szCs w:val="24"/>
        </w:rPr>
        <w:t>Hidroksiüre</w:t>
      </w:r>
      <w:proofErr w:type="spellEnd"/>
      <w:r w:rsidRPr="002D0EA7">
        <w:rPr>
          <w:rFonts w:ascii="Times New Roman" w:hAnsi="Times New Roman" w:cs="Times New Roman"/>
          <w:sz w:val="24"/>
          <w:szCs w:val="24"/>
        </w:rPr>
        <w:t xml:space="preserve"> kullanmasına rağmen hastanın</w:t>
      </w:r>
      <w:r w:rsidR="000103F9" w:rsidRPr="002D0EA7">
        <w:rPr>
          <w:rFonts w:ascii="Times New Roman" w:hAnsi="Times New Roman" w:cs="Times New Roman"/>
          <w:sz w:val="24"/>
          <w:szCs w:val="24"/>
        </w:rPr>
        <w:t>,</w:t>
      </w:r>
      <w:r w:rsidRPr="002D0EA7">
        <w:rPr>
          <w:rFonts w:ascii="Times New Roman" w:hAnsi="Times New Roman" w:cs="Times New Roman"/>
          <w:sz w:val="24"/>
          <w:szCs w:val="24"/>
        </w:rPr>
        <w:t xml:space="preserve"> yılda 2 ve daha fazla ak</w:t>
      </w:r>
      <w:r w:rsidR="000103F9" w:rsidRPr="002D0EA7">
        <w:rPr>
          <w:rFonts w:ascii="Times New Roman" w:hAnsi="Times New Roman" w:cs="Times New Roman"/>
          <w:sz w:val="24"/>
          <w:szCs w:val="24"/>
        </w:rPr>
        <w:t xml:space="preserve">ut göğüs </w:t>
      </w:r>
      <w:proofErr w:type="gramStart"/>
      <w:r w:rsidR="000103F9" w:rsidRPr="002D0EA7">
        <w:rPr>
          <w:rFonts w:ascii="Times New Roman" w:hAnsi="Times New Roman" w:cs="Times New Roman"/>
          <w:sz w:val="24"/>
          <w:szCs w:val="24"/>
        </w:rPr>
        <w:t>sendromu</w:t>
      </w:r>
      <w:proofErr w:type="gramEnd"/>
      <w:r w:rsidR="000103F9" w:rsidRPr="002D0EA7">
        <w:rPr>
          <w:rFonts w:ascii="Times New Roman" w:hAnsi="Times New Roman" w:cs="Times New Roman"/>
          <w:sz w:val="24"/>
          <w:szCs w:val="24"/>
        </w:rPr>
        <w:t xml:space="preserve"> geçirmesi; yılda 3 ve daha fazla ağrılı krizlerinin </w:t>
      </w:r>
      <w:r w:rsidR="00AD3BE4" w:rsidRPr="002D0EA7">
        <w:rPr>
          <w:rFonts w:ascii="Times New Roman" w:hAnsi="Times New Roman" w:cs="Times New Roman"/>
          <w:sz w:val="24"/>
          <w:szCs w:val="24"/>
        </w:rPr>
        <w:t>olması</w:t>
      </w:r>
      <w:r w:rsidR="000103F9" w:rsidRPr="002D0EA7">
        <w:rPr>
          <w:rFonts w:ascii="Times New Roman" w:hAnsi="Times New Roman" w:cs="Times New Roman"/>
          <w:sz w:val="24"/>
          <w:szCs w:val="24"/>
        </w:rPr>
        <w:t xml:space="preserve"> (günlük yaşamını etkileyen, ağır seyirli, hastanede yatış gerektiren) </w:t>
      </w:r>
      <w:r w:rsidRPr="002D0EA7">
        <w:rPr>
          <w:rFonts w:ascii="Times New Roman" w:hAnsi="Times New Roman" w:cs="Times New Roman"/>
          <w:sz w:val="24"/>
          <w:szCs w:val="24"/>
        </w:rPr>
        <w:t xml:space="preserve">nakil </w:t>
      </w:r>
      <w:proofErr w:type="spellStart"/>
      <w:r w:rsidRPr="002D0EA7">
        <w:rPr>
          <w:rFonts w:ascii="Times New Roman" w:hAnsi="Times New Roman" w:cs="Times New Roman"/>
          <w:sz w:val="24"/>
          <w:szCs w:val="24"/>
        </w:rPr>
        <w:t>endikasyonu</w:t>
      </w:r>
      <w:proofErr w:type="spellEnd"/>
      <w:r w:rsidRPr="002D0EA7">
        <w:rPr>
          <w:rFonts w:ascii="Times New Roman" w:hAnsi="Times New Roman" w:cs="Times New Roman"/>
          <w:sz w:val="24"/>
          <w:szCs w:val="24"/>
        </w:rPr>
        <w:t xml:space="preserve"> oluşturmaktadır.</w:t>
      </w:r>
    </w:p>
    <w:p w:rsidR="00496EF9" w:rsidRPr="002D0EA7" w:rsidRDefault="00496EF9" w:rsidP="002D0EA7">
      <w:pPr>
        <w:pStyle w:val="Default"/>
        <w:jc w:val="both"/>
        <w:rPr>
          <w:rFonts w:ascii="Times New Roman" w:hAnsi="Times New Roman" w:cs="Times New Roman"/>
        </w:rPr>
      </w:pPr>
      <w:r w:rsidRPr="002D0EA7">
        <w:rPr>
          <w:rFonts w:ascii="Times New Roman" w:hAnsi="Times New Roman" w:cs="Times New Roman"/>
        </w:rPr>
        <w:t xml:space="preserve">Kronik transfüzyon gereken bir hastada </w:t>
      </w:r>
      <w:proofErr w:type="spellStart"/>
      <w:r w:rsidRPr="002D0EA7">
        <w:rPr>
          <w:rFonts w:ascii="Times New Roman" w:hAnsi="Times New Roman" w:cs="Times New Roman"/>
        </w:rPr>
        <w:t>alloimmünizasyon</w:t>
      </w:r>
      <w:proofErr w:type="spellEnd"/>
      <w:r w:rsidRPr="002D0EA7">
        <w:rPr>
          <w:rFonts w:ascii="Times New Roman" w:hAnsi="Times New Roman" w:cs="Times New Roman"/>
        </w:rPr>
        <w:t xml:space="preserve"> gelişmiş olması bir nakil </w:t>
      </w:r>
      <w:proofErr w:type="spellStart"/>
      <w:r w:rsidRPr="002D0EA7">
        <w:rPr>
          <w:rFonts w:ascii="Times New Roman" w:hAnsi="Times New Roman" w:cs="Times New Roman"/>
        </w:rPr>
        <w:t>endikasyonudur</w:t>
      </w:r>
      <w:proofErr w:type="spellEnd"/>
      <w:r w:rsidRPr="002D0EA7">
        <w:rPr>
          <w:rFonts w:ascii="Times New Roman" w:hAnsi="Times New Roman" w:cs="Times New Roman"/>
        </w:rPr>
        <w:t xml:space="preserve"> (kan transfüzyonu ile vericinin eritrositlerine karşı hastanın bağışıklık sistemi aktifleşir ve yabancı olarak algılar, kan yıkımı ile sonuçlanır).</w:t>
      </w:r>
    </w:p>
    <w:p w:rsidR="00E6497F" w:rsidRPr="002D0EA7" w:rsidRDefault="00E6497F"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hAnsi="Times New Roman" w:cs="Times New Roman"/>
          <w:sz w:val="24"/>
          <w:szCs w:val="24"/>
        </w:rPr>
        <w:t>Orak hücreli anemide yıllar içerisinde tekrarlayan krizler ile damarsal problemlere bağlı organ hasar</w:t>
      </w:r>
      <w:r w:rsidR="000103F9" w:rsidRPr="002D0EA7">
        <w:rPr>
          <w:rFonts w:ascii="Times New Roman" w:hAnsi="Times New Roman" w:cs="Times New Roman"/>
          <w:sz w:val="24"/>
          <w:szCs w:val="24"/>
        </w:rPr>
        <w:t>lar</w:t>
      </w:r>
      <w:r w:rsidRPr="002D0EA7">
        <w:rPr>
          <w:rFonts w:ascii="Times New Roman" w:hAnsi="Times New Roman" w:cs="Times New Roman"/>
          <w:sz w:val="24"/>
          <w:szCs w:val="24"/>
        </w:rPr>
        <w:t>ı gelişir. Bunlar; kronik akciğer hastalığı, böbrek</w:t>
      </w:r>
      <w:r w:rsidR="002C6E36" w:rsidRPr="002D0EA7">
        <w:rPr>
          <w:rFonts w:ascii="Times New Roman" w:hAnsi="Times New Roman" w:cs="Times New Roman"/>
          <w:sz w:val="24"/>
          <w:szCs w:val="24"/>
        </w:rPr>
        <w:t xml:space="preserve"> yetmezlik bulguları, kemik ve eklemlerde</w:t>
      </w:r>
      <w:r w:rsidRPr="002D0EA7">
        <w:rPr>
          <w:rFonts w:ascii="Times New Roman" w:hAnsi="Times New Roman" w:cs="Times New Roman"/>
          <w:sz w:val="24"/>
          <w:szCs w:val="24"/>
        </w:rPr>
        <w:t xml:space="preserve"> oksijensiz kalmaya bağlı nekroz alanları gelişmesi, gözde retina prob</w:t>
      </w:r>
      <w:r w:rsidR="00D02B3D" w:rsidRPr="002D0EA7">
        <w:rPr>
          <w:rFonts w:ascii="Times New Roman" w:hAnsi="Times New Roman" w:cs="Times New Roman"/>
          <w:sz w:val="24"/>
          <w:szCs w:val="24"/>
        </w:rPr>
        <w:t xml:space="preserve">lemlerine bağlı görmede azalma gibi organ hasarları varlığı nakil </w:t>
      </w:r>
      <w:proofErr w:type="spellStart"/>
      <w:r w:rsidR="00D02B3D" w:rsidRPr="002D0EA7">
        <w:rPr>
          <w:rFonts w:ascii="Times New Roman" w:hAnsi="Times New Roman" w:cs="Times New Roman"/>
          <w:sz w:val="24"/>
          <w:szCs w:val="24"/>
        </w:rPr>
        <w:t>endikasyonu</w:t>
      </w:r>
      <w:proofErr w:type="spellEnd"/>
      <w:r w:rsidR="00D02B3D" w:rsidRPr="002D0EA7">
        <w:rPr>
          <w:rFonts w:ascii="Times New Roman" w:hAnsi="Times New Roman" w:cs="Times New Roman"/>
          <w:sz w:val="24"/>
          <w:szCs w:val="24"/>
        </w:rPr>
        <w:t xml:space="preserve"> oluşturmaktadır.</w:t>
      </w:r>
    </w:p>
    <w:p w:rsidR="00FA288C" w:rsidRPr="002D0EA7" w:rsidRDefault="00D02B3D"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Erkek hastalarda tekrarlayan </w:t>
      </w:r>
      <w:proofErr w:type="spellStart"/>
      <w:r w:rsidRPr="002D0EA7">
        <w:rPr>
          <w:rFonts w:ascii="Times New Roman" w:eastAsia="Times New Roman" w:hAnsi="Times New Roman" w:cs="Times New Roman"/>
          <w:sz w:val="24"/>
          <w:szCs w:val="24"/>
          <w:lang w:eastAsia="tr-TR"/>
        </w:rPr>
        <w:t>priapizm</w:t>
      </w:r>
      <w:proofErr w:type="spellEnd"/>
      <w:r w:rsidRPr="002D0EA7">
        <w:rPr>
          <w:rFonts w:ascii="Times New Roman" w:eastAsia="Times New Roman" w:hAnsi="Times New Roman" w:cs="Times New Roman"/>
          <w:sz w:val="24"/>
          <w:szCs w:val="24"/>
          <w:lang w:eastAsia="tr-TR"/>
        </w:rPr>
        <w:t xml:space="preserve"> (uzun süren, ağrılı penis sertleşmesi)</w:t>
      </w:r>
      <w:r w:rsidR="00295975" w:rsidRPr="002D0EA7">
        <w:rPr>
          <w:rFonts w:ascii="Times New Roman" w:eastAsia="Times New Roman" w:hAnsi="Times New Roman" w:cs="Times New Roman"/>
          <w:sz w:val="24"/>
          <w:szCs w:val="24"/>
          <w:lang w:eastAsia="tr-TR"/>
        </w:rPr>
        <w:t xml:space="preserve"> görülmesi nakil </w:t>
      </w:r>
      <w:proofErr w:type="spellStart"/>
      <w:r w:rsidR="00295975" w:rsidRPr="002D0EA7">
        <w:rPr>
          <w:rFonts w:ascii="Times New Roman" w:eastAsia="Times New Roman" w:hAnsi="Times New Roman" w:cs="Times New Roman"/>
          <w:sz w:val="24"/>
          <w:szCs w:val="24"/>
          <w:lang w:eastAsia="tr-TR"/>
        </w:rPr>
        <w:t>endikasyonudur</w:t>
      </w:r>
      <w:proofErr w:type="spellEnd"/>
      <w:r w:rsidR="00295975" w:rsidRPr="002D0EA7">
        <w:rPr>
          <w:rFonts w:ascii="Times New Roman" w:eastAsia="Times New Roman" w:hAnsi="Times New Roman" w:cs="Times New Roman"/>
          <w:sz w:val="24"/>
          <w:szCs w:val="24"/>
          <w:lang w:eastAsia="tr-TR"/>
        </w:rPr>
        <w:t>.</w:t>
      </w:r>
    </w:p>
    <w:p w:rsidR="00FA288C" w:rsidRPr="002D0EA7" w:rsidRDefault="00655BE4" w:rsidP="002D0EA7">
      <w:pPr>
        <w:pStyle w:val="Default"/>
        <w:jc w:val="both"/>
        <w:rPr>
          <w:rFonts w:ascii="Times New Roman" w:hAnsi="Times New Roman" w:cs="Times New Roman"/>
        </w:rPr>
      </w:pPr>
      <w:r w:rsidRPr="002D0EA7">
        <w:rPr>
          <w:rFonts w:ascii="Times New Roman" w:hAnsi="Times New Roman" w:cs="Times New Roman"/>
        </w:rPr>
        <w:t xml:space="preserve">Ayrıca, kronik transfüzyon bağımlı orak hücreli anemi hastalarının da nakil </w:t>
      </w:r>
      <w:proofErr w:type="spellStart"/>
      <w:r w:rsidRPr="002D0EA7">
        <w:rPr>
          <w:rFonts w:ascii="Times New Roman" w:hAnsi="Times New Roman" w:cs="Times New Roman"/>
        </w:rPr>
        <w:t>endikasyonu</w:t>
      </w:r>
      <w:proofErr w:type="spellEnd"/>
      <w:r w:rsidRPr="002D0EA7">
        <w:rPr>
          <w:rFonts w:ascii="Times New Roman" w:hAnsi="Times New Roman" w:cs="Times New Roman"/>
        </w:rPr>
        <w:t xml:space="preserve"> </w:t>
      </w:r>
      <w:r w:rsidR="00295975" w:rsidRPr="002D0EA7">
        <w:rPr>
          <w:rFonts w:ascii="Times New Roman" w:hAnsi="Times New Roman" w:cs="Times New Roman"/>
        </w:rPr>
        <w:t>mevcuttur.</w:t>
      </w:r>
    </w:p>
    <w:p w:rsidR="00496EF9" w:rsidRPr="002D0EA7" w:rsidRDefault="00496EF9" w:rsidP="002D0EA7">
      <w:pPr>
        <w:pStyle w:val="Default"/>
        <w:jc w:val="both"/>
        <w:rPr>
          <w:rFonts w:ascii="Times New Roman" w:hAnsi="Times New Roman" w:cs="Times New Roman"/>
        </w:rPr>
      </w:pPr>
    </w:p>
    <w:p w:rsidR="00A063A5" w:rsidRPr="002D0EA7" w:rsidRDefault="00A063A5"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lastRenderedPageBreak/>
        <w:t xml:space="preserve">Nakil </w:t>
      </w:r>
      <w:proofErr w:type="spellStart"/>
      <w:r w:rsidRPr="002D0EA7">
        <w:rPr>
          <w:rFonts w:ascii="Times New Roman" w:eastAsia="Times New Roman" w:hAnsi="Times New Roman" w:cs="Times New Roman"/>
          <w:b/>
          <w:bCs/>
          <w:sz w:val="24"/>
          <w:szCs w:val="24"/>
          <w:lang w:eastAsia="tr-TR"/>
        </w:rPr>
        <w:t>Endikasyonu</w:t>
      </w:r>
      <w:proofErr w:type="spellEnd"/>
      <w:r w:rsidRPr="002D0EA7">
        <w:rPr>
          <w:rFonts w:ascii="Times New Roman" w:eastAsia="Times New Roman" w:hAnsi="Times New Roman" w:cs="Times New Roman"/>
          <w:b/>
          <w:bCs/>
          <w:sz w:val="24"/>
          <w:szCs w:val="24"/>
          <w:lang w:eastAsia="tr-TR"/>
        </w:rPr>
        <w:t xml:space="preserve"> Olan Her Hastaya Nakil Yapılabilir mi?</w:t>
      </w:r>
    </w:p>
    <w:p w:rsidR="002C6E36" w:rsidRPr="002D0EA7" w:rsidRDefault="002C6E36"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Bir hastaya nakil yapılabilmesi için; hastanın </w:t>
      </w:r>
      <w:r w:rsidR="00BF136D" w:rsidRPr="002D0EA7">
        <w:rPr>
          <w:rFonts w:ascii="Times New Roman" w:eastAsia="Times New Roman" w:hAnsi="Times New Roman" w:cs="Times New Roman"/>
          <w:sz w:val="24"/>
          <w:szCs w:val="24"/>
          <w:lang w:eastAsia="tr-TR"/>
        </w:rPr>
        <w:t xml:space="preserve">genel </w:t>
      </w:r>
      <w:r w:rsidRPr="002D0EA7">
        <w:rPr>
          <w:rFonts w:ascii="Times New Roman" w:eastAsia="Times New Roman" w:hAnsi="Times New Roman" w:cs="Times New Roman"/>
          <w:sz w:val="24"/>
          <w:szCs w:val="24"/>
          <w:lang w:eastAsia="tr-TR"/>
        </w:rPr>
        <w:t>sağlık durumu</w:t>
      </w:r>
      <w:r w:rsidR="0098040A" w:rsidRPr="002D0EA7">
        <w:rPr>
          <w:rFonts w:ascii="Times New Roman" w:eastAsia="Times New Roman" w:hAnsi="Times New Roman" w:cs="Times New Roman"/>
          <w:sz w:val="24"/>
          <w:szCs w:val="24"/>
          <w:lang w:eastAsia="tr-TR"/>
        </w:rPr>
        <w:t xml:space="preserve"> </w:t>
      </w:r>
      <w:r w:rsidR="00496EF9" w:rsidRPr="002D0EA7">
        <w:rPr>
          <w:rFonts w:ascii="Times New Roman" w:eastAsia="Times New Roman" w:hAnsi="Times New Roman" w:cs="Times New Roman"/>
          <w:sz w:val="24"/>
          <w:szCs w:val="24"/>
          <w:lang w:eastAsia="tr-TR"/>
        </w:rPr>
        <w:t xml:space="preserve">ve organları nakil için </w:t>
      </w:r>
      <w:r w:rsidR="0098040A" w:rsidRPr="002D0EA7">
        <w:rPr>
          <w:rFonts w:ascii="Times New Roman" w:eastAsia="Times New Roman" w:hAnsi="Times New Roman" w:cs="Times New Roman"/>
          <w:sz w:val="24"/>
          <w:szCs w:val="24"/>
          <w:lang w:eastAsia="tr-TR"/>
        </w:rPr>
        <w:t>uygun olmalı</w:t>
      </w:r>
      <w:r w:rsidRPr="002D0EA7">
        <w:rPr>
          <w:rFonts w:ascii="Times New Roman" w:eastAsia="Times New Roman" w:hAnsi="Times New Roman" w:cs="Times New Roman"/>
          <w:sz w:val="24"/>
          <w:szCs w:val="24"/>
          <w:lang w:eastAsia="tr-TR"/>
        </w:rPr>
        <w:t xml:space="preserve"> ve</w:t>
      </w:r>
      <w:r w:rsidR="00BF136D" w:rsidRPr="002D0EA7">
        <w:rPr>
          <w:rFonts w:ascii="Times New Roman" w:eastAsia="Times New Roman" w:hAnsi="Times New Roman" w:cs="Times New Roman"/>
          <w:sz w:val="24"/>
          <w:szCs w:val="24"/>
          <w:lang w:eastAsia="tr-TR"/>
        </w:rPr>
        <w:t xml:space="preserve"> hastanın</w:t>
      </w:r>
      <w:r w:rsidRPr="002D0EA7">
        <w:rPr>
          <w:rFonts w:ascii="Times New Roman" w:eastAsia="Times New Roman" w:hAnsi="Times New Roman" w:cs="Times New Roman"/>
          <w:sz w:val="24"/>
          <w:szCs w:val="24"/>
          <w:lang w:eastAsia="tr-TR"/>
        </w:rPr>
        <w:t xml:space="preserve"> uygun</w:t>
      </w:r>
      <w:r w:rsidR="00496EF9" w:rsidRPr="002D0EA7">
        <w:rPr>
          <w:rFonts w:ascii="Times New Roman" w:eastAsia="Times New Roman" w:hAnsi="Times New Roman" w:cs="Times New Roman"/>
          <w:sz w:val="24"/>
          <w:szCs w:val="24"/>
          <w:lang w:eastAsia="tr-TR"/>
        </w:rPr>
        <w:t xml:space="preserve"> bir </w:t>
      </w:r>
      <w:proofErr w:type="spellStart"/>
      <w:r w:rsidR="00496EF9" w:rsidRPr="002D0EA7">
        <w:rPr>
          <w:rFonts w:ascii="Times New Roman" w:eastAsia="Times New Roman" w:hAnsi="Times New Roman" w:cs="Times New Roman"/>
          <w:sz w:val="24"/>
          <w:szCs w:val="24"/>
          <w:lang w:eastAsia="tr-TR"/>
        </w:rPr>
        <w:t>donörü</w:t>
      </w:r>
      <w:proofErr w:type="spellEnd"/>
      <w:r w:rsidR="00496EF9" w:rsidRPr="002D0EA7">
        <w:rPr>
          <w:rFonts w:ascii="Times New Roman" w:eastAsia="Times New Roman" w:hAnsi="Times New Roman" w:cs="Times New Roman"/>
          <w:sz w:val="24"/>
          <w:szCs w:val="24"/>
          <w:lang w:eastAsia="tr-TR"/>
        </w:rPr>
        <w:t xml:space="preserve"> olmalıdır.</w:t>
      </w:r>
      <w:r w:rsidR="0098040A" w:rsidRPr="002D0EA7">
        <w:rPr>
          <w:rFonts w:ascii="Times New Roman" w:eastAsia="Times New Roman" w:hAnsi="Times New Roman" w:cs="Times New Roman"/>
          <w:sz w:val="24"/>
          <w:szCs w:val="24"/>
          <w:lang w:eastAsia="tr-TR"/>
        </w:rPr>
        <w:t xml:space="preserve"> </w:t>
      </w:r>
      <w:r w:rsidR="00455F00" w:rsidRPr="002D0EA7">
        <w:rPr>
          <w:rFonts w:ascii="Times New Roman" w:eastAsia="Times New Roman" w:hAnsi="Times New Roman" w:cs="Times New Roman"/>
          <w:sz w:val="24"/>
          <w:szCs w:val="24"/>
          <w:lang w:eastAsia="tr-TR"/>
        </w:rPr>
        <w:t xml:space="preserve">Hastanın </w:t>
      </w:r>
      <w:proofErr w:type="spellStart"/>
      <w:r w:rsidR="00455F00" w:rsidRPr="002D0EA7">
        <w:rPr>
          <w:rFonts w:ascii="Times New Roman" w:eastAsia="Times New Roman" w:hAnsi="Times New Roman" w:cs="Times New Roman"/>
          <w:sz w:val="24"/>
          <w:szCs w:val="24"/>
          <w:lang w:eastAsia="tr-TR"/>
        </w:rPr>
        <w:t>donörü</w:t>
      </w:r>
      <w:proofErr w:type="spellEnd"/>
      <w:r w:rsidR="00455F00" w:rsidRPr="002D0EA7">
        <w:rPr>
          <w:rFonts w:ascii="Times New Roman" w:eastAsia="Times New Roman" w:hAnsi="Times New Roman" w:cs="Times New Roman"/>
          <w:sz w:val="24"/>
          <w:szCs w:val="24"/>
          <w:lang w:eastAsia="tr-TR"/>
        </w:rPr>
        <w:t xml:space="preserve"> yoksa nakil yapılamaz. Hastalık ilişkili </w:t>
      </w:r>
      <w:proofErr w:type="gramStart"/>
      <w:r w:rsidR="00455F00" w:rsidRPr="002D0EA7">
        <w:rPr>
          <w:rFonts w:ascii="Times New Roman" w:eastAsia="Times New Roman" w:hAnsi="Times New Roman" w:cs="Times New Roman"/>
          <w:sz w:val="24"/>
          <w:szCs w:val="24"/>
          <w:lang w:eastAsia="tr-TR"/>
        </w:rPr>
        <w:t>komplikasyonlar</w:t>
      </w:r>
      <w:proofErr w:type="gramEnd"/>
      <w:r w:rsidR="00455F00" w:rsidRPr="002D0EA7">
        <w:rPr>
          <w:rFonts w:ascii="Times New Roman" w:eastAsia="Times New Roman" w:hAnsi="Times New Roman" w:cs="Times New Roman"/>
          <w:sz w:val="24"/>
          <w:szCs w:val="24"/>
          <w:lang w:eastAsia="tr-TR"/>
        </w:rPr>
        <w:t xml:space="preserve"> ve organ yetmezlikleri varsa naklin sonuçları ve </w:t>
      </w:r>
      <w:r w:rsidR="000A7EDF" w:rsidRPr="002D0EA7">
        <w:rPr>
          <w:rFonts w:ascii="Times New Roman" w:eastAsia="Times New Roman" w:hAnsi="Times New Roman" w:cs="Times New Roman"/>
          <w:sz w:val="24"/>
          <w:szCs w:val="24"/>
          <w:lang w:eastAsia="tr-TR"/>
        </w:rPr>
        <w:t xml:space="preserve">olası </w:t>
      </w:r>
      <w:r w:rsidR="00455F00" w:rsidRPr="002D0EA7">
        <w:rPr>
          <w:rFonts w:ascii="Times New Roman" w:eastAsia="Times New Roman" w:hAnsi="Times New Roman" w:cs="Times New Roman"/>
          <w:sz w:val="24"/>
          <w:szCs w:val="24"/>
          <w:lang w:eastAsia="tr-TR"/>
        </w:rPr>
        <w:t xml:space="preserve">komplikasyonlar hasta ile tartışılarak karar verilmelidir. </w:t>
      </w:r>
      <w:r w:rsidR="0098040A" w:rsidRPr="002D0EA7">
        <w:rPr>
          <w:rFonts w:ascii="Times New Roman" w:eastAsia="Times New Roman" w:hAnsi="Times New Roman" w:cs="Times New Roman"/>
          <w:sz w:val="24"/>
          <w:szCs w:val="24"/>
          <w:lang w:eastAsia="tr-TR"/>
        </w:rPr>
        <w:t xml:space="preserve"> </w:t>
      </w:r>
    </w:p>
    <w:p w:rsidR="006E11A2" w:rsidRPr="002D0EA7" w:rsidRDefault="006E11A2"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sz w:val="24"/>
          <w:szCs w:val="24"/>
          <w:lang w:eastAsia="tr-TR"/>
        </w:rPr>
        <w:t>HLA uygunluğu ne demektir?</w:t>
      </w:r>
    </w:p>
    <w:p w:rsidR="00AA3F21" w:rsidRPr="002D0EA7" w:rsidRDefault="000A7EDF" w:rsidP="002D0EA7">
      <w:pPr>
        <w:pStyle w:val="NormalWeb"/>
        <w:jc w:val="both"/>
      </w:pPr>
      <w:r w:rsidRPr="002D0EA7">
        <w:t>L</w:t>
      </w:r>
      <w:r w:rsidR="006E11A2" w:rsidRPr="002D0EA7">
        <w:t xml:space="preserve">ökositler </w:t>
      </w:r>
      <w:r w:rsidRPr="002D0EA7">
        <w:t xml:space="preserve">(beyaz kan) üzerinde, </w:t>
      </w:r>
      <w:r w:rsidR="006E11A2" w:rsidRPr="002D0EA7">
        <w:t>ya</w:t>
      </w:r>
      <w:r w:rsidRPr="002D0EA7">
        <w:t xml:space="preserve">bancı mikropları veya dokuları </w:t>
      </w:r>
      <w:r w:rsidR="0029225C" w:rsidRPr="002D0EA7">
        <w:t>tanımayı sağlayan HLA (Human Lökosit A</w:t>
      </w:r>
      <w:r w:rsidR="006E11A2" w:rsidRPr="002D0EA7">
        <w:t xml:space="preserve">ntijen) </w:t>
      </w:r>
      <w:r w:rsidR="00AA3F21" w:rsidRPr="002D0EA7">
        <w:t xml:space="preserve">protein </w:t>
      </w:r>
      <w:r w:rsidR="006E11A2" w:rsidRPr="002D0EA7">
        <w:t>bölgesi</w:t>
      </w:r>
      <w:r w:rsidRPr="002D0EA7">
        <w:t xml:space="preserve"> bulunmaktadır. Bu bölge bağışıklık sistemimizin “bize ait olmayanı” tanıma bölgesidir. </w:t>
      </w:r>
      <w:r w:rsidR="00AA3F21" w:rsidRPr="002D0EA7">
        <w:t xml:space="preserve">Nakil sırasında HLA uyumu ne kadar yüksekse, bağışıklık sisteminin nakledilen hücrelere saldırma riski o kadar düşük olur. </w:t>
      </w:r>
      <w:r w:rsidR="00AA3F21" w:rsidRPr="002D0EA7">
        <w:rPr>
          <w:bCs/>
        </w:rPr>
        <w:t>Tam HLA uyumu</w:t>
      </w:r>
      <w:r w:rsidR="00AA3F21" w:rsidRPr="002D0EA7">
        <w:t xml:space="preserve">, </w:t>
      </w:r>
      <w:proofErr w:type="spellStart"/>
      <w:r w:rsidR="00AA3F21" w:rsidRPr="002D0EA7">
        <w:t>donör</w:t>
      </w:r>
      <w:proofErr w:type="spellEnd"/>
      <w:r w:rsidR="00AA3F21" w:rsidRPr="002D0EA7">
        <w:t xml:space="preserve"> ve alıcıda 10/10'luk uyum anlamına gelir</w:t>
      </w:r>
      <w:r w:rsidR="003447DF" w:rsidRPr="002D0EA7">
        <w:t>.</w:t>
      </w:r>
    </w:p>
    <w:p w:rsidR="00BF136D" w:rsidRPr="002D0EA7" w:rsidRDefault="00BF136D" w:rsidP="002D0EA7">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2D0EA7">
        <w:rPr>
          <w:rFonts w:ascii="Times New Roman" w:eastAsia="Times New Roman" w:hAnsi="Times New Roman" w:cs="Times New Roman"/>
          <w:b/>
          <w:sz w:val="24"/>
          <w:szCs w:val="24"/>
          <w:lang w:eastAsia="tr-TR"/>
        </w:rPr>
        <w:t xml:space="preserve">Orak hücreli anemide </w:t>
      </w:r>
      <w:r w:rsidR="004D57FB" w:rsidRPr="002D0EA7">
        <w:rPr>
          <w:rFonts w:ascii="Times New Roman" w:eastAsia="Times New Roman" w:hAnsi="Times New Roman" w:cs="Times New Roman"/>
          <w:b/>
          <w:sz w:val="24"/>
          <w:szCs w:val="24"/>
          <w:lang w:eastAsia="tr-TR"/>
        </w:rPr>
        <w:t>kök hücre kaynakları nelerdir</w:t>
      </w:r>
      <w:r w:rsidR="00ED5F41" w:rsidRPr="002D0EA7">
        <w:rPr>
          <w:rFonts w:ascii="Times New Roman" w:eastAsia="Times New Roman" w:hAnsi="Times New Roman" w:cs="Times New Roman"/>
          <w:b/>
          <w:sz w:val="24"/>
          <w:szCs w:val="24"/>
          <w:lang w:eastAsia="tr-TR"/>
        </w:rPr>
        <w:t>?</w:t>
      </w:r>
      <w:r w:rsidR="006C39CC" w:rsidRPr="002D0EA7">
        <w:rPr>
          <w:rFonts w:ascii="Times New Roman" w:eastAsia="Times New Roman" w:hAnsi="Times New Roman" w:cs="Times New Roman"/>
          <w:b/>
          <w:sz w:val="24"/>
          <w:szCs w:val="24"/>
          <w:lang w:eastAsia="tr-TR"/>
        </w:rPr>
        <w:t xml:space="preserve"> </w:t>
      </w:r>
    </w:p>
    <w:p w:rsidR="00AA3F21" w:rsidRPr="002D0EA7" w:rsidRDefault="00AA3F21"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Orak hücreli anemide, sağlıklı birisinden alınan kök hücreler hastaya verilir, buna </w:t>
      </w:r>
      <w:proofErr w:type="spellStart"/>
      <w:r w:rsidRPr="002D0EA7">
        <w:rPr>
          <w:rFonts w:ascii="Times New Roman" w:eastAsia="Times New Roman" w:hAnsi="Times New Roman" w:cs="Times New Roman"/>
          <w:sz w:val="24"/>
          <w:szCs w:val="24"/>
          <w:lang w:eastAsia="tr-TR"/>
        </w:rPr>
        <w:t>allojenik</w:t>
      </w:r>
      <w:proofErr w:type="spellEnd"/>
      <w:r w:rsidRPr="002D0EA7">
        <w:rPr>
          <w:rFonts w:ascii="Times New Roman" w:eastAsia="Times New Roman" w:hAnsi="Times New Roman" w:cs="Times New Roman"/>
          <w:sz w:val="24"/>
          <w:szCs w:val="24"/>
          <w:lang w:eastAsia="tr-TR"/>
        </w:rPr>
        <w:t xml:space="preserve"> nakil adı verilir. Diğer bir nakil tipi olan </w:t>
      </w:r>
      <w:proofErr w:type="spellStart"/>
      <w:r w:rsidRPr="002D0EA7">
        <w:rPr>
          <w:rFonts w:ascii="Times New Roman" w:eastAsia="Times New Roman" w:hAnsi="Times New Roman" w:cs="Times New Roman"/>
          <w:sz w:val="24"/>
          <w:szCs w:val="24"/>
          <w:lang w:eastAsia="tr-TR"/>
        </w:rPr>
        <w:t>otolog</w:t>
      </w:r>
      <w:proofErr w:type="spellEnd"/>
      <w:r w:rsidRPr="002D0EA7">
        <w:rPr>
          <w:rFonts w:ascii="Times New Roman" w:eastAsia="Times New Roman" w:hAnsi="Times New Roman" w:cs="Times New Roman"/>
          <w:sz w:val="24"/>
          <w:szCs w:val="24"/>
          <w:lang w:eastAsia="tr-TR"/>
        </w:rPr>
        <w:t xml:space="preserve"> nakil (kendisinden alınıp, saklanıp, hasta hazır olduktan sonra verilmesi) orak hücreli anemide uygulanmaz.</w:t>
      </w:r>
    </w:p>
    <w:p w:rsidR="00AA3F21" w:rsidRPr="002D0EA7" w:rsidRDefault="00AA3F21"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Kök hücre kaynağı olarak kemik iliği, </w:t>
      </w:r>
      <w:proofErr w:type="spellStart"/>
      <w:r w:rsidRPr="002D0EA7">
        <w:rPr>
          <w:rFonts w:ascii="Times New Roman" w:eastAsia="Times New Roman" w:hAnsi="Times New Roman" w:cs="Times New Roman"/>
          <w:sz w:val="24"/>
          <w:szCs w:val="24"/>
          <w:lang w:eastAsia="tr-TR"/>
        </w:rPr>
        <w:t>periferik</w:t>
      </w:r>
      <w:proofErr w:type="spellEnd"/>
      <w:r w:rsidRPr="002D0EA7">
        <w:rPr>
          <w:rFonts w:ascii="Times New Roman" w:eastAsia="Times New Roman" w:hAnsi="Times New Roman" w:cs="Times New Roman"/>
          <w:sz w:val="24"/>
          <w:szCs w:val="24"/>
          <w:lang w:eastAsia="tr-TR"/>
        </w:rPr>
        <w:t xml:space="preserve"> kan ve kordon kanı kullanılabilmektedir. Her bir naklin kendine özgü avantajları ve dezavantajları vardır. Kök hücre kaynağına göre ve HLA uyum düzeyinin kabul edilebilirliğine göre </w:t>
      </w:r>
      <w:proofErr w:type="spellStart"/>
      <w:r w:rsidRPr="002D0EA7">
        <w:rPr>
          <w:rFonts w:ascii="Times New Roman" w:eastAsia="Times New Roman" w:hAnsi="Times New Roman" w:cs="Times New Roman"/>
          <w:sz w:val="24"/>
          <w:szCs w:val="24"/>
          <w:lang w:eastAsia="tr-TR"/>
        </w:rPr>
        <w:t>donör</w:t>
      </w:r>
      <w:proofErr w:type="spellEnd"/>
      <w:r w:rsidRPr="002D0EA7">
        <w:rPr>
          <w:rFonts w:ascii="Times New Roman" w:eastAsia="Times New Roman" w:hAnsi="Times New Roman" w:cs="Times New Roman"/>
          <w:sz w:val="24"/>
          <w:szCs w:val="24"/>
          <w:lang w:eastAsia="tr-TR"/>
        </w:rPr>
        <w:t xml:space="preserve"> seçilir.</w:t>
      </w:r>
    </w:p>
    <w:p w:rsidR="00C00C2F" w:rsidRPr="002D0EA7" w:rsidRDefault="00C00C2F" w:rsidP="002D0EA7">
      <w:pPr>
        <w:pStyle w:val="ListeParagraf"/>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Kemik İliği</w:t>
      </w:r>
      <w:r w:rsidRPr="002D0EA7">
        <w:rPr>
          <w:rFonts w:ascii="Times New Roman" w:eastAsia="Times New Roman" w:hAnsi="Times New Roman" w:cs="Times New Roman"/>
          <w:sz w:val="24"/>
          <w:szCs w:val="24"/>
          <w:lang w:eastAsia="tr-TR"/>
        </w:rPr>
        <w:t>: En yaygın kök hücre kaynağı kemik iliğidir. Bu yöntem</w:t>
      </w:r>
      <w:r w:rsidR="00C77722" w:rsidRPr="002D0EA7">
        <w:rPr>
          <w:rFonts w:ascii="Times New Roman" w:eastAsia="Times New Roman" w:hAnsi="Times New Roman" w:cs="Times New Roman"/>
          <w:sz w:val="24"/>
          <w:szCs w:val="24"/>
          <w:lang w:eastAsia="tr-TR"/>
        </w:rPr>
        <w:t>de</w:t>
      </w:r>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donörden</w:t>
      </w:r>
      <w:proofErr w:type="spellEnd"/>
      <w:r w:rsidRPr="002D0EA7">
        <w:rPr>
          <w:rFonts w:ascii="Times New Roman" w:eastAsia="Times New Roman" w:hAnsi="Times New Roman" w:cs="Times New Roman"/>
          <w:sz w:val="24"/>
          <w:szCs w:val="24"/>
          <w:lang w:eastAsia="tr-TR"/>
        </w:rPr>
        <w:t xml:space="preserve"> kemik iliği örnekleri alınarak hastaya aktarılır. Genellikle HLA (insan lökosit antijeni) uyumlu kardeş</w:t>
      </w:r>
      <w:r w:rsidR="00AA3F21" w:rsidRPr="002D0EA7">
        <w:rPr>
          <w:rFonts w:ascii="Times New Roman" w:eastAsia="Times New Roman" w:hAnsi="Times New Roman" w:cs="Times New Roman"/>
          <w:sz w:val="24"/>
          <w:szCs w:val="24"/>
          <w:lang w:eastAsia="tr-TR"/>
        </w:rPr>
        <w:t>/akraba</w:t>
      </w:r>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donörlerden</w:t>
      </w:r>
      <w:proofErr w:type="spellEnd"/>
      <w:r w:rsidRPr="002D0EA7">
        <w:rPr>
          <w:rFonts w:ascii="Times New Roman" w:eastAsia="Times New Roman" w:hAnsi="Times New Roman" w:cs="Times New Roman"/>
          <w:sz w:val="24"/>
          <w:szCs w:val="24"/>
          <w:lang w:eastAsia="tr-TR"/>
        </w:rPr>
        <w:t xml:space="preserve"> alınan kök hücreler</w:t>
      </w:r>
      <w:r w:rsidR="00AA3F21" w:rsidRPr="002D0EA7">
        <w:rPr>
          <w:rFonts w:ascii="Times New Roman" w:eastAsia="Times New Roman" w:hAnsi="Times New Roman" w:cs="Times New Roman"/>
          <w:sz w:val="24"/>
          <w:szCs w:val="24"/>
          <w:lang w:eastAsia="tr-TR"/>
        </w:rPr>
        <w:t>de</w:t>
      </w:r>
      <w:r w:rsidRPr="002D0EA7">
        <w:rPr>
          <w:rFonts w:ascii="Times New Roman" w:eastAsia="Times New Roman" w:hAnsi="Times New Roman" w:cs="Times New Roman"/>
          <w:sz w:val="24"/>
          <w:szCs w:val="24"/>
          <w:lang w:eastAsia="tr-TR"/>
        </w:rPr>
        <w:t xml:space="preserve"> tercih edilir.</w:t>
      </w:r>
      <w:r w:rsidR="00AA3F21" w:rsidRPr="002D0EA7">
        <w:rPr>
          <w:rFonts w:ascii="Times New Roman" w:eastAsia="Times New Roman" w:hAnsi="Times New Roman" w:cs="Times New Roman"/>
          <w:sz w:val="24"/>
          <w:szCs w:val="24"/>
          <w:lang w:eastAsia="tr-TR"/>
        </w:rPr>
        <w:t xml:space="preserve"> Kemik iliği </w:t>
      </w:r>
      <w:r w:rsidR="003447DF" w:rsidRPr="002D0EA7">
        <w:rPr>
          <w:rFonts w:ascii="Times New Roman" w:eastAsia="Times New Roman" w:hAnsi="Times New Roman" w:cs="Times New Roman"/>
          <w:sz w:val="24"/>
          <w:szCs w:val="24"/>
          <w:lang w:eastAsia="tr-TR"/>
        </w:rPr>
        <w:t>kaynaklı nakiller</w:t>
      </w:r>
      <w:r w:rsidR="00AA3F21" w:rsidRPr="002D0EA7">
        <w:rPr>
          <w:rFonts w:ascii="Times New Roman" w:eastAsia="Times New Roman" w:hAnsi="Times New Roman" w:cs="Times New Roman"/>
          <w:sz w:val="24"/>
          <w:szCs w:val="24"/>
          <w:lang w:eastAsia="tr-TR"/>
        </w:rPr>
        <w:t xml:space="preserve"> daha başarılı sonuçlanmakta ve ilik savaşı (GVHD, </w:t>
      </w:r>
      <w:proofErr w:type="spellStart"/>
      <w:r w:rsidR="00AA3F21" w:rsidRPr="002D0EA7">
        <w:rPr>
          <w:rFonts w:ascii="Times New Roman" w:eastAsia="Times New Roman" w:hAnsi="Times New Roman" w:cs="Times New Roman"/>
          <w:sz w:val="24"/>
          <w:szCs w:val="24"/>
          <w:lang w:eastAsia="tr-TR"/>
        </w:rPr>
        <w:t>graft</w:t>
      </w:r>
      <w:proofErr w:type="spellEnd"/>
      <w:r w:rsidR="00AA3F21" w:rsidRPr="002D0EA7">
        <w:rPr>
          <w:rFonts w:ascii="Times New Roman" w:eastAsia="Times New Roman" w:hAnsi="Times New Roman" w:cs="Times New Roman"/>
          <w:sz w:val="24"/>
          <w:szCs w:val="24"/>
          <w:lang w:eastAsia="tr-TR"/>
        </w:rPr>
        <w:t xml:space="preserve"> </w:t>
      </w:r>
      <w:proofErr w:type="spellStart"/>
      <w:r w:rsidR="00AA3F21" w:rsidRPr="002D0EA7">
        <w:rPr>
          <w:rFonts w:ascii="Times New Roman" w:eastAsia="Times New Roman" w:hAnsi="Times New Roman" w:cs="Times New Roman"/>
          <w:sz w:val="24"/>
          <w:szCs w:val="24"/>
          <w:lang w:eastAsia="tr-TR"/>
        </w:rPr>
        <w:t>versus</w:t>
      </w:r>
      <w:proofErr w:type="spellEnd"/>
      <w:r w:rsidR="00AA3F21" w:rsidRPr="002D0EA7">
        <w:rPr>
          <w:rFonts w:ascii="Times New Roman" w:eastAsia="Times New Roman" w:hAnsi="Times New Roman" w:cs="Times New Roman"/>
          <w:sz w:val="24"/>
          <w:szCs w:val="24"/>
          <w:lang w:eastAsia="tr-TR"/>
        </w:rPr>
        <w:t xml:space="preserve"> </w:t>
      </w:r>
      <w:proofErr w:type="spellStart"/>
      <w:r w:rsidR="00AA3F21" w:rsidRPr="002D0EA7">
        <w:rPr>
          <w:rFonts w:ascii="Times New Roman" w:eastAsia="Times New Roman" w:hAnsi="Times New Roman" w:cs="Times New Roman"/>
          <w:sz w:val="24"/>
          <w:szCs w:val="24"/>
          <w:lang w:eastAsia="tr-TR"/>
        </w:rPr>
        <w:t>host</w:t>
      </w:r>
      <w:proofErr w:type="spellEnd"/>
      <w:r w:rsidR="00AA3F21" w:rsidRPr="002D0EA7">
        <w:rPr>
          <w:rFonts w:ascii="Times New Roman" w:eastAsia="Times New Roman" w:hAnsi="Times New Roman" w:cs="Times New Roman"/>
          <w:sz w:val="24"/>
          <w:szCs w:val="24"/>
          <w:lang w:eastAsia="tr-TR"/>
        </w:rPr>
        <w:t xml:space="preserve"> </w:t>
      </w:r>
      <w:proofErr w:type="spellStart"/>
      <w:r w:rsidR="00AA3F21" w:rsidRPr="002D0EA7">
        <w:rPr>
          <w:rFonts w:ascii="Times New Roman" w:eastAsia="Times New Roman" w:hAnsi="Times New Roman" w:cs="Times New Roman"/>
          <w:sz w:val="24"/>
          <w:szCs w:val="24"/>
          <w:lang w:eastAsia="tr-TR"/>
        </w:rPr>
        <w:t>disease</w:t>
      </w:r>
      <w:proofErr w:type="spellEnd"/>
      <w:r w:rsidR="00AA3F21" w:rsidRPr="002D0EA7">
        <w:rPr>
          <w:rFonts w:ascii="Times New Roman" w:eastAsia="Times New Roman" w:hAnsi="Times New Roman" w:cs="Times New Roman"/>
          <w:sz w:val="24"/>
          <w:szCs w:val="24"/>
          <w:lang w:eastAsia="tr-TR"/>
        </w:rPr>
        <w:t>) riski daha az olmaktadır.</w:t>
      </w:r>
    </w:p>
    <w:p w:rsidR="00521CD7" w:rsidRPr="002D0EA7" w:rsidRDefault="00C00C2F" w:rsidP="002D0EA7">
      <w:pPr>
        <w:pStyle w:val="ListeParagraf"/>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b/>
          <w:bCs/>
          <w:sz w:val="24"/>
          <w:szCs w:val="24"/>
          <w:lang w:eastAsia="tr-TR"/>
        </w:rPr>
        <w:t>Periferik</w:t>
      </w:r>
      <w:proofErr w:type="spellEnd"/>
      <w:r w:rsidRPr="002D0EA7">
        <w:rPr>
          <w:rFonts w:ascii="Times New Roman" w:eastAsia="Times New Roman" w:hAnsi="Times New Roman" w:cs="Times New Roman"/>
          <w:b/>
          <w:bCs/>
          <w:sz w:val="24"/>
          <w:szCs w:val="24"/>
          <w:lang w:eastAsia="tr-TR"/>
        </w:rPr>
        <w:t xml:space="preserve"> Kan</w:t>
      </w:r>
      <w:r w:rsidRPr="002D0EA7">
        <w:rPr>
          <w:rFonts w:ascii="Times New Roman" w:eastAsia="Times New Roman" w:hAnsi="Times New Roman" w:cs="Times New Roman"/>
          <w:sz w:val="24"/>
          <w:szCs w:val="24"/>
          <w:lang w:eastAsia="tr-TR"/>
        </w:rPr>
        <w:t xml:space="preserve">: Kök hücreler, </w:t>
      </w:r>
      <w:proofErr w:type="spellStart"/>
      <w:r w:rsidRPr="002D0EA7">
        <w:rPr>
          <w:rFonts w:ascii="Times New Roman" w:eastAsia="Times New Roman" w:hAnsi="Times New Roman" w:cs="Times New Roman"/>
          <w:sz w:val="24"/>
          <w:szCs w:val="24"/>
          <w:lang w:eastAsia="tr-TR"/>
        </w:rPr>
        <w:t>donörün</w:t>
      </w:r>
      <w:proofErr w:type="spellEnd"/>
      <w:r w:rsidRPr="002D0EA7">
        <w:rPr>
          <w:rFonts w:ascii="Times New Roman" w:eastAsia="Times New Roman" w:hAnsi="Times New Roman" w:cs="Times New Roman"/>
          <w:sz w:val="24"/>
          <w:szCs w:val="24"/>
          <w:lang w:eastAsia="tr-TR"/>
        </w:rPr>
        <w:t xml:space="preserve"> kan dolaşımındaki </w:t>
      </w:r>
      <w:proofErr w:type="spellStart"/>
      <w:r w:rsidRPr="002D0EA7">
        <w:rPr>
          <w:rFonts w:ascii="Times New Roman" w:eastAsia="Times New Roman" w:hAnsi="Times New Roman" w:cs="Times New Roman"/>
          <w:sz w:val="24"/>
          <w:szCs w:val="24"/>
          <w:lang w:eastAsia="tr-TR"/>
        </w:rPr>
        <w:t>periferik</w:t>
      </w:r>
      <w:proofErr w:type="spellEnd"/>
      <w:r w:rsidRPr="002D0EA7">
        <w:rPr>
          <w:rFonts w:ascii="Times New Roman" w:eastAsia="Times New Roman" w:hAnsi="Times New Roman" w:cs="Times New Roman"/>
          <w:sz w:val="24"/>
          <w:szCs w:val="24"/>
          <w:lang w:eastAsia="tr-TR"/>
        </w:rPr>
        <w:t xml:space="preserve"> kandan </w:t>
      </w:r>
      <w:proofErr w:type="spellStart"/>
      <w:r w:rsidR="00AA3F21" w:rsidRPr="002D0EA7">
        <w:rPr>
          <w:rFonts w:ascii="Times New Roman" w:eastAsia="Times New Roman" w:hAnsi="Times New Roman" w:cs="Times New Roman"/>
          <w:sz w:val="24"/>
          <w:szCs w:val="24"/>
          <w:lang w:eastAsia="tr-TR"/>
        </w:rPr>
        <w:t>aferez</w:t>
      </w:r>
      <w:proofErr w:type="spellEnd"/>
      <w:r w:rsidR="00AA3F21" w:rsidRPr="002D0EA7">
        <w:rPr>
          <w:rFonts w:ascii="Times New Roman" w:eastAsia="Times New Roman" w:hAnsi="Times New Roman" w:cs="Times New Roman"/>
          <w:sz w:val="24"/>
          <w:szCs w:val="24"/>
          <w:lang w:eastAsia="tr-TR"/>
        </w:rPr>
        <w:t xml:space="preserve"> cihazları aracılığı ile toplanırlar</w:t>
      </w:r>
      <w:r w:rsidRPr="002D0EA7">
        <w:rPr>
          <w:rFonts w:ascii="Times New Roman" w:eastAsia="Times New Roman" w:hAnsi="Times New Roman" w:cs="Times New Roman"/>
          <w:sz w:val="24"/>
          <w:szCs w:val="24"/>
          <w:lang w:eastAsia="tr-TR"/>
        </w:rPr>
        <w:t>.</w:t>
      </w:r>
      <w:r w:rsidR="00AA3F21" w:rsidRPr="002D0EA7">
        <w:rPr>
          <w:rFonts w:ascii="Times New Roman" w:eastAsia="Times New Roman" w:hAnsi="Times New Roman" w:cs="Times New Roman"/>
          <w:sz w:val="24"/>
          <w:szCs w:val="24"/>
          <w:lang w:eastAsia="tr-TR"/>
        </w:rPr>
        <w:t xml:space="preserve"> Öncesinde </w:t>
      </w:r>
      <w:proofErr w:type="spellStart"/>
      <w:r w:rsidR="00AA3F21" w:rsidRPr="002D0EA7">
        <w:rPr>
          <w:rFonts w:ascii="Times New Roman" w:eastAsia="Times New Roman" w:hAnsi="Times New Roman" w:cs="Times New Roman"/>
          <w:sz w:val="24"/>
          <w:szCs w:val="24"/>
          <w:lang w:eastAsia="tr-TR"/>
        </w:rPr>
        <w:t>d</w:t>
      </w:r>
      <w:r w:rsidRPr="002D0EA7">
        <w:rPr>
          <w:rFonts w:ascii="Times New Roman" w:eastAsia="Times New Roman" w:hAnsi="Times New Roman" w:cs="Times New Roman"/>
          <w:sz w:val="24"/>
          <w:szCs w:val="24"/>
          <w:lang w:eastAsia="tr-TR"/>
        </w:rPr>
        <w:t>onöre</w:t>
      </w:r>
      <w:proofErr w:type="spellEnd"/>
      <w:r w:rsidR="00AA3F21" w:rsidRPr="002D0EA7">
        <w:rPr>
          <w:rFonts w:ascii="Times New Roman" w:eastAsia="Times New Roman" w:hAnsi="Times New Roman" w:cs="Times New Roman"/>
          <w:sz w:val="24"/>
          <w:szCs w:val="24"/>
          <w:lang w:eastAsia="tr-TR"/>
        </w:rPr>
        <w:t>,</w:t>
      </w:r>
      <w:r w:rsidRPr="002D0EA7">
        <w:rPr>
          <w:rFonts w:ascii="Times New Roman" w:eastAsia="Times New Roman" w:hAnsi="Times New Roman" w:cs="Times New Roman"/>
          <w:sz w:val="24"/>
          <w:szCs w:val="24"/>
          <w:lang w:eastAsia="tr-TR"/>
        </w:rPr>
        <w:t xml:space="preserve"> kök hücreleri</w:t>
      </w:r>
      <w:r w:rsidR="00AA3F21" w:rsidRPr="002D0EA7">
        <w:rPr>
          <w:rFonts w:ascii="Times New Roman" w:eastAsia="Times New Roman" w:hAnsi="Times New Roman" w:cs="Times New Roman"/>
          <w:sz w:val="24"/>
          <w:szCs w:val="24"/>
          <w:lang w:eastAsia="tr-TR"/>
        </w:rPr>
        <w:t xml:space="preserve">ni </w:t>
      </w:r>
      <w:r w:rsidRPr="002D0EA7">
        <w:rPr>
          <w:rFonts w:ascii="Times New Roman" w:eastAsia="Times New Roman" w:hAnsi="Times New Roman" w:cs="Times New Roman"/>
          <w:sz w:val="24"/>
          <w:szCs w:val="24"/>
          <w:lang w:eastAsia="tr-TR"/>
        </w:rPr>
        <w:t xml:space="preserve">kana salması için </w:t>
      </w:r>
      <w:r w:rsidR="00AA3F21" w:rsidRPr="002D0EA7">
        <w:rPr>
          <w:rFonts w:ascii="Times New Roman" w:eastAsia="Times New Roman" w:hAnsi="Times New Roman" w:cs="Times New Roman"/>
          <w:sz w:val="24"/>
          <w:szCs w:val="24"/>
          <w:lang w:eastAsia="tr-TR"/>
        </w:rPr>
        <w:t>uyarıcı ilaç veril</w:t>
      </w:r>
      <w:r w:rsidR="00ED5F41" w:rsidRPr="002D0EA7">
        <w:rPr>
          <w:rFonts w:ascii="Times New Roman" w:eastAsia="Times New Roman" w:hAnsi="Times New Roman" w:cs="Times New Roman"/>
          <w:sz w:val="24"/>
          <w:szCs w:val="24"/>
          <w:lang w:eastAsia="tr-TR"/>
        </w:rPr>
        <w:t xml:space="preserve">mektedir. </w:t>
      </w:r>
      <w:r w:rsidR="00521CD7" w:rsidRPr="002D0EA7">
        <w:rPr>
          <w:rFonts w:ascii="Times New Roman" w:eastAsia="Times New Roman" w:hAnsi="Times New Roman" w:cs="Times New Roman"/>
          <w:sz w:val="24"/>
          <w:szCs w:val="24"/>
          <w:lang w:eastAsia="tr-TR"/>
        </w:rPr>
        <w:t>İşlem yaklaşık 2-4 saat sürebilir.</w:t>
      </w:r>
    </w:p>
    <w:p w:rsidR="00C00C2F" w:rsidRPr="002D0EA7" w:rsidRDefault="00C00C2F" w:rsidP="002D0EA7">
      <w:pPr>
        <w:pStyle w:val="ListeParagraf"/>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Göbek Kordonu Kanı</w:t>
      </w:r>
      <w:r w:rsidRPr="002D0EA7">
        <w:rPr>
          <w:rFonts w:ascii="Times New Roman" w:eastAsia="Times New Roman" w:hAnsi="Times New Roman" w:cs="Times New Roman"/>
          <w:sz w:val="24"/>
          <w:szCs w:val="24"/>
          <w:lang w:eastAsia="tr-TR"/>
        </w:rPr>
        <w:t xml:space="preserve">: Yeni doğan bebeklerin göbek kordonundan alınan kordon kanı, zengin bir kök hücre kaynağıdır. </w:t>
      </w:r>
      <w:r w:rsidR="0029225C" w:rsidRPr="002D0EA7">
        <w:rPr>
          <w:rFonts w:ascii="Times New Roman" w:eastAsia="Times New Roman" w:hAnsi="Times New Roman" w:cs="Times New Roman"/>
          <w:sz w:val="24"/>
          <w:szCs w:val="24"/>
          <w:lang w:eastAsia="tr-TR"/>
        </w:rPr>
        <w:t xml:space="preserve">Uygun şartlarda saklanarak daha sonra kullanılabilir. </w:t>
      </w:r>
    </w:p>
    <w:p w:rsidR="00C00C2F" w:rsidRPr="002D0EA7" w:rsidRDefault="00ED5F41" w:rsidP="002D0EA7">
      <w:pPr>
        <w:spacing w:before="100" w:beforeAutospacing="1" w:after="100" w:afterAutospacing="1" w:line="240" w:lineRule="auto"/>
        <w:jc w:val="both"/>
        <w:rPr>
          <w:rFonts w:ascii="Times New Roman" w:eastAsia="Times New Roman" w:hAnsi="Times New Roman" w:cs="Times New Roman"/>
          <w:b/>
          <w:sz w:val="24"/>
          <w:szCs w:val="24"/>
          <w:lang w:eastAsia="tr-TR"/>
        </w:rPr>
      </w:pPr>
      <w:proofErr w:type="spellStart"/>
      <w:r w:rsidRPr="002D0EA7">
        <w:rPr>
          <w:rFonts w:ascii="Times New Roman" w:eastAsia="Times New Roman" w:hAnsi="Times New Roman" w:cs="Times New Roman"/>
          <w:b/>
          <w:sz w:val="24"/>
          <w:szCs w:val="24"/>
          <w:lang w:eastAsia="tr-TR"/>
        </w:rPr>
        <w:t>Donör</w:t>
      </w:r>
      <w:proofErr w:type="spellEnd"/>
      <w:r w:rsidRPr="002D0EA7">
        <w:rPr>
          <w:rFonts w:ascii="Times New Roman" w:eastAsia="Times New Roman" w:hAnsi="Times New Roman" w:cs="Times New Roman"/>
          <w:b/>
          <w:sz w:val="24"/>
          <w:szCs w:val="24"/>
          <w:lang w:eastAsia="tr-TR"/>
        </w:rPr>
        <w:t xml:space="preserve"> seçimi nasıl yapılır?</w:t>
      </w:r>
    </w:p>
    <w:p w:rsidR="00C77722" w:rsidRPr="002D0EA7" w:rsidRDefault="0029225C" w:rsidP="002D0EA7">
      <w:pPr>
        <w:pStyle w:val="NormalWeb"/>
        <w:jc w:val="both"/>
      </w:pPr>
      <w:r w:rsidRPr="002D0EA7">
        <w:t>Orak hücre</w:t>
      </w:r>
      <w:r w:rsidR="00C77722" w:rsidRPr="002D0EA7">
        <w:t xml:space="preserve"> anemili bir hasta için 4 farklı </w:t>
      </w:r>
      <w:proofErr w:type="spellStart"/>
      <w:r w:rsidR="00C77722" w:rsidRPr="002D0EA7">
        <w:t>donör</w:t>
      </w:r>
      <w:proofErr w:type="spellEnd"/>
      <w:r w:rsidR="00C77722" w:rsidRPr="002D0EA7">
        <w:t xml:space="preserve"> kaynağı kullanılabilir. </w:t>
      </w:r>
    </w:p>
    <w:p w:rsidR="00521CD7" w:rsidRPr="002D0EA7" w:rsidRDefault="00C00C2F" w:rsidP="002D0EA7">
      <w:pPr>
        <w:pStyle w:val="NormalWeb"/>
        <w:numPr>
          <w:ilvl w:val="0"/>
          <w:numId w:val="8"/>
        </w:numPr>
        <w:jc w:val="both"/>
      </w:pPr>
      <w:r w:rsidRPr="002D0EA7">
        <w:rPr>
          <w:rStyle w:val="Gl"/>
        </w:rPr>
        <w:t xml:space="preserve">HLA Uyumlu Kardeş </w:t>
      </w:r>
      <w:proofErr w:type="spellStart"/>
      <w:r w:rsidRPr="002D0EA7">
        <w:rPr>
          <w:rStyle w:val="Gl"/>
        </w:rPr>
        <w:t>Donör</w:t>
      </w:r>
      <w:proofErr w:type="spellEnd"/>
      <w:r w:rsidRPr="002D0EA7">
        <w:t xml:space="preserve">: </w:t>
      </w:r>
      <w:r w:rsidR="006D024D" w:rsidRPr="002D0EA7">
        <w:t>E</w:t>
      </w:r>
      <w:r w:rsidRPr="002D0EA7">
        <w:t xml:space="preserve">n ideal </w:t>
      </w:r>
      <w:proofErr w:type="spellStart"/>
      <w:r w:rsidRPr="002D0EA7">
        <w:t>donör</w:t>
      </w:r>
      <w:proofErr w:type="spellEnd"/>
      <w:r w:rsidRPr="002D0EA7">
        <w:t xml:space="preserve"> kaynağıdır. </w:t>
      </w:r>
      <w:r w:rsidR="006D024D" w:rsidRPr="002D0EA7">
        <w:t>N</w:t>
      </w:r>
      <w:r w:rsidR="00C77722" w:rsidRPr="002D0EA7">
        <w:t>ak</w:t>
      </w:r>
      <w:r w:rsidR="006D024D" w:rsidRPr="002D0EA7">
        <w:t>lin</w:t>
      </w:r>
      <w:r w:rsidR="00C77722" w:rsidRPr="002D0EA7">
        <w:t xml:space="preserve"> tutması ve </w:t>
      </w:r>
      <w:proofErr w:type="gramStart"/>
      <w:r w:rsidR="00C77722" w:rsidRPr="002D0EA7">
        <w:t>komplikasyonsuz</w:t>
      </w:r>
      <w:proofErr w:type="gramEnd"/>
      <w:r w:rsidR="00C77722" w:rsidRPr="002D0EA7">
        <w:t xml:space="preserve"> tamamlanması açısından </w:t>
      </w:r>
      <w:r w:rsidRPr="002D0EA7">
        <w:t>en iyi sonuçları verir.</w:t>
      </w:r>
      <w:r w:rsidR="00ED5F41" w:rsidRPr="002D0EA7">
        <w:t xml:space="preserve"> Kemik iliği ka</w:t>
      </w:r>
      <w:r w:rsidR="006D024D" w:rsidRPr="002D0EA7">
        <w:t xml:space="preserve">ynağından toplama tercih edilir, </w:t>
      </w:r>
      <w:proofErr w:type="spellStart"/>
      <w:r w:rsidR="006D024D" w:rsidRPr="002D0EA7">
        <w:t>periferik</w:t>
      </w:r>
      <w:proofErr w:type="spellEnd"/>
      <w:r w:rsidR="006D024D" w:rsidRPr="002D0EA7">
        <w:t xml:space="preserve"> kan</w:t>
      </w:r>
      <w:r w:rsidR="0029225C" w:rsidRPr="002D0EA7">
        <w:t>dan</w:t>
      </w:r>
      <w:r w:rsidR="006D024D" w:rsidRPr="002D0EA7">
        <w:t xml:space="preserve"> toplama da yapılabilir.</w:t>
      </w:r>
    </w:p>
    <w:p w:rsidR="00ED5F41" w:rsidRPr="002D0EA7" w:rsidRDefault="00ED5F41" w:rsidP="002D0EA7">
      <w:pPr>
        <w:pStyle w:val="NormalWeb"/>
        <w:numPr>
          <w:ilvl w:val="0"/>
          <w:numId w:val="8"/>
        </w:numPr>
        <w:jc w:val="both"/>
      </w:pPr>
      <w:r w:rsidRPr="002D0EA7">
        <w:rPr>
          <w:rStyle w:val="Gl"/>
        </w:rPr>
        <w:t xml:space="preserve">HLA Uyumlu Akraba Dışı </w:t>
      </w:r>
      <w:proofErr w:type="spellStart"/>
      <w:r w:rsidRPr="002D0EA7">
        <w:rPr>
          <w:rStyle w:val="Gl"/>
        </w:rPr>
        <w:t>Donörler</w:t>
      </w:r>
      <w:proofErr w:type="spellEnd"/>
      <w:r w:rsidRPr="002D0EA7">
        <w:t xml:space="preserve">: Eğer aile içinde uygun bir </w:t>
      </w:r>
      <w:proofErr w:type="spellStart"/>
      <w:r w:rsidRPr="002D0EA7">
        <w:t>donör</w:t>
      </w:r>
      <w:proofErr w:type="spellEnd"/>
      <w:r w:rsidRPr="002D0EA7">
        <w:t xml:space="preserve"> bulunamazsa, ulusal ya da uluslararası kök hücre bankalarından HLA uyumlu akraba dışı </w:t>
      </w:r>
      <w:proofErr w:type="spellStart"/>
      <w:r w:rsidRPr="002D0EA7">
        <w:t>donörler</w:t>
      </w:r>
      <w:proofErr w:type="spellEnd"/>
      <w:r w:rsidRPr="002D0EA7">
        <w:t xml:space="preserve"> araştırılabilir. Ancak akraba dışı </w:t>
      </w:r>
      <w:proofErr w:type="spellStart"/>
      <w:r w:rsidRPr="002D0EA7">
        <w:t>donörlerle</w:t>
      </w:r>
      <w:proofErr w:type="spellEnd"/>
      <w:r w:rsidRPr="002D0EA7">
        <w:t xml:space="preserve"> yapılan nakillerde</w:t>
      </w:r>
      <w:r w:rsidR="00C77722" w:rsidRPr="002D0EA7">
        <w:t xml:space="preserve"> ilik savaşı (GVHD) </w:t>
      </w:r>
      <w:r w:rsidRPr="002D0EA7">
        <w:t xml:space="preserve"> </w:t>
      </w:r>
      <w:r w:rsidR="00C77722" w:rsidRPr="002D0EA7">
        <w:t>riski daha yüksektir.</w:t>
      </w:r>
    </w:p>
    <w:p w:rsidR="00C00C2F" w:rsidRPr="002D0EA7" w:rsidRDefault="00C00C2F" w:rsidP="002D0EA7">
      <w:pPr>
        <w:pStyle w:val="NormalWeb"/>
        <w:numPr>
          <w:ilvl w:val="0"/>
          <w:numId w:val="8"/>
        </w:numPr>
        <w:jc w:val="both"/>
      </w:pPr>
      <w:r w:rsidRPr="002D0EA7">
        <w:rPr>
          <w:rStyle w:val="Gl"/>
        </w:rPr>
        <w:t>Yarı Uyumlu (</w:t>
      </w:r>
      <w:proofErr w:type="spellStart"/>
      <w:r w:rsidRPr="002D0EA7">
        <w:rPr>
          <w:rStyle w:val="Gl"/>
        </w:rPr>
        <w:t>Haploidentik</w:t>
      </w:r>
      <w:proofErr w:type="spellEnd"/>
      <w:r w:rsidRPr="002D0EA7">
        <w:rPr>
          <w:rStyle w:val="Gl"/>
        </w:rPr>
        <w:t xml:space="preserve">) </w:t>
      </w:r>
      <w:proofErr w:type="spellStart"/>
      <w:r w:rsidRPr="002D0EA7">
        <w:rPr>
          <w:rStyle w:val="Gl"/>
        </w:rPr>
        <w:t>Donörler</w:t>
      </w:r>
      <w:proofErr w:type="spellEnd"/>
      <w:r w:rsidRPr="002D0EA7">
        <w:t>: HLA</w:t>
      </w:r>
      <w:r w:rsidR="003447DF" w:rsidRPr="002D0EA7">
        <w:t xml:space="preserve"> tam</w:t>
      </w:r>
      <w:r w:rsidR="00C77722" w:rsidRPr="002D0EA7">
        <w:t xml:space="preserve"> uyumlu kardeş ve akraba dışı </w:t>
      </w:r>
      <w:proofErr w:type="spellStart"/>
      <w:r w:rsidR="00C77722" w:rsidRPr="002D0EA7">
        <w:t>donör</w:t>
      </w:r>
      <w:proofErr w:type="spellEnd"/>
      <w:r w:rsidR="00521CD7" w:rsidRPr="002D0EA7">
        <w:t xml:space="preserve"> </w:t>
      </w:r>
      <w:r w:rsidR="00C77722" w:rsidRPr="002D0EA7">
        <w:t xml:space="preserve">bulunamadığında </w:t>
      </w:r>
      <w:proofErr w:type="spellStart"/>
      <w:r w:rsidR="00C77722" w:rsidRPr="002D0EA7">
        <w:t>haploidentik</w:t>
      </w:r>
      <w:proofErr w:type="spellEnd"/>
      <w:r w:rsidR="00C77722" w:rsidRPr="002D0EA7">
        <w:t xml:space="preserve"> </w:t>
      </w:r>
      <w:proofErr w:type="spellStart"/>
      <w:r w:rsidR="00C77722" w:rsidRPr="002D0EA7">
        <w:t>donör</w:t>
      </w:r>
      <w:proofErr w:type="spellEnd"/>
      <w:r w:rsidRPr="002D0EA7">
        <w:t xml:space="preserve"> bir seçenek olabilir. Bu durumda, </w:t>
      </w:r>
      <w:proofErr w:type="spellStart"/>
      <w:r w:rsidRPr="002D0EA7">
        <w:t>donör</w:t>
      </w:r>
      <w:proofErr w:type="spellEnd"/>
      <w:r w:rsidRPr="002D0EA7">
        <w:t xml:space="preserve"> genellikle bir ebeveyn ya da kardeş olabilir. Yarı uyumlu </w:t>
      </w:r>
      <w:proofErr w:type="spellStart"/>
      <w:r w:rsidRPr="002D0EA7">
        <w:t>donörlerle</w:t>
      </w:r>
      <w:proofErr w:type="spellEnd"/>
      <w:r w:rsidRPr="002D0EA7">
        <w:t xml:space="preserve"> yapılan nakillerde </w:t>
      </w:r>
      <w:proofErr w:type="gramStart"/>
      <w:r w:rsidRPr="002D0EA7">
        <w:lastRenderedPageBreak/>
        <w:t>komplikasyon</w:t>
      </w:r>
      <w:proofErr w:type="gramEnd"/>
      <w:r w:rsidRPr="002D0EA7">
        <w:t xml:space="preserve"> riski daha yüksek olabilir, ancak son yıllarda bu yöntemle ilgili başarılı sonuçlar alınmaktadır.</w:t>
      </w:r>
    </w:p>
    <w:p w:rsidR="006E11A2" w:rsidRPr="002D0EA7" w:rsidRDefault="00C00C2F" w:rsidP="002D0EA7">
      <w:pPr>
        <w:pStyle w:val="NormalWeb"/>
        <w:numPr>
          <w:ilvl w:val="0"/>
          <w:numId w:val="8"/>
        </w:numPr>
        <w:jc w:val="both"/>
      </w:pPr>
      <w:r w:rsidRPr="002D0EA7">
        <w:rPr>
          <w:rStyle w:val="Gl"/>
        </w:rPr>
        <w:t xml:space="preserve">Göbek Kordonu Kanı </w:t>
      </w:r>
      <w:proofErr w:type="spellStart"/>
      <w:r w:rsidRPr="002D0EA7">
        <w:rPr>
          <w:rStyle w:val="Gl"/>
        </w:rPr>
        <w:t>Donörleri</w:t>
      </w:r>
      <w:proofErr w:type="spellEnd"/>
      <w:r w:rsidRPr="002D0EA7">
        <w:t>: H</w:t>
      </w:r>
      <w:r w:rsidR="00C77722" w:rsidRPr="002D0EA7">
        <w:t xml:space="preserve">LA uyumu tam olmayan durumlarda, eğer uygun </w:t>
      </w:r>
      <w:r w:rsidRPr="002D0EA7">
        <w:t>göbek kordonu</w:t>
      </w:r>
      <w:r w:rsidR="003447DF" w:rsidRPr="002D0EA7">
        <w:t xml:space="preserve"> var ise</w:t>
      </w:r>
      <w:r w:rsidR="00206C34" w:rsidRPr="002D0EA7">
        <w:t xml:space="preserve"> </w:t>
      </w:r>
      <w:r w:rsidR="00C77722" w:rsidRPr="002D0EA7">
        <w:t>alternatif olarak tercih edilebilir.</w:t>
      </w:r>
      <w:r w:rsidR="003447DF" w:rsidRPr="002D0EA7">
        <w:t xml:space="preserve"> Bu yöntem özellikle HLA uyumlu bir kardeş bulunmadığında veya alternatif kök hücre kaynakları gerektiğinde tercih edilebilir. İlik verildikten sonra tutma süresi daha uzun olabilmekte ve kök hücre hacminin azlığı en önemli dezavantajlı özellikleridir.</w:t>
      </w:r>
      <w:r w:rsidR="0018651D" w:rsidRPr="002D0EA7">
        <w:t xml:space="preserve"> </w:t>
      </w:r>
      <w:r w:rsidR="003447DF" w:rsidRPr="002D0EA7">
        <w:t>O</w:t>
      </w:r>
      <w:r w:rsidR="00FF2C6E" w:rsidRPr="002D0EA7">
        <w:t>rak hücreli anemi tanılı bir çocuğu olan ailenin, yeni bebekleri doğarken kordon kanı toplaması önerilebilir.</w:t>
      </w:r>
    </w:p>
    <w:p w:rsidR="006D024D" w:rsidRPr="002D0EA7" w:rsidRDefault="003447DF" w:rsidP="002D0EA7">
      <w:pPr>
        <w:pStyle w:val="NormalWeb"/>
        <w:jc w:val="both"/>
      </w:pPr>
      <w:proofErr w:type="spellStart"/>
      <w:r w:rsidRPr="002D0EA7">
        <w:t>Donör</w:t>
      </w:r>
      <w:proofErr w:type="spellEnd"/>
      <w:r w:rsidR="00C77722" w:rsidRPr="002D0EA7">
        <w:t xml:space="preserve"> seçilirken hastaya verilecek kök hücre dozunun elde edilebiliyor olması</w:t>
      </w:r>
      <w:r w:rsidR="000B7CAC" w:rsidRPr="002D0EA7">
        <w:t xml:space="preserve"> </w:t>
      </w:r>
      <w:r w:rsidR="00C77722" w:rsidRPr="002D0EA7">
        <w:t xml:space="preserve">çok önemlidir. Örneğin HLA uyumlu kordon kanı bulunan bir hasta için, eğer yeterli dozda </w:t>
      </w:r>
      <w:r w:rsidRPr="002D0EA7">
        <w:t xml:space="preserve">kök hücre </w:t>
      </w:r>
      <w:r w:rsidR="00C77722" w:rsidRPr="002D0EA7">
        <w:t>yok ise başarı şansı düşük olacağı için akraba dışı nakil tercih edilmek durumunda kalınabilir. Veya akraba içi</w:t>
      </w:r>
      <w:r w:rsidR="000B7CAC" w:rsidRPr="002D0EA7">
        <w:t xml:space="preserve"> uyumlu vericisi olan bir hastanın, </w:t>
      </w:r>
      <w:proofErr w:type="spellStart"/>
      <w:r w:rsidR="000B7CAC" w:rsidRPr="002D0EA7">
        <w:t>donörü</w:t>
      </w:r>
      <w:proofErr w:type="spellEnd"/>
      <w:r w:rsidR="000B7CAC" w:rsidRPr="002D0EA7">
        <w:t xml:space="preserve"> sağlık sorunları nedeni ile anestezi alması riskli ise </w:t>
      </w:r>
      <w:proofErr w:type="spellStart"/>
      <w:r w:rsidR="000B7CAC" w:rsidRPr="002D0EA7">
        <w:t>periferik</w:t>
      </w:r>
      <w:proofErr w:type="spellEnd"/>
      <w:r w:rsidR="000B7CAC" w:rsidRPr="002D0EA7">
        <w:t xml:space="preserve"> kan nakli </w:t>
      </w:r>
      <w:r w:rsidR="006D024D" w:rsidRPr="002D0EA7">
        <w:t xml:space="preserve">tercih edilebilir. </w:t>
      </w:r>
    </w:p>
    <w:p w:rsidR="003447DF" w:rsidRPr="002D0EA7" w:rsidRDefault="003447DF" w:rsidP="002D0EA7">
      <w:pPr>
        <w:pStyle w:val="NormalWeb"/>
        <w:jc w:val="both"/>
      </w:pPr>
      <w:r w:rsidRPr="002D0EA7">
        <w:t xml:space="preserve">Hastanın durumu ve </w:t>
      </w:r>
      <w:proofErr w:type="spellStart"/>
      <w:r w:rsidRPr="002D0EA7">
        <w:t>donörün</w:t>
      </w:r>
      <w:proofErr w:type="spellEnd"/>
      <w:r w:rsidRPr="002D0EA7">
        <w:t xml:space="preserve"> durumuna göre kök hücre toplama yöntemi ve </w:t>
      </w:r>
      <w:proofErr w:type="spellStart"/>
      <w:r w:rsidRPr="002D0EA7">
        <w:t>donör</w:t>
      </w:r>
      <w:proofErr w:type="spellEnd"/>
      <w:r w:rsidRPr="002D0EA7">
        <w:t xml:space="preserve"> seçilerek nakil hazırlıklarına devam edilir.</w:t>
      </w:r>
    </w:p>
    <w:p w:rsidR="00BB5B88" w:rsidRPr="002D0EA7" w:rsidRDefault="00BB5B88" w:rsidP="002D0EA7">
      <w:pPr>
        <w:spacing w:line="240" w:lineRule="auto"/>
        <w:jc w:val="both"/>
        <w:rPr>
          <w:rFonts w:ascii="Times New Roman" w:hAnsi="Times New Roman" w:cs="Times New Roman"/>
          <w:b/>
          <w:sz w:val="24"/>
          <w:szCs w:val="24"/>
        </w:rPr>
      </w:pPr>
      <w:r w:rsidRPr="002D0EA7">
        <w:rPr>
          <w:rFonts w:ascii="Times New Roman" w:hAnsi="Times New Roman" w:cs="Times New Roman"/>
          <w:b/>
          <w:sz w:val="24"/>
          <w:szCs w:val="24"/>
        </w:rPr>
        <w:t xml:space="preserve">Orak hücreli anemi taşıyıcısı </w:t>
      </w:r>
      <w:proofErr w:type="spellStart"/>
      <w:r w:rsidRPr="002D0EA7">
        <w:rPr>
          <w:rFonts w:ascii="Times New Roman" w:hAnsi="Times New Roman" w:cs="Times New Roman"/>
          <w:b/>
          <w:sz w:val="24"/>
          <w:szCs w:val="24"/>
        </w:rPr>
        <w:t>donör</w:t>
      </w:r>
      <w:proofErr w:type="spellEnd"/>
      <w:r w:rsidRPr="002D0EA7">
        <w:rPr>
          <w:rFonts w:ascii="Times New Roman" w:hAnsi="Times New Roman" w:cs="Times New Roman"/>
          <w:b/>
          <w:sz w:val="24"/>
          <w:szCs w:val="24"/>
        </w:rPr>
        <w:t xml:space="preserve"> olabilir mi?</w:t>
      </w:r>
    </w:p>
    <w:p w:rsidR="00BB5B88" w:rsidRPr="002D0EA7" w:rsidRDefault="00BB5B88" w:rsidP="002D0EA7">
      <w:pPr>
        <w:spacing w:line="240" w:lineRule="auto"/>
        <w:jc w:val="both"/>
        <w:rPr>
          <w:rFonts w:ascii="Times New Roman" w:hAnsi="Times New Roman" w:cs="Times New Roman"/>
          <w:sz w:val="24"/>
          <w:szCs w:val="24"/>
        </w:rPr>
      </w:pPr>
      <w:r w:rsidRPr="002D0EA7">
        <w:rPr>
          <w:rFonts w:ascii="Times New Roman" w:hAnsi="Times New Roman" w:cs="Times New Roman"/>
          <w:sz w:val="24"/>
          <w:szCs w:val="24"/>
        </w:rPr>
        <w:t xml:space="preserve">Evet olabilir. Nakil merkezi tarafından değerlendirilerek, orak hücreli anemiye ait herhangi hastalık bulguları olmadığı görüldüğünde </w:t>
      </w:r>
      <w:proofErr w:type="spellStart"/>
      <w:r w:rsidRPr="002D0EA7">
        <w:rPr>
          <w:rFonts w:ascii="Times New Roman" w:hAnsi="Times New Roman" w:cs="Times New Roman"/>
          <w:sz w:val="24"/>
          <w:szCs w:val="24"/>
        </w:rPr>
        <w:t>donör</w:t>
      </w:r>
      <w:proofErr w:type="spellEnd"/>
      <w:r w:rsidRPr="002D0EA7">
        <w:rPr>
          <w:rFonts w:ascii="Times New Roman" w:hAnsi="Times New Roman" w:cs="Times New Roman"/>
          <w:sz w:val="24"/>
          <w:szCs w:val="24"/>
        </w:rPr>
        <w:t xml:space="preserve"> olabilir. </w:t>
      </w:r>
    </w:p>
    <w:p w:rsidR="008026FE" w:rsidRPr="002D0EA7" w:rsidRDefault="00A063A5" w:rsidP="002D0EA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2D0EA7">
        <w:rPr>
          <w:rFonts w:ascii="Times New Roman" w:eastAsia="Times New Roman" w:hAnsi="Times New Roman" w:cs="Times New Roman"/>
          <w:b/>
          <w:bCs/>
          <w:sz w:val="24"/>
          <w:szCs w:val="24"/>
          <w:lang w:eastAsia="tr-TR"/>
        </w:rPr>
        <w:t>Nakil Sürecinde</w:t>
      </w:r>
      <w:r w:rsidR="007111C1" w:rsidRPr="002D0EA7">
        <w:rPr>
          <w:rFonts w:ascii="Times New Roman" w:eastAsia="Times New Roman" w:hAnsi="Times New Roman" w:cs="Times New Roman"/>
          <w:b/>
          <w:bCs/>
          <w:sz w:val="24"/>
          <w:szCs w:val="24"/>
          <w:lang w:eastAsia="tr-TR"/>
        </w:rPr>
        <w:t xml:space="preserve"> h</w:t>
      </w:r>
      <w:r w:rsidR="008026FE" w:rsidRPr="002D0EA7">
        <w:rPr>
          <w:rFonts w:ascii="Times New Roman" w:eastAsia="Times New Roman" w:hAnsi="Times New Roman" w:cs="Times New Roman"/>
          <w:b/>
          <w:bCs/>
          <w:sz w:val="24"/>
          <w:szCs w:val="24"/>
          <w:lang w:eastAsia="tr-TR"/>
        </w:rPr>
        <w:t>astayı neler bekliyor?</w:t>
      </w:r>
    </w:p>
    <w:p w:rsidR="00A063A5" w:rsidRPr="002D0EA7" w:rsidRDefault="007111C1"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Nakil süreci;</w:t>
      </w:r>
      <w:r w:rsidR="00A063A5" w:rsidRPr="002D0EA7">
        <w:rPr>
          <w:rFonts w:ascii="Times New Roman" w:eastAsia="Times New Roman" w:hAnsi="Times New Roman" w:cs="Times New Roman"/>
          <w:sz w:val="24"/>
          <w:szCs w:val="24"/>
          <w:lang w:eastAsia="tr-TR"/>
        </w:rPr>
        <w:t xml:space="preserve"> hazırlık dönemi, nakil işlemi ve iyileşme süreci olmak üzere aşama</w:t>
      </w:r>
      <w:r w:rsidRPr="002D0EA7">
        <w:rPr>
          <w:rFonts w:ascii="Times New Roman" w:eastAsia="Times New Roman" w:hAnsi="Times New Roman" w:cs="Times New Roman"/>
          <w:sz w:val="24"/>
          <w:szCs w:val="24"/>
          <w:lang w:eastAsia="tr-TR"/>
        </w:rPr>
        <w:t xml:space="preserve">lardan oluşmaktadır. Aşağıdaki şemada nakil aşamaları, zaman ilişkisi ile birlikte gösterilmiştir. </w:t>
      </w:r>
    </w:p>
    <w:p w:rsidR="004D7E0D" w:rsidRPr="002D0EA7" w:rsidRDefault="007111C1"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Nakil kararı verilen bir</w:t>
      </w:r>
      <w:r w:rsidR="004D7E0D" w:rsidRPr="002D0EA7">
        <w:rPr>
          <w:rFonts w:ascii="Times New Roman" w:eastAsia="Times New Roman" w:hAnsi="Times New Roman" w:cs="Times New Roman"/>
          <w:sz w:val="24"/>
          <w:szCs w:val="24"/>
          <w:lang w:eastAsia="tr-TR"/>
        </w:rPr>
        <w:t xml:space="preserve"> hastanın aile içi uygun </w:t>
      </w:r>
      <w:proofErr w:type="spellStart"/>
      <w:r w:rsidR="004D7E0D" w:rsidRPr="002D0EA7">
        <w:rPr>
          <w:rFonts w:ascii="Times New Roman" w:eastAsia="Times New Roman" w:hAnsi="Times New Roman" w:cs="Times New Roman"/>
          <w:sz w:val="24"/>
          <w:szCs w:val="24"/>
          <w:lang w:eastAsia="tr-TR"/>
        </w:rPr>
        <w:t>donörü</w:t>
      </w:r>
      <w:proofErr w:type="spellEnd"/>
      <w:r w:rsidR="004D7E0D" w:rsidRPr="002D0EA7">
        <w:rPr>
          <w:rFonts w:ascii="Times New Roman" w:eastAsia="Times New Roman" w:hAnsi="Times New Roman" w:cs="Times New Roman"/>
          <w:sz w:val="24"/>
          <w:szCs w:val="24"/>
          <w:lang w:eastAsia="tr-TR"/>
        </w:rPr>
        <w:t xml:space="preserve"> varsa; uygun vakitte nakil yapılabilir. </w:t>
      </w:r>
    </w:p>
    <w:p w:rsidR="007111C1" w:rsidRPr="002D0EA7" w:rsidRDefault="004D7E0D"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Aile içi uygun </w:t>
      </w:r>
      <w:proofErr w:type="spellStart"/>
      <w:r w:rsidRPr="002D0EA7">
        <w:rPr>
          <w:rFonts w:ascii="Times New Roman" w:eastAsia="Times New Roman" w:hAnsi="Times New Roman" w:cs="Times New Roman"/>
          <w:sz w:val="24"/>
          <w:szCs w:val="24"/>
          <w:lang w:eastAsia="tr-TR"/>
        </w:rPr>
        <w:t>donör</w:t>
      </w:r>
      <w:proofErr w:type="spellEnd"/>
      <w:r w:rsidRPr="002D0EA7">
        <w:rPr>
          <w:rFonts w:ascii="Times New Roman" w:eastAsia="Times New Roman" w:hAnsi="Times New Roman" w:cs="Times New Roman"/>
          <w:sz w:val="24"/>
          <w:szCs w:val="24"/>
          <w:lang w:eastAsia="tr-TR"/>
        </w:rPr>
        <w:t xml:space="preserve"> yok ise, akraba dışı </w:t>
      </w:r>
      <w:proofErr w:type="spellStart"/>
      <w:r w:rsidRPr="002D0EA7">
        <w:rPr>
          <w:rFonts w:ascii="Times New Roman" w:eastAsia="Times New Roman" w:hAnsi="Times New Roman" w:cs="Times New Roman"/>
          <w:sz w:val="24"/>
          <w:szCs w:val="24"/>
          <w:lang w:eastAsia="tr-TR"/>
        </w:rPr>
        <w:t>donör</w:t>
      </w:r>
      <w:proofErr w:type="spellEnd"/>
      <w:r w:rsidRPr="002D0EA7">
        <w:rPr>
          <w:rFonts w:ascii="Times New Roman" w:eastAsia="Times New Roman" w:hAnsi="Times New Roman" w:cs="Times New Roman"/>
          <w:sz w:val="24"/>
          <w:szCs w:val="24"/>
          <w:lang w:eastAsia="tr-TR"/>
        </w:rPr>
        <w:t xml:space="preserve"> taramaları yapılmalıdır. Bu </w:t>
      </w:r>
      <w:proofErr w:type="gramStart"/>
      <w:r w:rsidRPr="002D0EA7">
        <w:rPr>
          <w:rFonts w:ascii="Times New Roman" w:eastAsia="Times New Roman" w:hAnsi="Times New Roman" w:cs="Times New Roman"/>
          <w:sz w:val="24"/>
          <w:szCs w:val="24"/>
          <w:lang w:eastAsia="tr-TR"/>
        </w:rPr>
        <w:t>taramaları  hastanın</w:t>
      </w:r>
      <w:proofErr w:type="gramEnd"/>
      <w:r w:rsidRPr="002D0EA7">
        <w:rPr>
          <w:rFonts w:ascii="Times New Roman" w:eastAsia="Times New Roman" w:hAnsi="Times New Roman" w:cs="Times New Roman"/>
          <w:sz w:val="24"/>
          <w:szCs w:val="24"/>
          <w:lang w:eastAsia="tr-TR"/>
        </w:rPr>
        <w:t xml:space="preserve"> başvur</w:t>
      </w:r>
      <w:r w:rsidR="006000A8" w:rsidRPr="002D0EA7">
        <w:rPr>
          <w:rFonts w:ascii="Times New Roman" w:eastAsia="Times New Roman" w:hAnsi="Times New Roman" w:cs="Times New Roman"/>
          <w:sz w:val="24"/>
          <w:szCs w:val="24"/>
          <w:lang w:eastAsia="tr-TR"/>
        </w:rPr>
        <w:t>acağı</w:t>
      </w:r>
      <w:r w:rsidRPr="002D0EA7">
        <w:rPr>
          <w:rFonts w:ascii="Times New Roman" w:eastAsia="Times New Roman" w:hAnsi="Times New Roman" w:cs="Times New Roman"/>
          <w:sz w:val="24"/>
          <w:szCs w:val="24"/>
          <w:lang w:eastAsia="tr-TR"/>
        </w:rPr>
        <w:t xml:space="preserve"> </w:t>
      </w:r>
      <w:r w:rsidR="006000A8" w:rsidRPr="002D0EA7">
        <w:rPr>
          <w:rFonts w:ascii="Times New Roman" w:eastAsia="Times New Roman" w:hAnsi="Times New Roman" w:cs="Times New Roman"/>
          <w:sz w:val="24"/>
          <w:szCs w:val="24"/>
          <w:lang w:eastAsia="tr-TR"/>
        </w:rPr>
        <w:t xml:space="preserve">kemik iliği </w:t>
      </w:r>
      <w:r w:rsidRPr="002D0EA7">
        <w:rPr>
          <w:rFonts w:ascii="Times New Roman" w:eastAsia="Times New Roman" w:hAnsi="Times New Roman" w:cs="Times New Roman"/>
          <w:sz w:val="24"/>
          <w:szCs w:val="24"/>
          <w:lang w:eastAsia="tr-TR"/>
        </w:rPr>
        <w:t xml:space="preserve">nakil merkezleri yapmaktadır. Ülkemizde öncelikle TÜRKÖK </w:t>
      </w:r>
      <w:proofErr w:type="spellStart"/>
      <w:r w:rsidRPr="002D0EA7">
        <w:rPr>
          <w:rFonts w:ascii="Times New Roman" w:eastAsia="Times New Roman" w:hAnsi="Times New Roman" w:cs="Times New Roman"/>
          <w:sz w:val="24"/>
          <w:szCs w:val="24"/>
          <w:lang w:eastAsia="tr-TR"/>
        </w:rPr>
        <w:t>veritabanı</w:t>
      </w:r>
      <w:proofErr w:type="spellEnd"/>
      <w:r w:rsidRPr="002D0EA7">
        <w:rPr>
          <w:rFonts w:ascii="Times New Roman" w:eastAsia="Times New Roman" w:hAnsi="Times New Roman" w:cs="Times New Roman"/>
          <w:sz w:val="24"/>
          <w:szCs w:val="24"/>
          <w:lang w:eastAsia="tr-TR"/>
        </w:rPr>
        <w:t xml:space="preserve"> üzerinden taramalar yapılmakta, uygun </w:t>
      </w:r>
      <w:proofErr w:type="spellStart"/>
      <w:r w:rsidRPr="002D0EA7">
        <w:rPr>
          <w:rFonts w:ascii="Times New Roman" w:eastAsia="Times New Roman" w:hAnsi="Times New Roman" w:cs="Times New Roman"/>
          <w:sz w:val="24"/>
          <w:szCs w:val="24"/>
          <w:lang w:eastAsia="tr-TR"/>
        </w:rPr>
        <w:t>donör</w:t>
      </w:r>
      <w:proofErr w:type="spellEnd"/>
      <w:r w:rsidRPr="002D0EA7">
        <w:rPr>
          <w:rFonts w:ascii="Times New Roman" w:eastAsia="Times New Roman" w:hAnsi="Times New Roman" w:cs="Times New Roman"/>
          <w:sz w:val="24"/>
          <w:szCs w:val="24"/>
          <w:lang w:eastAsia="tr-TR"/>
        </w:rPr>
        <w:t xml:space="preserve"> bulunamazsa uluslararası veri tabanlarında taramalar yapılabilmektedir.</w:t>
      </w:r>
    </w:p>
    <w:p w:rsidR="00267973" w:rsidRPr="002D0EA7" w:rsidRDefault="00267973"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Sonuç olarak </w:t>
      </w:r>
      <w:r w:rsidR="006000A8" w:rsidRPr="002D0EA7">
        <w:rPr>
          <w:rFonts w:ascii="Times New Roman" w:eastAsia="Times New Roman" w:hAnsi="Times New Roman" w:cs="Times New Roman"/>
          <w:sz w:val="24"/>
          <w:szCs w:val="24"/>
          <w:lang w:eastAsia="tr-TR"/>
        </w:rPr>
        <w:t xml:space="preserve">uygun </w:t>
      </w:r>
      <w:proofErr w:type="spellStart"/>
      <w:r w:rsidR="006000A8" w:rsidRPr="002D0EA7">
        <w:rPr>
          <w:rFonts w:ascii="Times New Roman" w:eastAsia="Times New Roman" w:hAnsi="Times New Roman" w:cs="Times New Roman"/>
          <w:sz w:val="24"/>
          <w:szCs w:val="24"/>
          <w:lang w:eastAsia="tr-TR"/>
        </w:rPr>
        <w:t>donör</w:t>
      </w:r>
      <w:proofErr w:type="spellEnd"/>
      <w:r w:rsidR="006000A8" w:rsidRPr="002D0EA7">
        <w:rPr>
          <w:rFonts w:ascii="Times New Roman" w:eastAsia="Times New Roman" w:hAnsi="Times New Roman" w:cs="Times New Roman"/>
          <w:sz w:val="24"/>
          <w:szCs w:val="24"/>
          <w:lang w:eastAsia="tr-TR"/>
        </w:rPr>
        <w:t xml:space="preserve"> bulunduktan sonra, </w:t>
      </w:r>
      <w:r w:rsidRPr="002D0EA7">
        <w:rPr>
          <w:rFonts w:ascii="Times New Roman" w:eastAsia="Times New Roman" w:hAnsi="Times New Roman" w:cs="Times New Roman"/>
          <w:sz w:val="24"/>
          <w:szCs w:val="24"/>
          <w:lang w:eastAsia="tr-TR"/>
        </w:rPr>
        <w:t>uygun bir nakil tarihi belirlenir ve hasta nakil ünitesine yatırılır. Hastanın tüm tedavilerinin güvenli bir damar yolu ile yapılabilmesi için ve tekrarlayan k</w:t>
      </w:r>
      <w:r w:rsidR="006000A8" w:rsidRPr="002D0EA7">
        <w:rPr>
          <w:rFonts w:ascii="Times New Roman" w:eastAsia="Times New Roman" w:hAnsi="Times New Roman" w:cs="Times New Roman"/>
          <w:sz w:val="24"/>
          <w:szCs w:val="24"/>
          <w:lang w:eastAsia="tr-TR"/>
        </w:rPr>
        <w:t xml:space="preserve">an örnekleri almak için hastaya </w:t>
      </w:r>
      <w:proofErr w:type="spellStart"/>
      <w:r w:rsidRPr="002D0EA7">
        <w:rPr>
          <w:rFonts w:ascii="Times New Roman" w:eastAsia="Times New Roman" w:hAnsi="Times New Roman" w:cs="Times New Roman"/>
          <w:sz w:val="24"/>
          <w:szCs w:val="24"/>
          <w:lang w:eastAsia="tr-TR"/>
        </w:rPr>
        <w:t>kateter</w:t>
      </w:r>
      <w:proofErr w:type="spellEnd"/>
      <w:r w:rsidRPr="002D0EA7">
        <w:rPr>
          <w:rFonts w:ascii="Times New Roman" w:eastAsia="Times New Roman" w:hAnsi="Times New Roman" w:cs="Times New Roman"/>
          <w:sz w:val="24"/>
          <w:szCs w:val="24"/>
          <w:lang w:eastAsia="tr-TR"/>
        </w:rPr>
        <w:t xml:space="preserve"> takılır.</w:t>
      </w:r>
      <w:r w:rsidR="006000A8" w:rsidRPr="002D0EA7">
        <w:rPr>
          <w:rFonts w:ascii="Times New Roman" w:eastAsia="Times New Roman" w:hAnsi="Times New Roman" w:cs="Times New Roman"/>
          <w:sz w:val="24"/>
          <w:szCs w:val="24"/>
          <w:lang w:eastAsia="tr-TR"/>
        </w:rPr>
        <w:t xml:space="preserve"> </w:t>
      </w:r>
    </w:p>
    <w:p w:rsidR="00B21512" w:rsidRPr="002D0EA7" w:rsidRDefault="00A063A5" w:rsidP="002D0E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Hazırlık Dönemi</w:t>
      </w:r>
      <w:r w:rsidRPr="002D0EA7">
        <w:rPr>
          <w:rFonts w:ascii="Times New Roman" w:eastAsia="Times New Roman" w:hAnsi="Times New Roman" w:cs="Times New Roman"/>
          <w:sz w:val="24"/>
          <w:szCs w:val="24"/>
          <w:lang w:eastAsia="tr-TR"/>
        </w:rPr>
        <w:t xml:space="preserve">: </w:t>
      </w:r>
      <w:r w:rsidR="00267973" w:rsidRPr="002D0EA7">
        <w:rPr>
          <w:rFonts w:ascii="Times New Roman" w:eastAsia="Times New Roman" w:hAnsi="Times New Roman" w:cs="Times New Roman"/>
          <w:sz w:val="24"/>
          <w:szCs w:val="24"/>
          <w:lang w:eastAsia="tr-TR"/>
        </w:rPr>
        <w:t xml:space="preserve">Bu süreçte, </w:t>
      </w:r>
      <w:r w:rsidRPr="002D0EA7">
        <w:rPr>
          <w:rFonts w:ascii="Times New Roman" w:eastAsia="Times New Roman" w:hAnsi="Times New Roman" w:cs="Times New Roman"/>
          <w:sz w:val="24"/>
          <w:szCs w:val="24"/>
          <w:lang w:eastAsia="tr-TR"/>
        </w:rPr>
        <w:t xml:space="preserve">hastanın kemik iliğindeki </w:t>
      </w:r>
      <w:r w:rsidR="00267973" w:rsidRPr="002D0EA7">
        <w:rPr>
          <w:rFonts w:ascii="Times New Roman" w:eastAsia="Times New Roman" w:hAnsi="Times New Roman" w:cs="Times New Roman"/>
          <w:sz w:val="24"/>
          <w:szCs w:val="24"/>
          <w:lang w:eastAsia="tr-TR"/>
        </w:rPr>
        <w:t xml:space="preserve">hastalıklı kök hücrelerinin </w:t>
      </w:r>
      <w:r w:rsidRPr="002D0EA7">
        <w:rPr>
          <w:rFonts w:ascii="Times New Roman" w:eastAsia="Times New Roman" w:hAnsi="Times New Roman" w:cs="Times New Roman"/>
          <w:sz w:val="24"/>
          <w:szCs w:val="24"/>
          <w:lang w:eastAsia="tr-TR"/>
        </w:rPr>
        <w:t xml:space="preserve">yok edilmesi için hastaya </w:t>
      </w:r>
      <w:proofErr w:type="gramStart"/>
      <w:r w:rsidRPr="002D0EA7">
        <w:rPr>
          <w:rFonts w:ascii="Times New Roman" w:eastAsia="Times New Roman" w:hAnsi="Times New Roman" w:cs="Times New Roman"/>
          <w:sz w:val="24"/>
          <w:szCs w:val="24"/>
          <w:lang w:eastAsia="tr-TR"/>
        </w:rPr>
        <w:t>kemoterapi</w:t>
      </w:r>
      <w:proofErr w:type="gramEnd"/>
      <w:r w:rsidRPr="002D0EA7">
        <w:rPr>
          <w:rFonts w:ascii="Times New Roman" w:eastAsia="Times New Roman" w:hAnsi="Times New Roman" w:cs="Times New Roman"/>
          <w:sz w:val="24"/>
          <w:szCs w:val="24"/>
          <w:lang w:eastAsia="tr-TR"/>
        </w:rPr>
        <w:t xml:space="preserve"> ve/veya radyoterapi uygulanır. </w:t>
      </w:r>
      <w:r w:rsidR="00267973" w:rsidRPr="002D0EA7">
        <w:rPr>
          <w:rFonts w:ascii="Times New Roman" w:eastAsia="Times New Roman" w:hAnsi="Times New Roman" w:cs="Times New Roman"/>
          <w:sz w:val="24"/>
          <w:szCs w:val="24"/>
          <w:lang w:eastAsia="tr-TR"/>
        </w:rPr>
        <w:t xml:space="preserve">Bağışıklık sistemi baskılanır. </w:t>
      </w:r>
      <w:proofErr w:type="spellStart"/>
      <w:r w:rsidR="00965A19" w:rsidRPr="002D0EA7">
        <w:rPr>
          <w:rFonts w:ascii="Times New Roman" w:eastAsia="Times New Roman" w:hAnsi="Times New Roman" w:cs="Times New Roman"/>
          <w:sz w:val="24"/>
          <w:szCs w:val="24"/>
          <w:lang w:eastAsia="tr-TR"/>
        </w:rPr>
        <w:t>Donör</w:t>
      </w:r>
      <w:proofErr w:type="spellEnd"/>
      <w:r w:rsidR="00965A19" w:rsidRPr="002D0EA7">
        <w:rPr>
          <w:rFonts w:ascii="Times New Roman" w:eastAsia="Times New Roman" w:hAnsi="Times New Roman" w:cs="Times New Roman"/>
          <w:sz w:val="24"/>
          <w:szCs w:val="24"/>
          <w:lang w:eastAsia="tr-TR"/>
        </w:rPr>
        <w:t xml:space="preserve"> hücreleri için yer açılır.</w:t>
      </w:r>
      <w:r w:rsidR="006000A8" w:rsidRPr="002D0EA7">
        <w:rPr>
          <w:rFonts w:ascii="Times New Roman" w:eastAsia="Times New Roman" w:hAnsi="Times New Roman" w:cs="Times New Roman"/>
          <w:sz w:val="24"/>
          <w:szCs w:val="24"/>
          <w:lang w:eastAsia="tr-TR"/>
        </w:rPr>
        <w:t xml:space="preserve"> </w:t>
      </w:r>
      <w:r w:rsidR="00521CD7" w:rsidRPr="002D0EA7">
        <w:rPr>
          <w:rFonts w:ascii="Times New Roman" w:eastAsia="Times New Roman" w:hAnsi="Times New Roman" w:cs="Times New Roman"/>
          <w:sz w:val="24"/>
          <w:szCs w:val="24"/>
          <w:lang w:eastAsia="tr-TR"/>
        </w:rPr>
        <w:t>Yaklaşık 7-10 günlük bir süredir.</w:t>
      </w:r>
    </w:p>
    <w:p w:rsidR="00965A19" w:rsidRPr="002D0EA7" w:rsidRDefault="00A063A5" w:rsidP="002D0E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Nakil İşlemi</w:t>
      </w:r>
      <w:r w:rsidRPr="002D0EA7">
        <w:rPr>
          <w:rFonts w:ascii="Times New Roman" w:eastAsia="Times New Roman" w:hAnsi="Times New Roman" w:cs="Times New Roman"/>
          <w:sz w:val="24"/>
          <w:szCs w:val="24"/>
          <w:lang w:eastAsia="tr-TR"/>
        </w:rPr>
        <w:t xml:space="preserve">: </w:t>
      </w:r>
      <w:r w:rsidR="00267973" w:rsidRPr="002D0EA7">
        <w:rPr>
          <w:rFonts w:ascii="Times New Roman" w:eastAsia="Times New Roman" w:hAnsi="Times New Roman" w:cs="Times New Roman"/>
          <w:sz w:val="24"/>
          <w:szCs w:val="24"/>
          <w:lang w:eastAsia="tr-TR"/>
        </w:rPr>
        <w:t xml:space="preserve">Planlandığı üzere </w:t>
      </w:r>
      <w:proofErr w:type="spellStart"/>
      <w:r w:rsidR="00267973" w:rsidRPr="002D0EA7">
        <w:rPr>
          <w:rFonts w:ascii="Times New Roman" w:eastAsia="Times New Roman" w:hAnsi="Times New Roman" w:cs="Times New Roman"/>
          <w:sz w:val="24"/>
          <w:szCs w:val="24"/>
          <w:lang w:eastAsia="tr-TR"/>
        </w:rPr>
        <w:t>donörden</w:t>
      </w:r>
      <w:proofErr w:type="spellEnd"/>
      <w:r w:rsidR="00267973" w:rsidRPr="002D0EA7">
        <w:rPr>
          <w:rFonts w:ascii="Times New Roman" w:eastAsia="Times New Roman" w:hAnsi="Times New Roman" w:cs="Times New Roman"/>
          <w:sz w:val="24"/>
          <w:szCs w:val="24"/>
          <w:lang w:eastAsia="tr-TR"/>
        </w:rPr>
        <w:t xml:space="preserve"> elde edilen s</w:t>
      </w:r>
      <w:r w:rsidRPr="002D0EA7">
        <w:rPr>
          <w:rFonts w:ascii="Times New Roman" w:eastAsia="Times New Roman" w:hAnsi="Times New Roman" w:cs="Times New Roman"/>
          <w:sz w:val="24"/>
          <w:szCs w:val="24"/>
          <w:lang w:eastAsia="tr-TR"/>
        </w:rPr>
        <w:t>ağlıklı kök hücreler hastaya damar yoluyla verilir. Bu işlem, kan transfüzyonu gibi bir süreçtir. Kök hücrel</w:t>
      </w:r>
      <w:r w:rsidR="00267973" w:rsidRPr="002D0EA7">
        <w:rPr>
          <w:rFonts w:ascii="Times New Roman" w:eastAsia="Times New Roman" w:hAnsi="Times New Roman" w:cs="Times New Roman"/>
          <w:sz w:val="24"/>
          <w:szCs w:val="24"/>
          <w:lang w:eastAsia="tr-TR"/>
        </w:rPr>
        <w:t xml:space="preserve">er, kemik iliğine ulaşarak yerleşmeye başlarlar. </w:t>
      </w:r>
    </w:p>
    <w:p w:rsidR="00A063A5" w:rsidRPr="002D0EA7" w:rsidRDefault="00A063A5" w:rsidP="002D0E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İyileşme Süreci</w:t>
      </w:r>
      <w:r w:rsidRPr="002D0EA7">
        <w:rPr>
          <w:rFonts w:ascii="Times New Roman" w:eastAsia="Times New Roman" w:hAnsi="Times New Roman" w:cs="Times New Roman"/>
          <w:sz w:val="24"/>
          <w:szCs w:val="24"/>
          <w:lang w:eastAsia="tr-TR"/>
        </w:rPr>
        <w:t xml:space="preserve">: </w:t>
      </w:r>
      <w:r w:rsidR="00965A19" w:rsidRPr="002D0EA7">
        <w:rPr>
          <w:rFonts w:ascii="Times New Roman" w:eastAsia="Times New Roman" w:hAnsi="Times New Roman" w:cs="Times New Roman"/>
          <w:sz w:val="24"/>
          <w:szCs w:val="24"/>
          <w:lang w:eastAsia="tr-TR"/>
        </w:rPr>
        <w:t>Nakil sonrasında kök hücrelerin yerleşmesi “</w:t>
      </w:r>
      <w:proofErr w:type="spellStart"/>
      <w:r w:rsidR="00965A19" w:rsidRPr="002D0EA7">
        <w:rPr>
          <w:rFonts w:ascii="Times New Roman" w:eastAsia="Times New Roman" w:hAnsi="Times New Roman" w:cs="Times New Roman"/>
          <w:sz w:val="24"/>
          <w:szCs w:val="24"/>
          <w:lang w:eastAsia="tr-TR"/>
        </w:rPr>
        <w:t>engraftman</w:t>
      </w:r>
      <w:proofErr w:type="spellEnd"/>
      <w:r w:rsidR="00965A19" w:rsidRPr="002D0EA7">
        <w:rPr>
          <w:rFonts w:ascii="Times New Roman" w:eastAsia="Times New Roman" w:hAnsi="Times New Roman" w:cs="Times New Roman"/>
          <w:sz w:val="24"/>
          <w:szCs w:val="24"/>
          <w:lang w:eastAsia="tr-TR"/>
        </w:rPr>
        <w:t>” olarak adlandırılır. Genellikle 2-4 hafta arasında gerçekleşir.</w:t>
      </w:r>
      <w:r w:rsidR="006000A8" w:rsidRPr="002D0EA7">
        <w:rPr>
          <w:rFonts w:ascii="Times New Roman" w:eastAsia="Times New Roman" w:hAnsi="Times New Roman" w:cs="Times New Roman"/>
          <w:sz w:val="24"/>
          <w:szCs w:val="24"/>
          <w:lang w:eastAsia="tr-TR"/>
        </w:rPr>
        <w:t xml:space="preserve"> Bu dönemde bağışıklık sistemi zayıf olduğu için hastalar </w:t>
      </w:r>
      <w:proofErr w:type="gramStart"/>
      <w:r w:rsidR="006000A8" w:rsidRPr="002D0EA7">
        <w:rPr>
          <w:rFonts w:ascii="Times New Roman" w:eastAsia="Times New Roman" w:hAnsi="Times New Roman" w:cs="Times New Roman"/>
          <w:sz w:val="24"/>
          <w:szCs w:val="24"/>
          <w:lang w:eastAsia="tr-TR"/>
        </w:rPr>
        <w:t>enfeksiyonlara</w:t>
      </w:r>
      <w:proofErr w:type="gramEnd"/>
      <w:r w:rsidR="006000A8" w:rsidRPr="002D0EA7">
        <w:rPr>
          <w:rFonts w:ascii="Times New Roman" w:eastAsia="Times New Roman" w:hAnsi="Times New Roman" w:cs="Times New Roman"/>
          <w:sz w:val="24"/>
          <w:szCs w:val="24"/>
          <w:lang w:eastAsia="tr-TR"/>
        </w:rPr>
        <w:t xml:space="preserve"> karşı oldukça hassastır ve sıkı gözetim altında tutulurlar. Enfeksiyonlardan korumak için </w:t>
      </w:r>
      <w:proofErr w:type="spellStart"/>
      <w:r w:rsidR="006000A8" w:rsidRPr="002D0EA7">
        <w:rPr>
          <w:rFonts w:ascii="Times New Roman" w:eastAsia="Times New Roman" w:hAnsi="Times New Roman" w:cs="Times New Roman"/>
          <w:sz w:val="24"/>
          <w:szCs w:val="24"/>
          <w:lang w:eastAsia="tr-TR"/>
        </w:rPr>
        <w:t>antibakteriyel</w:t>
      </w:r>
      <w:proofErr w:type="spellEnd"/>
      <w:r w:rsidR="006000A8" w:rsidRPr="002D0EA7">
        <w:rPr>
          <w:rFonts w:ascii="Times New Roman" w:eastAsia="Times New Roman" w:hAnsi="Times New Roman" w:cs="Times New Roman"/>
          <w:sz w:val="24"/>
          <w:szCs w:val="24"/>
          <w:lang w:eastAsia="tr-TR"/>
        </w:rPr>
        <w:t xml:space="preserve">, </w:t>
      </w:r>
      <w:proofErr w:type="spellStart"/>
      <w:r w:rsidR="006000A8" w:rsidRPr="002D0EA7">
        <w:rPr>
          <w:rFonts w:ascii="Times New Roman" w:eastAsia="Times New Roman" w:hAnsi="Times New Roman" w:cs="Times New Roman"/>
          <w:sz w:val="24"/>
          <w:szCs w:val="24"/>
          <w:lang w:eastAsia="tr-TR"/>
        </w:rPr>
        <w:t>antifungal</w:t>
      </w:r>
      <w:proofErr w:type="spellEnd"/>
      <w:r w:rsidR="006000A8" w:rsidRPr="002D0EA7">
        <w:rPr>
          <w:rFonts w:ascii="Times New Roman" w:eastAsia="Times New Roman" w:hAnsi="Times New Roman" w:cs="Times New Roman"/>
          <w:sz w:val="24"/>
          <w:szCs w:val="24"/>
          <w:lang w:eastAsia="tr-TR"/>
        </w:rPr>
        <w:t xml:space="preserve">, </w:t>
      </w:r>
      <w:proofErr w:type="spellStart"/>
      <w:r w:rsidR="006000A8" w:rsidRPr="002D0EA7">
        <w:rPr>
          <w:rFonts w:ascii="Times New Roman" w:eastAsia="Times New Roman" w:hAnsi="Times New Roman" w:cs="Times New Roman"/>
          <w:sz w:val="24"/>
          <w:szCs w:val="24"/>
          <w:lang w:eastAsia="tr-TR"/>
        </w:rPr>
        <w:t>antiviral</w:t>
      </w:r>
      <w:proofErr w:type="spellEnd"/>
      <w:r w:rsidR="006000A8" w:rsidRPr="002D0EA7">
        <w:rPr>
          <w:rFonts w:ascii="Times New Roman" w:eastAsia="Times New Roman" w:hAnsi="Times New Roman" w:cs="Times New Roman"/>
          <w:sz w:val="24"/>
          <w:szCs w:val="24"/>
          <w:lang w:eastAsia="tr-TR"/>
        </w:rPr>
        <w:t xml:space="preserve"> tedaviler verilir. </w:t>
      </w:r>
      <w:r w:rsidR="0018651D" w:rsidRPr="002D0EA7">
        <w:rPr>
          <w:rFonts w:ascii="Times New Roman" w:eastAsia="Times New Roman" w:hAnsi="Times New Roman" w:cs="Times New Roman"/>
          <w:sz w:val="24"/>
          <w:szCs w:val="24"/>
          <w:lang w:eastAsia="tr-TR"/>
        </w:rPr>
        <w:t>N</w:t>
      </w:r>
      <w:r w:rsidR="00965A19" w:rsidRPr="002D0EA7">
        <w:rPr>
          <w:rFonts w:ascii="Times New Roman" w:eastAsia="Times New Roman" w:hAnsi="Times New Roman" w:cs="Times New Roman"/>
          <w:sz w:val="24"/>
          <w:szCs w:val="24"/>
          <w:lang w:eastAsia="tr-TR"/>
        </w:rPr>
        <w:t xml:space="preserve">akil </w:t>
      </w:r>
      <w:proofErr w:type="gramStart"/>
      <w:r w:rsidR="00965A19" w:rsidRPr="002D0EA7">
        <w:rPr>
          <w:rFonts w:ascii="Times New Roman" w:eastAsia="Times New Roman" w:hAnsi="Times New Roman" w:cs="Times New Roman"/>
          <w:sz w:val="24"/>
          <w:szCs w:val="24"/>
          <w:lang w:eastAsia="tr-TR"/>
        </w:rPr>
        <w:t>komplikasyonlarının</w:t>
      </w:r>
      <w:proofErr w:type="gramEnd"/>
      <w:r w:rsidR="00965A19" w:rsidRPr="002D0EA7">
        <w:rPr>
          <w:rFonts w:ascii="Times New Roman" w:eastAsia="Times New Roman" w:hAnsi="Times New Roman" w:cs="Times New Roman"/>
          <w:sz w:val="24"/>
          <w:szCs w:val="24"/>
          <w:lang w:eastAsia="tr-TR"/>
        </w:rPr>
        <w:t xml:space="preserve"> varlığına göre </w:t>
      </w:r>
      <w:r w:rsidR="006000A8" w:rsidRPr="002D0EA7">
        <w:rPr>
          <w:rFonts w:ascii="Times New Roman" w:eastAsia="Times New Roman" w:hAnsi="Times New Roman" w:cs="Times New Roman"/>
          <w:sz w:val="24"/>
          <w:szCs w:val="24"/>
          <w:lang w:eastAsia="tr-TR"/>
        </w:rPr>
        <w:t xml:space="preserve">yaklaşık bir ay veya daha uzun süre </w:t>
      </w:r>
      <w:r w:rsidR="006000A8" w:rsidRPr="002D0EA7">
        <w:rPr>
          <w:rFonts w:ascii="Times New Roman" w:eastAsia="Times New Roman" w:hAnsi="Times New Roman" w:cs="Times New Roman"/>
          <w:sz w:val="24"/>
          <w:szCs w:val="24"/>
          <w:lang w:eastAsia="tr-TR"/>
        </w:rPr>
        <w:lastRenderedPageBreak/>
        <w:t xml:space="preserve">hastalar nakil ünitesinde kalırlar. Daha sonra hastalar </w:t>
      </w:r>
      <w:r w:rsidR="0018651D" w:rsidRPr="002D0EA7">
        <w:rPr>
          <w:rFonts w:ascii="Times New Roman" w:eastAsia="Times New Roman" w:hAnsi="Times New Roman" w:cs="Times New Roman"/>
          <w:sz w:val="24"/>
          <w:szCs w:val="24"/>
          <w:lang w:eastAsia="tr-TR"/>
        </w:rPr>
        <w:t xml:space="preserve">taburcu edilerek </w:t>
      </w:r>
      <w:r w:rsidR="006000A8" w:rsidRPr="002D0EA7">
        <w:rPr>
          <w:rFonts w:ascii="Times New Roman" w:eastAsia="Times New Roman" w:hAnsi="Times New Roman" w:cs="Times New Roman"/>
          <w:sz w:val="24"/>
          <w:szCs w:val="24"/>
          <w:lang w:eastAsia="tr-TR"/>
        </w:rPr>
        <w:t>yakın takibe alınırlar.</w:t>
      </w:r>
    </w:p>
    <w:p w:rsidR="004D7E0D" w:rsidRPr="002D0EA7" w:rsidRDefault="00267973" w:rsidP="002D0EA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2D0EA7">
        <w:rPr>
          <w:rFonts w:ascii="Times New Roman" w:eastAsia="Times New Roman" w:hAnsi="Times New Roman" w:cs="Times New Roman"/>
          <w:b/>
          <w:bCs/>
          <w:noProof/>
          <w:sz w:val="24"/>
          <w:szCs w:val="24"/>
          <w:lang w:eastAsia="tr-TR"/>
        </w:rPr>
        <w:drawing>
          <wp:inline distT="0" distB="0" distL="0" distR="0" wp14:anchorId="2706836B" wp14:editId="6B068F51">
            <wp:extent cx="5760720" cy="316992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5"/>
                    <a:stretch>
                      <a:fillRect/>
                    </a:stretch>
                  </pic:blipFill>
                  <pic:spPr>
                    <a:xfrm>
                      <a:off x="0" y="0"/>
                      <a:ext cx="5760720" cy="3169920"/>
                    </a:xfrm>
                    <a:prstGeom prst="rect">
                      <a:avLst/>
                    </a:prstGeom>
                  </pic:spPr>
                </pic:pic>
              </a:graphicData>
            </a:graphic>
          </wp:inline>
        </w:drawing>
      </w:r>
    </w:p>
    <w:p w:rsidR="007111C1" w:rsidRPr="002D0EA7" w:rsidRDefault="007111C1" w:rsidP="002D0EA7">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spellStart"/>
      <w:r w:rsidRPr="002D0EA7">
        <w:rPr>
          <w:rFonts w:ascii="Times New Roman" w:eastAsia="Times New Roman" w:hAnsi="Times New Roman" w:cs="Times New Roman"/>
          <w:b/>
          <w:bCs/>
          <w:sz w:val="24"/>
          <w:szCs w:val="24"/>
          <w:lang w:eastAsia="tr-TR"/>
        </w:rPr>
        <w:t>Donörü</w:t>
      </w:r>
      <w:proofErr w:type="spellEnd"/>
      <w:r w:rsidRPr="002D0EA7">
        <w:rPr>
          <w:rFonts w:ascii="Times New Roman" w:eastAsia="Times New Roman" w:hAnsi="Times New Roman" w:cs="Times New Roman"/>
          <w:b/>
          <w:bCs/>
          <w:sz w:val="24"/>
          <w:szCs w:val="24"/>
          <w:lang w:eastAsia="tr-TR"/>
        </w:rPr>
        <w:t xml:space="preserve"> neler bekliyor?</w:t>
      </w:r>
    </w:p>
    <w:p w:rsidR="000A153C" w:rsidRPr="002D0EA7" w:rsidRDefault="000A153C" w:rsidP="002D0EA7">
      <w:pPr>
        <w:pStyle w:val="NormalWeb"/>
        <w:jc w:val="both"/>
      </w:pPr>
      <w:proofErr w:type="spellStart"/>
      <w:r w:rsidRPr="002D0EA7">
        <w:t>Donörler</w:t>
      </w:r>
      <w:proofErr w:type="spellEnd"/>
      <w:r w:rsidRPr="002D0EA7">
        <w:t xml:space="preserve"> nakil öncesinde ayrıntılı değerlendirilirler. Kemik iliği toplama işlemi yapılacaksa anestezi </w:t>
      </w:r>
      <w:r w:rsidR="0018651D" w:rsidRPr="002D0EA7">
        <w:t>almasını engelleyecek bir durum</w:t>
      </w:r>
      <w:r w:rsidRPr="002D0EA7">
        <w:t xml:space="preserve"> olup olmadığı değerlendirilir. </w:t>
      </w:r>
      <w:proofErr w:type="spellStart"/>
      <w:r w:rsidRPr="002D0EA7">
        <w:t>Periferik</w:t>
      </w:r>
      <w:proofErr w:type="spellEnd"/>
      <w:r w:rsidRPr="002D0EA7">
        <w:t xml:space="preserve"> kandan toplama yapılacaksa kalp hastalığı olmayan </w:t>
      </w:r>
      <w:proofErr w:type="spellStart"/>
      <w:r w:rsidRPr="002D0EA7">
        <w:t>donörler</w:t>
      </w:r>
      <w:proofErr w:type="spellEnd"/>
      <w:r w:rsidRPr="002D0EA7">
        <w:t xml:space="preserve"> ve kemik iliğini uyarıcı ilaç yapılacağı için </w:t>
      </w:r>
      <w:proofErr w:type="spellStart"/>
      <w:r w:rsidRPr="002D0EA7">
        <w:t>otoimmün</w:t>
      </w:r>
      <w:proofErr w:type="spellEnd"/>
      <w:r w:rsidRPr="002D0EA7">
        <w:t xml:space="preserve">, immünolojik veya bilinen kanser hastalıkları olmayan </w:t>
      </w:r>
      <w:proofErr w:type="spellStart"/>
      <w:r w:rsidRPr="002D0EA7">
        <w:t>donörler</w:t>
      </w:r>
      <w:proofErr w:type="spellEnd"/>
      <w:r w:rsidRPr="002D0EA7">
        <w:t xml:space="preserve"> tercih edilir. </w:t>
      </w:r>
      <w:proofErr w:type="spellStart"/>
      <w:r w:rsidRPr="002D0EA7">
        <w:t>Donörden</w:t>
      </w:r>
      <w:proofErr w:type="spellEnd"/>
      <w:r w:rsidRPr="002D0EA7">
        <w:t xml:space="preserve"> hastaya geçebilecek </w:t>
      </w:r>
      <w:proofErr w:type="gramStart"/>
      <w:r w:rsidRPr="002D0EA7">
        <w:t>enfeksiyonlar</w:t>
      </w:r>
      <w:proofErr w:type="gramEnd"/>
      <w:r w:rsidRPr="002D0EA7">
        <w:t xml:space="preserve"> ayrıntılı olarak incelenir, gerekli önlemler alınır. </w:t>
      </w:r>
    </w:p>
    <w:p w:rsidR="000A153C" w:rsidRPr="002D0EA7" w:rsidRDefault="000A153C" w:rsidP="002D0EA7">
      <w:pPr>
        <w:pStyle w:val="ListeParagraf"/>
        <w:numPr>
          <w:ilvl w:val="0"/>
          <w:numId w:val="11"/>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2D0EA7">
        <w:rPr>
          <w:rFonts w:ascii="Times New Roman" w:eastAsia="Times New Roman" w:hAnsi="Times New Roman" w:cs="Times New Roman"/>
          <w:bCs/>
          <w:sz w:val="24"/>
          <w:szCs w:val="24"/>
          <w:lang w:eastAsia="tr-TR"/>
        </w:rPr>
        <w:t>A</w:t>
      </w:r>
      <w:r w:rsidR="006000A8" w:rsidRPr="002D0EA7">
        <w:rPr>
          <w:rFonts w:ascii="Times New Roman" w:eastAsia="Times New Roman" w:hAnsi="Times New Roman" w:cs="Times New Roman"/>
          <w:bCs/>
          <w:sz w:val="24"/>
          <w:szCs w:val="24"/>
          <w:lang w:eastAsia="tr-TR"/>
        </w:rPr>
        <w:t xml:space="preserve">ile içi bir </w:t>
      </w:r>
      <w:proofErr w:type="spellStart"/>
      <w:r w:rsidR="006000A8" w:rsidRPr="002D0EA7">
        <w:rPr>
          <w:rFonts w:ascii="Times New Roman" w:eastAsia="Times New Roman" w:hAnsi="Times New Roman" w:cs="Times New Roman"/>
          <w:bCs/>
          <w:sz w:val="24"/>
          <w:szCs w:val="24"/>
          <w:lang w:eastAsia="tr-TR"/>
        </w:rPr>
        <w:t>donör</w:t>
      </w:r>
      <w:proofErr w:type="spellEnd"/>
      <w:r w:rsidR="006000A8" w:rsidRPr="002D0EA7">
        <w:rPr>
          <w:rFonts w:ascii="Times New Roman" w:eastAsia="Times New Roman" w:hAnsi="Times New Roman" w:cs="Times New Roman"/>
          <w:bCs/>
          <w:sz w:val="24"/>
          <w:szCs w:val="24"/>
          <w:lang w:eastAsia="tr-TR"/>
        </w:rPr>
        <w:t xml:space="preserve"> varsa </w:t>
      </w:r>
      <w:r w:rsidRPr="002D0EA7">
        <w:rPr>
          <w:rFonts w:ascii="Times New Roman" w:eastAsia="Times New Roman" w:hAnsi="Times New Roman" w:cs="Times New Roman"/>
          <w:bCs/>
          <w:sz w:val="24"/>
          <w:szCs w:val="24"/>
          <w:lang w:eastAsia="tr-TR"/>
        </w:rPr>
        <w:t xml:space="preserve">orak hücreli anemide </w:t>
      </w:r>
      <w:r w:rsidR="006000A8" w:rsidRPr="002D0EA7">
        <w:rPr>
          <w:rFonts w:ascii="Times New Roman" w:eastAsia="Times New Roman" w:hAnsi="Times New Roman" w:cs="Times New Roman"/>
          <w:bCs/>
          <w:sz w:val="24"/>
          <w:szCs w:val="24"/>
          <w:lang w:eastAsia="tr-TR"/>
        </w:rPr>
        <w:t xml:space="preserve">öncelikle kemik iliği kök hücre kaynağı tercih edilir. </w:t>
      </w:r>
      <w:r w:rsidRPr="002D0EA7">
        <w:rPr>
          <w:rFonts w:ascii="Times New Roman" w:eastAsia="Times New Roman" w:hAnsi="Times New Roman" w:cs="Times New Roman"/>
          <w:bCs/>
          <w:sz w:val="24"/>
          <w:szCs w:val="24"/>
          <w:lang w:eastAsia="tr-TR"/>
        </w:rPr>
        <w:t>Nakil günü ameliyathanede anestezi altında leğen kemiklerinden (</w:t>
      </w:r>
      <w:proofErr w:type="spellStart"/>
      <w:r w:rsidRPr="002D0EA7">
        <w:rPr>
          <w:rFonts w:ascii="Times New Roman" w:eastAsia="Times New Roman" w:hAnsi="Times New Roman" w:cs="Times New Roman"/>
          <w:bCs/>
          <w:sz w:val="24"/>
          <w:szCs w:val="24"/>
          <w:lang w:eastAsia="tr-TR"/>
        </w:rPr>
        <w:t>iliak</w:t>
      </w:r>
      <w:proofErr w:type="spellEnd"/>
      <w:r w:rsidRPr="002D0EA7">
        <w:rPr>
          <w:rFonts w:ascii="Times New Roman" w:eastAsia="Times New Roman" w:hAnsi="Times New Roman" w:cs="Times New Roman"/>
          <w:bCs/>
          <w:sz w:val="24"/>
          <w:szCs w:val="24"/>
          <w:lang w:eastAsia="tr-TR"/>
        </w:rPr>
        <w:t xml:space="preserve"> kemik) kök hücre toplanır. </w:t>
      </w:r>
      <w:r w:rsidR="0018651D" w:rsidRPr="002D0EA7">
        <w:rPr>
          <w:rFonts w:ascii="Times New Roman" w:eastAsia="Times New Roman" w:hAnsi="Times New Roman" w:cs="Times New Roman"/>
          <w:bCs/>
          <w:sz w:val="24"/>
          <w:szCs w:val="24"/>
          <w:lang w:eastAsia="tr-TR"/>
        </w:rPr>
        <w:t xml:space="preserve">Toplanan kök hücreler </w:t>
      </w:r>
      <w:proofErr w:type="spellStart"/>
      <w:r w:rsidR="0018651D" w:rsidRPr="002D0EA7">
        <w:rPr>
          <w:rFonts w:ascii="Times New Roman" w:eastAsia="Times New Roman" w:hAnsi="Times New Roman" w:cs="Times New Roman"/>
          <w:bCs/>
          <w:sz w:val="24"/>
          <w:szCs w:val="24"/>
          <w:lang w:eastAsia="tr-TR"/>
        </w:rPr>
        <w:t>laboratuarda</w:t>
      </w:r>
      <w:proofErr w:type="spellEnd"/>
      <w:r w:rsidR="0018651D" w:rsidRPr="002D0EA7">
        <w:rPr>
          <w:rFonts w:ascii="Times New Roman" w:eastAsia="Times New Roman" w:hAnsi="Times New Roman" w:cs="Times New Roman"/>
          <w:bCs/>
          <w:sz w:val="24"/>
          <w:szCs w:val="24"/>
          <w:lang w:eastAsia="tr-TR"/>
        </w:rPr>
        <w:t xml:space="preserve"> sayılarak değerlendirilir. Gerekli ve yeterli hacimde kök hücre hastaya a</w:t>
      </w:r>
      <w:r w:rsidRPr="002D0EA7">
        <w:rPr>
          <w:rFonts w:ascii="Times New Roman" w:eastAsia="Times New Roman" w:hAnsi="Times New Roman" w:cs="Times New Roman"/>
          <w:bCs/>
          <w:sz w:val="24"/>
          <w:szCs w:val="24"/>
          <w:lang w:eastAsia="tr-TR"/>
        </w:rPr>
        <w:t xml:space="preserve">ynı gün veya bir sonraki gün </w:t>
      </w:r>
      <w:r w:rsidR="0018651D" w:rsidRPr="002D0EA7">
        <w:rPr>
          <w:rFonts w:ascii="Times New Roman" w:eastAsia="Times New Roman" w:hAnsi="Times New Roman" w:cs="Times New Roman"/>
          <w:bCs/>
          <w:sz w:val="24"/>
          <w:szCs w:val="24"/>
          <w:lang w:eastAsia="tr-TR"/>
        </w:rPr>
        <w:t>verilir.</w:t>
      </w:r>
    </w:p>
    <w:p w:rsidR="000A153C" w:rsidRPr="002D0EA7" w:rsidRDefault="000A153C" w:rsidP="002D0EA7">
      <w:pPr>
        <w:pStyle w:val="ListeParagraf"/>
        <w:numPr>
          <w:ilvl w:val="0"/>
          <w:numId w:val="11"/>
        </w:num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spellStart"/>
      <w:r w:rsidRPr="002D0EA7">
        <w:rPr>
          <w:rFonts w:ascii="Times New Roman" w:eastAsia="Times New Roman" w:hAnsi="Times New Roman" w:cs="Times New Roman"/>
          <w:bCs/>
          <w:sz w:val="24"/>
          <w:szCs w:val="24"/>
          <w:lang w:eastAsia="tr-TR"/>
        </w:rPr>
        <w:t>Periferik</w:t>
      </w:r>
      <w:proofErr w:type="spellEnd"/>
      <w:r w:rsidRPr="002D0EA7">
        <w:rPr>
          <w:rFonts w:ascii="Times New Roman" w:eastAsia="Times New Roman" w:hAnsi="Times New Roman" w:cs="Times New Roman"/>
          <w:bCs/>
          <w:sz w:val="24"/>
          <w:szCs w:val="24"/>
          <w:lang w:eastAsia="tr-TR"/>
        </w:rPr>
        <w:t xml:space="preserve"> </w:t>
      </w:r>
      <w:r w:rsidR="00455F00" w:rsidRPr="002D0EA7">
        <w:rPr>
          <w:rFonts w:ascii="Times New Roman" w:eastAsia="Times New Roman" w:hAnsi="Times New Roman" w:cs="Times New Roman"/>
          <w:bCs/>
          <w:sz w:val="24"/>
          <w:szCs w:val="24"/>
          <w:lang w:eastAsia="tr-TR"/>
        </w:rPr>
        <w:t xml:space="preserve">kök hücre kullanılacaksa, </w:t>
      </w:r>
      <w:proofErr w:type="spellStart"/>
      <w:r w:rsidR="00455F00" w:rsidRPr="002D0EA7">
        <w:rPr>
          <w:rFonts w:ascii="Times New Roman" w:eastAsia="Times New Roman" w:hAnsi="Times New Roman" w:cs="Times New Roman"/>
          <w:bCs/>
          <w:sz w:val="24"/>
          <w:szCs w:val="24"/>
          <w:lang w:eastAsia="tr-TR"/>
        </w:rPr>
        <w:t>donöre</w:t>
      </w:r>
      <w:proofErr w:type="spellEnd"/>
      <w:r w:rsidR="00455F00" w:rsidRPr="002D0EA7">
        <w:rPr>
          <w:rFonts w:ascii="Times New Roman" w:eastAsia="Times New Roman" w:hAnsi="Times New Roman" w:cs="Times New Roman"/>
          <w:bCs/>
          <w:sz w:val="24"/>
          <w:szCs w:val="24"/>
          <w:lang w:eastAsia="tr-TR"/>
        </w:rPr>
        <w:t xml:space="preserve"> öncelikle kemik iliğini uyarıcı ilaç verilir (G-CSF), 4 gün verildikten sonra yeterli kök hücre varlığı kan tahlili ile kontrol edilir. Yeterl</w:t>
      </w:r>
      <w:r w:rsidR="0018651D" w:rsidRPr="002D0EA7">
        <w:rPr>
          <w:rFonts w:ascii="Times New Roman" w:eastAsia="Times New Roman" w:hAnsi="Times New Roman" w:cs="Times New Roman"/>
          <w:bCs/>
          <w:sz w:val="24"/>
          <w:szCs w:val="24"/>
          <w:lang w:eastAsia="tr-TR"/>
        </w:rPr>
        <w:t xml:space="preserve">i hücre saptanırsa ertesi günü </w:t>
      </w:r>
      <w:proofErr w:type="spellStart"/>
      <w:r w:rsidR="0018651D" w:rsidRPr="002D0EA7">
        <w:rPr>
          <w:rFonts w:ascii="Times New Roman" w:eastAsia="Times New Roman" w:hAnsi="Times New Roman" w:cs="Times New Roman"/>
          <w:bCs/>
          <w:sz w:val="24"/>
          <w:szCs w:val="24"/>
          <w:lang w:eastAsia="tr-TR"/>
        </w:rPr>
        <w:t>a</w:t>
      </w:r>
      <w:r w:rsidR="00455F00" w:rsidRPr="002D0EA7">
        <w:rPr>
          <w:rFonts w:ascii="Times New Roman" w:eastAsia="Times New Roman" w:hAnsi="Times New Roman" w:cs="Times New Roman"/>
          <w:bCs/>
          <w:sz w:val="24"/>
          <w:szCs w:val="24"/>
          <w:lang w:eastAsia="tr-TR"/>
        </w:rPr>
        <w:t>ferez</w:t>
      </w:r>
      <w:proofErr w:type="spellEnd"/>
      <w:r w:rsidR="00455F00" w:rsidRPr="002D0EA7">
        <w:rPr>
          <w:rFonts w:ascii="Times New Roman" w:eastAsia="Times New Roman" w:hAnsi="Times New Roman" w:cs="Times New Roman"/>
          <w:bCs/>
          <w:sz w:val="24"/>
          <w:szCs w:val="24"/>
          <w:lang w:eastAsia="tr-TR"/>
        </w:rPr>
        <w:t xml:space="preserve"> ile toplama yapılır.</w:t>
      </w:r>
    </w:p>
    <w:p w:rsidR="00455F00" w:rsidRPr="002D0EA7" w:rsidRDefault="00455F00" w:rsidP="002D0EA7">
      <w:p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spellStart"/>
      <w:r w:rsidRPr="002D0EA7">
        <w:rPr>
          <w:rFonts w:ascii="Times New Roman" w:eastAsia="Times New Roman" w:hAnsi="Times New Roman" w:cs="Times New Roman"/>
          <w:bCs/>
          <w:sz w:val="24"/>
          <w:szCs w:val="24"/>
          <w:lang w:eastAsia="tr-TR"/>
        </w:rPr>
        <w:t>Donörler</w:t>
      </w:r>
      <w:proofErr w:type="spellEnd"/>
      <w:r w:rsidRPr="002D0EA7">
        <w:rPr>
          <w:rFonts w:ascii="Times New Roman" w:eastAsia="Times New Roman" w:hAnsi="Times New Roman" w:cs="Times New Roman"/>
          <w:bCs/>
          <w:sz w:val="24"/>
          <w:szCs w:val="24"/>
          <w:lang w:eastAsia="tr-TR"/>
        </w:rPr>
        <w:t xml:space="preserve"> aynı günün sonunda veya ertesi gün taburcu olabilirler.</w:t>
      </w:r>
    </w:p>
    <w:p w:rsidR="006000A8" w:rsidRPr="002D0EA7" w:rsidRDefault="000A153C" w:rsidP="002D0EA7">
      <w:pPr>
        <w:pStyle w:val="ListeParagraf"/>
        <w:numPr>
          <w:ilvl w:val="0"/>
          <w:numId w:val="12"/>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2D0EA7">
        <w:rPr>
          <w:rFonts w:ascii="Times New Roman" w:eastAsia="Times New Roman" w:hAnsi="Times New Roman" w:cs="Times New Roman"/>
          <w:bCs/>
          <w:sz w:val="24"/>
          <w:szCs w:val="24"/>
          <w:lang w:eastAsia="tr-TR"/>
        </w:rPr>
        <w:t xml:space="preserve">TÜRKÖK aracılığı ile bulunan bir </w:t>
      </w:r>
      <w:proofErr w:type="spellStart"/>
      <w:r w:rsidRPr="002D0EA7">
        <w:rPr>
          <w:rFonts w:ascii="Times New Roman" w:eastAsia="Times New Roman" w:hAnsi="Times New Roman" w:cs="Times New Roman"/>
          <w:bCs/>
          <w:sz w:val="24"/>
          <w:szCs w:val="24"/>
          <w:lang w:eastAsia="tr-TR"/>
        </w:rPr>
        <w:t>donör</w:t>
      </w:r>
      <w:proofErr w:type="spellEnd"/>
      <w:r w:rsidRPr="002D0EA7">
        <w:rPr>
          <w:rFonts w:ascii="Times New Roman" w:eastAsia="Times New Roman" w:hAnsi="Times New Roman" w:cs="Times New Roman"/>
          <w:bCs/>
          <w:sz w:val="24"/>
          <w:szCs w:val="24"/>
          <w:lang w:eastAsia="tr-TR"/>
        </w:rPr>
        <w:t xml:space="preserve"> var ise, </w:t>
      </w:r>
      <w:proofErr w:type="spellStart"/>
      <w:r w:rsidRPr="002D0EA7">
        <w:rPr>
          <w:rFonts w:ascii="Times New Roman" w:eastAsia="Times New Roman" w:hAnsi="Times New Roman" w:cs="Times New Roman"/>
          <w:bCs/>
          <w:sz w:val="24"/>
          <w:szCs w:val="24"/>
          <w:lang w:eastAsia="tr-TR"/>
        </w:rPr>
        <w:t>donör</w:t>
      </w:r>
      <w:proofErr w:type="spellEnd"/>
      <w:r w:rsidRPr="002D0EA7">
        <w:rPr>
          <w:rFonts w:ascii="Times New Roman" w:eastAsia="Times New Roman" w:hAnsi="Times New Roman" w:cs="Times New Roman"/>
          <w:bCs/>
          <w:sz w:val="24"/>
          <w:szCs w:val="24"/>
          <w:lang w:eastAsia="tr-TR"/>
        </w:rPr>
        <w:t xml:space="preserve"> ile ilgili tüm testler, planlamalar, </w:t>
      </w:r>
      <w:proofErr w:type="spellStart"/>
      <w:r w:rsidRPr="002D0EA7">
        <w:rPr>
          <w:rFonts w:ascii="Times New Roman" w:eastAsia="Times New Roman" w:hAnsi="Times New Roman" w:cs="Times New Roman"/>
          <w:bCs/>
          <w:sz w:val="24"/>
          <w:szCs w:val="24"/>
          <w:lang w:eastAsia="tr-TR"/>
        </w:rPr>
        <w:t>donör</w:t>
      </w:r>
      <w:proofErr w:type="spellEnd"/>
      <w:r w:rsidRPr="002D0EA7">
        <w:rPr>
          <w:rFonts w:ascii="Times New Roman" w:eastAsia="Times New Roman" w:hAnsi="Times New Roman" w:cs="Times New Roman"/>
          <w:bCs/>
          <w:sz w:val="24"/>
          <w:szCs w:val="24"/>
          <w:lang w:eastAsia="tr-TR"/>
        </w:rPr>
        <w:t xml:space="preserve"> sağlığı değerlendirilmesi, ürünün elde edilmesi ve uygun şartlarda nakil merkezine </w:t>
      </w:r>
      <w:r w:rsidR="000E1B3B" w:rsidRPr="002D0EA7">
        <w:rPr>
          <w:rFonts w:ascii="Times New Roman" w:eastAsia="Times New Roman" w:hAnsi="Times New Roman" w:cs="Times New Roman"/>
          <w:bCs/>
          <w:sz w:val="24"/>
          <w:szCs w:val="24"/>
          <w:lang w:eastAsia="tr-TR"/>
        </w:rPr>
        <w:t>ulaştırılması</w:t>
      </w:r>
      <w:r w:rsidRPr="002D0EA7">
        <w:rPr>
          <w:rFonts w:ascii="Times New Roman" w:eastAsia="Times New Roman" w:hAnsi="Times New Roman" w:cs="Times New Roman"/>
          <w:bCs/>
          <w:sz w:val="24"/>
          <w:szCs w:val="24"/>
          <w:lang w:eastAsia="tr-TR"/>
        </w:rPr>
        <w:t xml:space="preserve"> TÜRKÖK aracılığı ile yapılmaktadır. Nakil merkezi </w:t>
      </w:r>
      <w:proofErr w:type="spellStart"/>
      <w:r w:rsidRPr="002D0EA7">
        <w:rPr>
          <w:rFonts w:ascii="Times New Roman" w:eastAsia="Times New Roman" w:hAnsi="Times New Roman" w:cs="Times New Roman"/>
          <w:bCs/>
          <w:sz w:val="24"/>
          <w:szCs w:val="24"/>
          <w:lang w:eastAsia="tr-TR"/>
        </w:rPr>
        <w:t>donörü</w:t>
      </w:r>
      <w:r w:rsidR="000E1B3B" w:rsidRPr="002D0EA7">
        <w:rPr>
          <w:rFonts w:ascii="Times New Roman" w:eastAsia="Times New Roman" w:hAnsi="Times New Roman" w:cs="Times New Roman"/>
          <w:bCs/>
          <w:sz w:val="24"/>
          <w:szCs w:val="24"/>
          <w:lang w:eastAsia="tr-TR"/>
        </w:rPr>
        <w:t>n</w:t>
      </w:r>
      <w:proofErr w:type="spellEnd"/>
      <w:r w:rsidR="000E1B3B" w:rsidRPr="002D0EA7">
        <w:rPr>
          <w:rFonts w:ascii="Times New Roman" w:eastAsia="Times New Roman" w:hAnsi="Times New Roman" w:cs="Times New Roman"/>
          <w:bCs/>
          <w:sz w:val="24"/>
          <w:szCs w:val="24"/>
          <w:lang w:eastAsia="tr-TR"/>
        </w:rPr>
        <w:t xml:space="preserve"> kişisel bilgilerine ulaşamaz, ama gerekli </w:t>
      </w:r>
      <w:proofErr w:type="spellStart"/>
      <w:r w:rsidR="000E1B3B" w:rsidRPr="002D0EA7">
        <w:rPr>
          <w:rFonts w:ascii="Times New Roman" w:eastAsia="Times New Roman" w:hAnsi="Times New Roman" w:cs="Times New Roman"/>
          <w:bCs/>
          <w:sz w:val="24"/>
          <w:szCs w:val="24"/>
          <w:lang w:eastAsia="tr-TR"/>
        </w:rPr>
        <w:t>laboratuar</w:t>
      </w:r>
      <w:proofErr w:type="spellEnd"/>
      <w:r w:rsidR="000E1B3B" w:rsidRPr="002D0EA7">
        <w:rPr>
          <w:rFonts w:ascii="Times New Roman" w:eastAsia="Times New Roman" w:hAnsi="Times New Roman" w:cs="Times New Roman"/>
          <w:bCs/>
          <w:sz w:val="24"/>
          <w:szCs w:val="24"/>
          <w:lang w:eastAsia="tr-TR"/>
        </w:rPr>
        <w:t xml:space="preserve"> sonuçlarını görebilir. </w:t>
      </w:r>
      <w:r w:rsidRPr="002D0EA7">
        <w:rPr>
          <w:rFonts w:ascii="Times New Roman" w:eastAsia="Times New Roman" w:hAnsi="Times New Roman" w:cs="Times New Roman"/>
          <w:bCs/>
          <w:sz w:val="24"/>
          <w:szCs w:val="24"/>
          <w:lang w:eastAsia="tr-TR"/>
        </w:rPr>
        <w:t xml:space="preserve">Tüm bu süreç nakil koordinatörü tarafından </w:t>
      </w:r>
      <w:proofErr w:type="gramStart"/>
      <w:r w:rsidRPr="002D0EA7">
        <w:rPr>
          <w:rFonts w:ascii="Times New Roman" w:eastAsia="Times New Roman" w:hAnsi="Times New Roman" w:cs="Times New Roman"/>
          <w:bCs/>
          <w:sz w:val="24"/>
          <w:szCs w:val="24"/>
          <w:lang w:eastAsia="tr-TR"/>
        </w:rPr>
        <w:t>online</w:t>
      </w:r>
      <w:proofErr w:type="gramEnd"/>
      <w:r w:rsidRPr="002D0EA7">
        <w:rPr>
          <w:rFonts w:ascii="Times New Roman" w:eastAsia="Times New Roman" w:hAnsi="Times New Roman" w:cs="Times New Roman"/>
          <w:bCs/>
          <w:sz w:val="24"/>
          <w:szCs w:val="24"/>
          <w:lang w:eastAsia="tr-TR"/>
        </w:rPr>
        <w:t xml:space="preserve"> olarak takip edilir.</w:t>
      </w:r>
    </w:p>
    <w:p w:rsidR="00A063A5" w:rsidRPr="002D0EA7" w:rsidRDefault="00A063A5" w:rsidP="002D0EA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2D0EA7">
        <w:rPr>
          <w:rFonts w:ascii="Times New Roman" w:eastAsia="Times New Roman" w:hAnsi="Times New Roman" w:cs="Times New Roman"/>
          <w:b/>
          <w:bCs/>
          <w:sz w:val="24"/>
          <w:szCs w:val="24"/>
          <w:lang w:eastAsia="tr-TR"/>
        </w:rPr>
        <w:t>Nakil İlişkili Komplikasyonlar Nelerdir?</w:t>
      </w:r>
    </w:p>
    <w:p w:rsidR="000E1B3B" w:rsidRPr="002D0EA7" w:rsidRDefault="000E1B3B"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Orak hücreli anemi hastalığı önceki konularda da bahsedildiği gibi damar duvarında iltihaplanma (</w:t>
      </w:r>
      <w:proofErr w:type="spellStart"/>
      <w:r w:rsidRPr="002D0EA7">
        <w:rPr>
          <w:rFonts w:ascii="Times New Roman" w:eastAsia="Times New Roman" w:hAnsi="Times New Roman" w:cs="Times New Roman"/>
          <w:sz w:val="24"/>
          <w:szCs w:val="24"/>
          <w:lang w:eastAsia="tr-TR"/>
        </w:rPr>
        <w:t>inflamasyon</w:t>
      </w:r>
      <w:proofErr w:type="spellEnd"/>
      <w:r w:rsidRPr="002D0EA7">
        <w:rPr>
          <w:rFonts w:ascii="Times New Roman" w:eastAsia="Times New Roman" w:hAnsi="Times New Roman" w:cs="Times New Roman"/>
          <w:sz w:val="24"/>
          <w:szCs w:val="24"/>
          <w:lang w:eastAsia="tr-TR"/>
        </w:rPr>
        <w:t xml:space="preserve">) ile giden ve organ yetmezliklerine neden olabilen bir hastalıktır. </w:t>
      </w:r>
      <w:r w:rsidRPr="002D0EA7">
        <w:rPr>
          <w:rFonts w:ascii="Times New Roman" w:eastAsia="Times New Roman" w:hAnsi="Times New Roman" w:cs="Times New Roman"/>
          <w:sz w:val="24"/>
          <w:szCs w:val="24"/>
          <w:lang w:eastAsia="tr-TR"/>
        </w:rPr>
        <w:lastRenderedPageBreak/>
        <w:t xml:space="preserve">Bunun sonucunda nakil </w:t>
      </w:r>
      <w:proofErr w:type="gramStart"/>
      <w:r w:rsidRPr="002D0EA7">
        <w:rPr>
          <w:rFonts w:ascii="Times New Roman" w:eastAsia="Times New Roman" w:hAnsi="Times New Roman" w:cs="Times New Roman"/>
          <w:sz w:val="24"/>
          <w:szCs w:val="24"/>
          <w:lang w:eastAsia="tr-TR"/>
        </w:rPr>
        <w:t>komplikasyonlarına</w:t>
      </w:r>
      <w:proofErr w:type="gramEnd"/>
      <w:r w:rsidRPr="002D0EA7">
        <w:rPr>
          <w:rFonts w:ascii="Times New Roman" w:eastAsia="Times New Roman" w:hAnsi="Times New Roman" w:cs="Times New Roman"/>
          <w:sz w:val="24"/>
          <w:szCs w:val="24"/>
          <w:lang w:eastAsia="tr-TR"/>
        </w:rPr>
        <w:t xml:space="preserve"> yatkınlık görülür. Orak hücreli anemi ilişkili akciğer, karaciğer, böbrek gibi organlarda hastalığı </w:t>
      </w:r>
      <w:r w:rsidR="0018651D" w:rsidRPr="002D0EA7">
        <w:rPr>
          <w:rFonts w:ascii="Times New Roman" w:eastAsia="Times New Roman" w:hAnsi="Times New Roman" w:cs="Times New Roman"/>
          <w:sz w:val="24"/>
          <w:szCs w:val="24"/>
          <w:lang w:eastAsia="tr-TR"/>
        </w:rPr>
        <w:t>olan</w:t>
      </w:r>
      <w:r w:rsidRPr="002D0EA7">
        <w:rPr>
          <w:rFonts w:ascii="Times New Roman" w:eastAsia="Times New Roman" w:hAnsi="Times New Roman" w:cs="Times New Roman"/>
          <w:sz w:val="24"/>
          <w:szCs w:val="24"/>
          <w:lang w:eastAsia="tr-TR"/>
        </w:rPr>
        <w:t xml:space="preserve"> hastaların, nakil sonrasında da </w:t>
      </w:r>
      <w:proofErr w:type="gramStart"/>
      <w:r w:rsidRPr="002D0EA7">
        <w:rPr>
          <w:rFonts w:ascii="Times New Roman" w:eastAsia="Times New Roman" w:hAnsi="Times New Roman" w:cs="Times New Roman"/>
          <w:sz w:val="24"/>
          <w:szCs w:val="24"/>
          <w:lang w:eastAsia="tr-TR"/>
        </w:rPr>
        <w:t>komplikasyon</w:t>
      </w:r>
      <w:proofErr w:type="gramEnd"/>
      <w:r w:rsidRPr="002D0EA7">
        <w:rPr>
          <w:rFonts w:ascii="Times New Roman" w:eastAsia="Times New Roman" w:hAnsi="Times New Roman" w:cs="Times New Roman"/>
          <w:sz w:val="24"/>
          <w:szCs w:val="24"/>
          <w:lang w:eastAsia="tr-TR"/>
        </w:rPr>
        <w:t xml:space="preserve"> geliştirme riski yüksektir.</w:t>
      </w:r>
      <w:r w:rsidR="00936503" w:rsidRPr="002D0EA7">
        <w:rPr>
          <w:rFonts w:ascii="Times New Roman" w:eastAsia="Times New Roman" w:hAnsi="Times New Roman" w:cs="Times New Roman"/>
          <w:sz w:val="24"/>
          <w:szCs w:val="24"/>
          <w:lang w:eastAsia="tr-TR"/>
        </w:rPr>
        <w:t xml:space="preserve"> </w:t>
      </w:r>
      <w:r w:rsidRPr="002D0EA7">
        <w:rPr>
          <w:rFonts w:ascii="Times New Roman" w:eastAsia="Times New Roman" w:hAnsi="Times New Roman" w:cs="Times New Roman"/>
          <w:sz w:val="24"/>
          <w:szCs w:val="24"/>
          <w:lang w:eastAsia="tr-TR"/>
        </w:rPr>
        <w:t xml:space="preserve"> </w:t>
      </w:r>
    </w:p>
    <w:p w:rsidR="00AD6A85" w:rsidRPr="002D0EA7" w:rsidRDefault="00455F00"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 xml:space="preserve">İlik savaşı (GVHD, </w:t>
      </w:r>
      <w:proofErr w:type="spellStart"/>
      <w:r w:rsidR="00A063A5" w:rsidRPr="002D0EA7">
        <w:rPr>
          <w:rFonts w:ascii="Times New Roman" w:eastAsia="Times New Roman" w:hAnsi="Times New Roman" w:cs="Times New Roman"/>
          <w:b/>
          <w:bCs/>
          <w:sz w:val="24"/>
          <w:szCs w:val="24"/>
          <w:lang w:eastAsia="tr-TR"/>
        </w:rPr>
        <w:t>Graft</w:t>
      </w:r>
      <w:proofErr w:type="spellEnd"/>
      <w:r w:rsidR="00A063A5" w:rsidRPr="002D0EA7">
        <w:rPr>
          <w:rFonts w:ascii="Times New Roman" w:eastAsia="Times New Roman" w:hAnsi="Times New Roman" w:cs="Times New Roman"/>
          <w:b/>
          <w:bCs/>
          <w:sz w:val="24"/>
          <w:szCs w:val="24"/>
          <w:lang w:eastAsia="tr-TR"/>
        </w:rPr>
        <w:t xml:space="preserve"> </w:t>
      </w:r>
      <w:proofErr w:type="spellStart"/>
      <w:r w:rsidR="00A063A5" w:rsidRPr="002D0EA7">
        <w:rPr>
          <w:rFonts w:ascii="Times New Roman" w:eastAsia="Times New Roman" w:hAnsi="Times New Roman" w:cs="Times New Roman"/>
          <w:b/>
          <w:bCs/>
          <w:sz w:val="24"/>
          <w:szCs w:val="24"/>
          <w:lang w:eastAsia="tr-TR"/>
        </w:rPr>
        <w:t>versus</w:t>
      </w:r>
      <w:proofErr w:type="spellEnd"/>
      <w:r w:rsidR="00A063A5" w:rsidRPr="002D0EA7">
        <w:rPr>
          <w:rFonts w:ascii="Times New Roman" w:eastAsia="Times New Roman" w:hAnsi="Times New Roman" w:cs="Times New Roman"/>
          <w:b/>
          <w:bCs/>
          <w:sz w:val="24"/>
          <w:szCs w:val="24"/>
          <w:lang w:eastAsia="tr-TR"/>
        </w:rPr>
        <w:t xml:space="preserve"> </w:t>
      </w:r>
      <w:proofErr w:type="spellStart"/>
      <w:r w:rsidR="00A063A5" w:rsidRPr="002D0EA7">
        <w:rPr>
          <w:rFonts w:ascii="Times New Roman" w:eastAsia="Times New Roman" w:hAnsi="Times New Roman" w:cs="Times New Roman"/>
          <w:b/>
          <w:bCs/>
          <w:sz w:val="24"/>
          <w:szCs w:val="24"/>
          <w:lang w:eastAsia="tr-TR"/>
        </w:rPr>
        <w:t>host</w:t>
      </w:r>
      <w:proofErr w:type="spellEnd"/>
      <w:r w:rsidR="00A063A5" w:rsidRPr="002D0EA7">
        <w:rPr>
          <w:rFonts w:ascii="Times New Roman" w:eastAsia="Times New Roman" w:hAnsi="Times New Roman" w:cs="Times New Roman"/>
          <w:b/>
          <w:bCs/>
          <w:sz w:val="24"/>
          <w:szCs w:val="24"/>
          <w:lang w:eastAsia="tr-TR"/>
        </w:rPr>
        <w:t xml:space="preserve"> </w:t>
      </w:r>
      <w:proofErr w:type="spellStart"/>
      <w:r w:rsidRPr="002D0EA7">
        <w:rPr>
          <w:rFonts w:ascii="Times New Roman" w:eastAsia="Times New Roman" w:hAnsi="Times New Roman" w:cs="Times New Roman"/>
          <w:b/>
          <w:bCs/>
          <w:sz w:val="24"/>
          <w:szCs w:val="24"/>
          <w:lang w:eastAsia="tr-TR"/>
        </w:rPr>
        <w:t>disease</w:t>
      </w:r>
      <w:proofErr w:type="spellEnd"/>
      <w:r w:rsidR="00A063A5" w:rsidRPr="002D0EA7">
        <w:rPr>
          <w:rFonts w:ascii="Times New Roman" w:eastAsia="Times New Roman" w:hAnsi="Times New Roman" w:cs="Times New Roman"/>
          <w:b/>
          <w:bCs/>
          <w:sz w:val="24"/>
          <w:szCs w:val="24"/>
          <w:lang w:eastAsia="tr-TR"/>
        </w:rPr>
        <w:t>)</w:t>
      </w:r>
      <w:r w:rsidR="00A063A5" w:rsidRPr="002D0EA7">
        <w:rPr>
          <w:rFonts w:ascii="Times New Roman" w:eastAsia="Times New Roman" w:hAnsi="Times New Roman" w:cs="Times New Roman"/>
          <w:sz w:val="24"/>
          <w:szCs w:val="24"/>
          <w:lang w:eastAsia="tr-TR"/>
        </w:rPr>
        <w:t xml:space="preserve">: Nakil sonrasında </w:t>
      </w:r>
      <w:proofErr w:type="spellStart"/>
      <w:r w:rsidR="005629EF" w:rsidRPr="002D0EA7">
        <w:rPr>
          <w:rFonts w:ascii="Times New Roman" w:eastAsia="Times New Roman" w:hAnsi="Times New Roman" w:cs="Times New Roman"/>
          <w:sz w:val="24"/>
          <w:szCs w:val="24"/>
          <w:lang w:eastAsia="tr-TR"/>
        </w:rPr>
        <w:t>donörden</w:t>
      </w:r>
      <w:proofErr w:type="spellEnd"/>
      <w:r w:rsidRPr="002D0EA7">
        <w:rPr>
          <w:rFonts w:ascii="Times New Roman" w:eastAsia="Times New Roman" w:hAnsi="Times New Roman" w:cs="Times New Roman"/>
          <w:sz w:val="24"/>
          <w:szCs w:val="24"/>
          <w:lang w:eastAsia="tr-TR"/>
        </w:rPr>
        <w:t xml:space="preserve"> gelen kök hücreler</w:t>
      </w:r>
      <w:r w:rsidR="005629EF" w:rsidRPr="002D0EA7">
        <w:rPr>
          <w:rFonts w:ascii="Times New Roman" w:eastAsia="Times New Roman" w:hAnsi="Times New Roman" w:cs="Times New Roman"/>
          <w:sz w:val="24"/>
          <w:szCs w:val="24"/>
          <w:lang w:eastAsia="tr-TR"/>
        </w:rPr>
        <w:t>in</w:t>
      </w:r>
      <w:r w:rsidR="00936503" w:rsidRPr="002D0EA7">
        <w:rPr>
          <w:rFonts w:ascii="Times New Roman" w:eastAsia="Times New Roman" w:hAnsi="Times New Roman" w:cs="Times New Roman"/>
          <w:sz w:val="24"/>
          <w:szCs w:val="24"/>
          <w:lang w:eastAsia="tr-TR"/>
        </w:rPr>
        <w:t xml:space="preserve"> (T lenfositler)</w:t>
      </w:r>
      <w:r w:rsidR="005629EF" w:rsidRPr="002D0EA7">
        <w:rPr>
          <w:rFonts w:ascii="Times New Roman" w:eastAsia="Times New Roman" w:hAnsi="Times New Roman" w:cs="Times New Roman"/>
          <w:sz w:val="24"/>
          <w:szCs w:val="24"/>
          <w:lang w:eastAsia="tr-TR"/>
        </w:rPr>
        <w:t xml:space="preserve">, hastanın </w:t>
      </w:r>
      <w:r w:rsidR="00936503" w:rsidRPr="002D0EA7">
        <w:rPr>
          <w:rFonts w:ascii="Times New Roman" w:eastAsia="Times New Roman" w:hAnsi="Times New Roman" w:cs="Times New Roman"/>
          <w:sz w:val="24"/>
          <w:szCs w:val="24"/>
          <w:lang w:eastAsia="tr-TR"/>
        </w:rPr>
        <w:t>organlarına</w:t>
      </w:r>
      <w:r w:rsidR="005629EF" w:rsidRPr="002D0EA7">
        <w:rPr>
          <w:rFonts w:ascii="Times New Roman" w:eastAsia="Times New Roman" w:hAnsi="Times New Roman" w:cs="Times New Roman"/>
          <w:sz w:val="24"/>
          <w:szCs w:val="24"/>
          <w:lang w:eastAsia="tr-TR"/>
        </w:rPr>
        <w:t xml:space="preserve"> saldırması olarak tanımlanabilir. </w:t>
      </w:r>
      <w:r w:rsidR="00AD6A85" w:rsidRPr="002D0EA7">
        <w:rPr>
          <w:rFonts w:ascii="Times New Roman" w:eastAsia="Times New Roman" w:hAnsi="Times New Roman" w:cs="Times New Roman"/>
          <w:sz w:val="24"/>
          <w:szCs w:val="24"/>
          <w:lang w:eastAsia="tr-TR"/>
        </w:rPr>
        <w:t>Deri</w:t>
      </w:r>
      <w:r w:rsidR="005629EF" w:rsidRPr="002D0EA7">
        <w:rPr>
          <w:rFonts w:ascii="Times New Roman" w:eastAsia="Times New Roman" w:hAnsi="Times New Roman" w:cs="Times New Roman"/>
          <w:sz w:val="24"/>
          <w:szCs w:val="24"/>
          <w:lang w:eastAsia="tr-TR"/>
        </w:rPr>
        <w:t xml:space="preserve">, karaciğer, bağırsaklar en çok </w:t>
      </w:r>
      <w:r w:rsidR="00351825" w:rsidRPr="002D0EA7">
        <w:rPr>
          <w:rFonts w:ascii="Times New Roman" w:eastAsia="Times New Roman" w:hAnsi="Times New Roman" w:cs="Times New Roman"/>
          <w:sz w:val="24"/>
          <w:szCs w:val="24"/>
          <w:lang w:eastAsia="tr-TR"/>
        </w:rPr>
        <w:t>etkilenen organlardır.</w:t>
      </w:r>
      <w:r w:rsidR="00AD6A85" w:rsidRPr="002D0EA7">
        <w:rPr>
          <w:rFonts w:ascii="Times New Roman" w:eastAsia="Times New Roman" w:hAnsi="Times New Roman" w:cs="Times New Roman"/>
          <w:sz w:val="24"/>
          <w:szCs w:val="24"/>
          <w:lang w:eastAsia="tr-TR"/>
        </w:rPr>
        <w:t xml:space="preserve"> Nakil ilişkili en sık görülen </w:t>
      </w:r>
      <w:proofErr w:type="gramStart"/>
      <w:r w:rsidR="00AD6A85" w:rsidRPr="002D0EA7">
        <w:rPr>
          <w:rFonts w:ascii="Times New Roman" w:eastAsia="Times New Roman" w:hAnsi="Times New Roman" w:cs="Times New Roman"/>
          <w:sz w:val="24"/>
          <w:szCs w:val="24"/>
          <w:lang w:eastAsia="tr-TR"/>
        </w:rPr>
        <w:t>komplikasyondur</w:t>
      </w:r>
      <w:proofErr w:type="gramEnd"/>
      <w:r w:rsidR="00AD6A85" w:rsidRPr="002D0EA7">
        <w:rPr>
          <w:rFonts w:ascii="Times New Roman" w:eastAsia="Times New Roman" w:hAnsi="Times New Roman" w:cs="Times New Roman"/>
          <w:sz w:val="24"/>
          <w:szCs w:val="24"/>
          <w:lang w:eastAsia="tr-TR"/>
        </w:rPr>
        <w:t xml:space="preserve">. </w:t>
      </w:r>
      <w:r w:rsidR="005629EF" w:rsidRPr="002D0EA7">
        <w:rPr>
          <w:rFonts w:ascii="Times New Roman" w:eastAsia="Times New Roman" w:hAnsi="Times New Roman" w:cs="Times New Roman"/>
          <w:sz w:val="24"/>
          <w:szCs w:val="24"/>
          <w:lang w:eastAsia="tr-TR"/>
        </w:rPr>
        <w:t>Tanısı için biyopsi yapmak gerekebilir.</w:t>
      </w:r>
      <w:r w:rsidR="00AD6A85" w:rsidRPr="002D0EA7">
        <w:rPr>
          <w:rFonts w:ascii="Times New Roman" w:eastAsia="Times New Roman" w:hAnsi="Times New Roman" w:cs="Times New Roman"/>
          <w:sz w:val="24"/>
          <w:szCs w:val="24"/>
          <w:lang w:eastAsia="tr-TR"/>
        </w:rPr>
        <w:t xml:space="preserve"> İlik savaşı için risk faktörleri;</w:t>
      </w:r>
      <w:r w:rsidR="005629EF" w:rsidRPr="002D0EA7">
        <w:rPr>
          <w:rFonts w:ascii="Times New Roman" w:eastAsia="Times New Roman" w:hAnsi="Times New Roman" w:cs="Times New Roman"/>
          <w:sz w:val="24"/>
          <w:szCs w:val="24"/>
          <w:lang w:eastAsia="tr-TR"/>
        </w:rPr>
        <w:t xml:space="preserve"> </w:t>
      </w:r>
      <w:r w:rsidR="00AD6A85" w:rsidRPr="002D0EA7">
        <w:rPr>
          <w:rFonts w:ascii="Times New Roman" w:eastAsia="Times New Roman" w:hAnsi="Times New Roman" w:cs="Times New Roman"/>
          <w:sz w:val="24"/>
          <w:szCs w:val="24"/>
          <w:lang w:eastAsia="tr-TR"/>
        </w:rPr>
        <w:t xml:space="preserve">HLA uyumsuzluğu, akraba dışı </w:t>
      </w:r>
      <w:proofErr w:type="spellStart"/>
      <w:r w:rsidR="00AD6A85" w:rsidRPr="002D0EA7">
        <w:rPr>
          <w:rFonts w:ascii="Times New Roman" w:eastAsia="Times New Roman" w:hAnsi="Times New Roman" w:cs="Times New Roman"/>
          <w:sz w:val="24"/>
          <w:szCs w:val="24"/>
          <w:lang w:eastAsia="tr-TR"/>
        </w:rPr>
        <w:t>donörden</w:t>
      </w:r>
      <w:proofErr w:type="spellEnd"/>
      <w:r w:rsidR="00AD6A85" w:rsidRPr="002D0EA7">
        <w:rPr>
          <w:rFonts w:ascii="Times New Roman" w:eastAsia="Times New Roman" w:hAnsi="Times New Roman" w:cs="Times New Roman"/>
          <w:sz w:val="24"/>
          <w:szCs w:val="24"/>
          <w:lang w:eastAsia="tr-TR"/>
        </w:rPr>
        <w:t xml:space="preserve"> nakil yapılması, nakil kaynağı olarak </w:t>
      </w:r>
      <w:proofErr w:type="spellStart"/>
      <w:r w:rsidR="00AD6A85" w:rsidRPr="002D0EA7">
        <w:rPr>
          <w:rFonts w:ascii="Times New Roman" w:eastAsia="Times New Roman" w:hAnsi="Times New Roman" w:cs="Times New Roman"/>
          <w:sz w:val="24"/>
          <w:szCs w:val="24"/>
          <w:lang w:eastAsia="tr-TR"/>
        </w:rPr>
        <w:t>periferik</w:t>
      </w:r>
      <w:proofErr w:type="spellEnd"/>
      <w:r w:rsidR="00AD6A85" w:rsidRPr="002D0EA7">
        <w:rPr>
          <w:rFonts w:ascii="Times New Roman" w:eastAsia="Times New Roman" w:hAnsi="Times New Roman" w:cs="Times New Roman"/>
          <w:sz w:val="24"/>
          <w:szCs w:val="24"/>
          <w:lang w:eastAsia="tr-TR"/>
        </w:rPr>
        <w:t xml:space="preserve"> kök hücre kullanılması, hasta yaşının büyük olması ve kök hücre dozunun fazla verilmesi </w:t>
      </w:r>
      <w:r w:rsidR="00936503" w:rsidRPr="002D0EA7">
        <w:rPr>
          <w:rFonts w:ascii="Times New Roman" w:eastAsia="Times New Roman" w:hAnsi="Times New Roman" w:cs="Times New Roman"/>
          <w:sz w:val="24"/>
          <w:szCs w:val="24"/>
          <w:lang w:eastAsia="tr-TR"/>
        </w:rPr>
        <w:t>sayılabilir.</w:t>
      </w:r>
      <w:r w:rsidR="00AD6A85" w:rsidRPr="002D0EA7">
        <w:rPr>
          <w:rFonts w:ascii="Times New Roman" w:eastAsia="Times New Roman" w:hAnsi="Times New Roman" w:cs="Times New Roman"/>
          <w:sz w:val="24"/>
          <w:szCs w:val="24"/>
          <w:lang w:eastAsia="tr-TR"/>
        </w:rPr>
        <w:t xml:space="preserve"> </w:t>
      </w:r>
    </w:p>
    <w:p w:rsidR="00AD6A85" w:rsidRPr="002D0EA7" w:rsidRDefault="00AD6A85" w:rsidP="002D0EA7">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Deri bulguları, el-ayaktan başlayan döküntüler ilerleyerek gövdeye yayılabilir. Bağırsak tutulumu bulguları, ishal, yeşil renkli </w:t>
      </w:r>
      <w:proofErr w:type="spellStart"/>
      <w:r w:rsidRPr="002D0EA7">
        <w:rPr>
          <w:rFonts w:ascii="Times New Roman" w:eastAsia="Times New Roman" w:hAnsi="Times New Roman" w:cs="Times New Roman"/>
          <w:sz w:val="24"/>
          <w:szCs w:val="24"/>
          <w:lang w:eastAsia="tr-TR"/>
        </w:rPr>
        <w:t>gayta</w:t>
      </w:r>
      <w:proofErr w:type="spellEnd"/>
      <w:r w:rsidRPr="002D0EA7">
        <w:rPr>
          <w:rFonts w:ascii="Times New Roman" w:eastAsia="Times New Roman" w:hAnsi="Times New Roman" w:cs="Times New Roman"/>
          <w:sz w:val="24"/>
          <w:szCs w:val="24"/>
          <w:lang w:eastAsia="tr-TR"/>
        </w:rPr>
        <w:t xml:space="preserve">, kanlı </w:t>
      </w:r>
      <w:proofErr w:type="spellStart"/>
      <w:r w:rsidRPr="002D0EA7">
        <w:rPr>
          <w:rFonts w:ascii="Times New Roman" w:eastAsia="Times New Roman" w:hAnsi="Times New Roman" w:cs="Times New Roman"/>
          <w:sz w:val="24"/>
          <w:szCs w:val="24"/>
          <w:lang w:eastAsia="tr-TR"/>
        </w:rPr>
        <w:t>gayta</w:t>
      </w:r>
      <w:proofErr w:type="spellEnd"/>
      <w:r w:rsidRPr="002D0EA7">
        <w:rPr>
          <w:rFonts w:ascii="Times New Roman" w:eastAsia="Times New Roman" w:hAnsi="Times New Roman" w:cs="Times New Roman"/>
          <w:sz w:val="24"/>
          <w:szCs w:val="24"/>
          <w:lang w:eastAsia="tr-TR"/>
        </w:rPr>
        <w:t xml:space="preserve"> sayılabilir. Karın ağrısı, mide bulantısı, iştahsızlık görülebilir. Karaciğer tutulumunda sarılık ve karaciğer enzimlerinde yükselme görülür. </w:t>
      </w:r>
    </w:p>
    <w:p w:rsidR="00AD6A85" w:rsidRPr="002D0EA7" w:rsidRDefault="005629EF" w:rsidP="002D0EA7">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İlik savaşı</w:t>
      </w:r>
      <w:r w:rsidR="00AD6A85" w:rsidRPr="002D0EA7">
        <w:rPr>
          <w:rFonts w:ascii="Times New Roman" w:eastAsia="Times New Roman" w:hAnsi="Times New Roman" w:cs="Times New Roman"/>
          <w:sz w:val="24"/>
          <w:szCs w:val="24"/>
          <w:lang w:eastAsia="tr-TR"/>
        </w:rPr>
        <w:t xml:space="preserve">nı önlemek için, </w:t>
      </w:r>
      <w:proofErr w:type="spellStart"/>
      <w:r w:rsidR="00AD6A85" w:rsidRPr="002D0EA7">
        <w:rPr>
          <w:rFonts w:ascii="Times New Roman" w:eastAsia="Times New Roman" w:hAnsi="Times New Roman" w:cs="Times New Roman"/>
          <w:sz w:val="24"/>
          <w:szCs w:val="24"/>
          <w:lang w:eastAsia="tr-TR"/>
        </w:rPr>
        <w:t>donör</w:t>
      </w:r>
      <w:proofErr w:type="spellEnd"/>
      <w:r w:rsidR="00AD6A85" w:rsidRPr="002D0EA7">
        <w:rPr>
          <w:rFonts w:ascii="Times New Roman" w:eastAsia="Times New Roman" w:hAnsi="Times New Roman" w:cs="Times New Roman"/>
          <w:sz w:val="24"/>
          <w:szCs w:val="24"/>
          <w:lang w:eastAsia="tr-TR"/>
        </w:rPr>
        <w:t xml:space="preserve"> kaynaklı bağışıklık sistemini baskılayan ilaçlar kullanılır. İlik savaşı </w:t>
      </w:r>
      <w:r w:rsidRPr="002D0EA7">
        <w:rPr>
          <w:rFonts w:ascii="Times New Roman" w:eastAsia="Times New Roman" w:hAnsi="Times New Roman" w:cs="Times New Roman"/>
          <w:sz w:val="24"/>
          <w:szCs w:val="24"/>
          <w:lang w:eastAsia="tr-TR"/>
        </w:rPr>
        <w:t xml:space="preserve">saptandığında ek ilaçlar başlanır ve hastalar yakın takip edilir. </w:t>
      </w:r>
      <w:r w:rsidR="00AD6A85" w:rsidRPr="002D0EA7">
        <w:rPr>
          <w:rFonts w:ascii="Times New Roman" w:eastAsia="Times New Roman" w:hAnsi="Times New Roman" w:cs="Times New Roman"/>
          <w:sz w:val="24"/>
          <w:szCs w:val="24"/>
          <w:lang w:eastAsia="tr-TR"/>
        </w:rPr>
        <w:t xml:space="preserve">Genellikle 6 ay bu ilaçlara devam edilir. </w:t>
      </w:r>
    </w:p>
    <w:p w:rsidR="00A063A5" w:rsidRPr="002D0EA7" w:rsidRDefault="00351825" w:rsidP="002D0EA7">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Kardeş nak</w:t>
      </w:r>
      <w:r w:rsidR="000E1B3B" w:rsidRPr="002D0EA7">
        <w:rPr>
          <w:rFonts w:ascii="Times New Roman" w:eastAsia="Times New Roman" w:hAnsi="Times New Roman" w:cs="Times New Roman"/>
          <w:sz w:val="24"/>
          <w:szCs w:val="24"/>
          <w:lang w:eastAsia="tr-TR"/>
        </w:rPr>
        <w:t>illerinde ilik savaşı riski %15-20’</w:t>
      </w:r>
      <w:r w:rsidRPr="002D0EA7">
        <w:rPr>
          <w:rFonts w:ascii="Times New Roman" w:eastAsia="Times New Roman" w:hAnsi="Times New Roman" w:cs="Times New Roman"/>
          <w:sz w:val="24"/>
          <w:szCs w:val="24"/>
          <w:lang w:eastAsia="tr-TR"/>
        </w:rPr>
        <w:t>lerde iken akraba dışı nakillerde bu</w:t>
      </w:r>
      <w:r w:rsidR="000E1B3B" w:rsidRPr="002D0EA7">
        <w:rPr>
          <w:rFonts w:ascii="Times New Roman" w:eastAsia="Times New Roman" w:hAnsi="Times New Roman" w:cs="Times New Roman"/>
          <w:sz w:val="24"/>
          <w:szCs w:val="24"/>
          <w:lang w:eastAsia="tr-TR"/>
        </w:rPr>
        <w:t xml:space="preserve"> oran %40-50’</w:t>
      </w:r>
      <w:r w:rsidRPr="002D0EA7">
        <w:rPr>
          <w:rFonts w:ascii="Times New Roman" w:eastAsia="Times New Roman" w:hAnsi="Times New Roman" w:cs="Times New Roman"/>
          <w:sz w:val="24"/>
          <w:szCs w:val="24"/>
          <w:lang w:eastAsia="tr-TR"/>
        </w:rPr>
        <w:t xml:space="preserve">lere ulaşmakta ve hastanın yaşı arttıkça ilik savaşı riski artmaktadır. </w:t>
      </w:r>
      <w:r w:rsidR="005629EF" w:rsidRPr="002D0EA7">
        <w:rPr>
          <w:rFonts w:ascii="Times New Roman" w:eastAsia="Times New Roman" w:hAnsi="Times New Roman" w:cs="Times New Roman"/>
          <w:sz w:val="24"/>
          <w:szCs w:val="24"/>
          <w:lang w:eastAsia="tr-TR"/>
        </w:rPr>
        <w:t xml:space="preserve"> </w:t>
      </w:r>
    </w:p>
    <w:p w:rsidR="00A063A5" w:rsidRPr="002D0EA7" w:rsidRDefault="00A063A5"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Enfeksiyonlar</w:t>
      </w:r>
      <w:r w:rsidRPr="002D0EA7">
        <w:rPr>
          <w:rFonts w:ascii="Times New Roman" w:eastAsia="Times New Roman" w:hAnsi="Times New Roman" w:cs="Times New Roman"/>
          <w:sz w:val="24"/>
          <w:szCs w:val="24"/>
          <w:lang w:eastAsia="tr-TR"/>
        </w:rPr>
        <w:t xml:space="preserve">: Nakil sonrası bağışıklık sistemi baskılandığı için hastalar ciddi </w:t>
      </w:r>
      <w:proofErr w:type="gramStart"/>
      <w:r w:rsidRPr="002D0EA7">
        <w:rPr>
          <w:rFonts w:ascii="Times New Roman" w:eastAsia="Times New Roman" w:hAnsi="Times New Roman" w:cs="Times New Roman"/>
          <w:sz w:val="24"/>
          <w:szCs w:val="24"/>
          <w:lang w:eastAsia="tr-TR"/>
        </w:rPr>
        <w:t>enfeksiyonlara</w:t>
      </w:r>
      <w:proofErr w:type="gramEnd"/>
      <w:r w:rsidRPr="002D0EA7">
        <w:rPr>
          <w:rFonts w:ascii="Times New Roman" w:eastAsia="Times New Roman" w:hAnsi="Times New Roman" w:cs="Times New Roman"/>
          <w:sz w:val="24"/>
          <w:szCs w:val="24"/>
          <w:lang w:eastAsia="tr-TR"/>
        </w:rPr>
        <w:t xml:space="preserve"> karşı savunmasız hale gelir. Bu nedenle enfeksiyonlardan korunmak için sıkı </w:t>
      </w:r>
      <w:proofErr w:type="gramStart"/>
      <w:r w:rsidRPr="002D0EA7">
        <w:rPr>
          <w:rFonts w:ascii="Times New Roman" w:eastAsia="Times New Roman" w:hAnsi="Times New Roman" w:cs="Times New Roman"/>
          <w:sz w:val="24"/>
          <w:szCs w:val="24"/>
          <w:lang w:eastAsia="tr-TR"/>
        </w:rPr>
        <w:t>hijyen</w:t>
      </w:r>
      <w:proofErr w:type="gramEnd"/>
      <w:r w:rsidRPr="002D0EA7">
        <w:rPr>
          <w:rFonts w:ascii="Times New Roman" w:eastAsia="Times New Roman" w:hAnsi="Times New Roman" w:cs="Times New Roman"/>
          <w:sz w:val="24"/>
          <w:szCs w:val="24"/>
          <w:lang w:eastAsia="tr-TR"/>
        </w:rPr>
        <w:t xml:space="preserve"> önlemleri alınır ve hastalara antibiyotik</w:t>
      </w:r>
      <w:r w:rsidR="00351825" w:rsidRPr="002D0EA7">
        <w:rPr>
          <w:rFonts w:ascii="Times New Roman" w:eastAsia="Times New Roman" w:hAnsi="Times New Roman" w:cs="Times New Roman"/>
          <w:sz w:val="24"/>
          <w:szCs w:val="24"/>
          <w:lang w:eastAsia="tr-TR"/>
        </w:rPr>
        <w:t xml:space="preserve">, </w:t>
      </w:r>
      <w:proofErr w:type="spellStart"/>
      <w:r w:rsidR="00351825" w:rsidRPr="002D0EA7">
        <w:rPr>
          <w:rFonts w:ascii="Times New Roman" w:eastAsia="Times New Roman" w:hAnsi="Times New Roman" w:cs="Times New Roman"/>
          <w:sz w:val="24"/>
          <w:szCs w:val="24"/>
          <w:lang w:eastAsia="tr-TR"/>
        </w:rPr>
        <w:t>antiviral</w:t>
      </w:r>
      <w:proofErr w:type="spellEnd"/>
      <w:r w:rsidR="00351825" w:rsidRPr="002D0EA7">
        <w:rPr>
          <w:rFonts w:ascii="Times New Roman" w:eastAsia="Times New Roman" w:hAnsi="Times New Roman" w:cs="Times New Roman"/>
          <w:sz w:val="24"/>
          <w:szCs w:val="24"/>
          <w:lang w:eastAsia="tr-TR"/>
        </w:rPr>
        <w:t xml:space="preserve">, </w:t>
      </w:r>
      <w:proofErr w:type="spellStart"/>
      <w:r w:rsidR="00351825" w:rsidRPr="002D0EA7">
        <w:rPr>
          <w:rFonts w:ascii="Times New Roman" w:eastAsia="Times New Roman" w:hAnsi="Times New Roman" w:cs="Times New Roman"/>
          <w:sz w:val="24"/>
          <w:szCs w:val="24"/>
          <w:lang w:eastAsia="tr-TR"/>
        </w:rPr>
        <w:t>antifungal</w:t>
      </w:r>
      <w:proofErr w:type="spellEnd"/>
      <w:r w:rsidRPr="002D0EA7">
        <w:rPr>
          <w:rFonts w:ascii="Times New Roman" w:eastAsia="Times New Roman" w:hAnsi="Times New Roman" w:cs="Times New Roman"/>
          <w:sz w:val="24"/>
          <w:szCs w:val="24"/>
          <w:lang w:eastAsia="tr-TR"/>
        </w:rPr>
        <w:t xml:space="preserve"> koruyucu ilaçlar verilir.</w:t>
      </w:r>
    </w:p>
    <w:p w:rsidR="00A063A5" w:rsidRPr="002D0EA7" w:rsidRDefault="00A063A5"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Organ hasarı</w:t>
      </w:r>
      <w:r w:rsidRPr="002D0EA7">
        <w:rPr>
          <w:rFonts w:ascii="Times New Roman" w:eastAsia="Times New Roman" w:hAnsi="Times New Roman" w:cs="Times New Roman"/>
          <w:sz w:val="24"/>
          <w:szCs w:val="24"/>
          <w:lang w:eastAsia="tr-TR"/>
        </w:rPr>
        <w:t xml:space="preserve">: </w:t>
      </w:r>
      <w:r w:rsidR="00351825" w:rsidRPr="002D0EA7">
        <w:rPr>
          <w:rFonts w:ascii="Times New Roman" w:eastAsia="Times New Roman" w:hAnsi="Times New Roman" w:cs="Times New Roman"/>
          <w:sz w:val="24"/>
          <w:szCs w:val="24"/>
          <w:lang w:eastAsia="tr-TR"/>
        </w:rPr>
        <w:t xml:space="preserve">Nakil öncesinde kemik iliğini yok etmek için kullanılan hazırlık rejim </w:t>
      </w:r>
      <w:proofErr w:type="gramStart"/>
      <w:r w:rsidR="00351825" w:rsidRPr="002D0EA7">
        <w:rPr>
          <w:rFonts w:ascii="Times New Roman" w:eastAsia="Times New Roman" w:hAnsi="Times New Roman" w:cs="Times New Roman"/>
          <w:sz w:val="24"/>
          <w:szCs w:val="24"/>
          <w:lang w:eastAsia="tr-TR"/>
        </w:rPr>
        <w:t>kemoterapileri</w:t>
      </w:r>
      <w:proofErr w:type="gramEnd"/>
      <w:r w:rsidRPr="002D0EA7">
        <w:rPr>
          <w:rFonts w:ascii="Times New Roman" w:eastAsia="Times New Roman" w:hAnsi="Times New Roman" w:cs="Times New Roman"/>
          <w:sz w:val="24"/>
          <w:szCs w:val="24"/>
          <w:lang w:eastAsia="tr-TR"/>
        </w:rPr>
        <w:t xml:space="preserve"> böbrekler, karaciğer ve akciğerler üzerinde yan etkilere neden olabilir. Ayrıca, </w:t>
      </w:r>
      <w:r w:rsidR="00351825" w:rsidRPr="002D0EA7">
        <w:rPr>
          <w:rFonts w:ascii="Times New Roman" w:eastAsia="Times New Roman" w:hAnsi="Times New Roman" w:cs="Times New Roman"/>
          <w:sz w:val="24"/>
          <w:szCs w:val="24"/>
          <w:lang w:eastAsia="tr-TR"/>
        </w:rPr>
        <w:t xml:space="preserve">ilik savaşı sonucu da </w:t>
      </w:r>
      <w:r w:rsidRPr="002D0EA7">
        <w:rPr>
          <w:rFonts w:ascii="Times New Roman" w:eastAsia="Times New Roman" w:hAnsi="Times New Roman" w:cs="Times New Roman"/>
          <w:sz w:val="24"/>
          <w:szCs w:val="24"/>
          <w:lang w:eastAsia="tr-TR"/>
        </w:rPr>
        <w:t>organ hasar</w:t>
      </w:r>
      <w:r w:rsidR="00351825" w:rsidRPr="002D0EA7">
        <w:rPr>
          <w:rFonts w:ascii="Times New Roman" w:eastAsia="Times New Roman" w:hAnsi="Times New Roman" w:cs="Times New Roman"/>
          <w:sz w:val="24"/>
          <w:szCs w:val="24"/>
          <w:lang w:eastAsia="tr-TR"/>
        </w:rPr>
        <w:t>lar</w:t>
      </w:r>
      <w:r w:rsidRPr="002D0EA7">
        <w:rPr>
          <w:rFonts w:ascii="Times New Roman" w:eastAsia="Times New Roman" w:hAnsi="Times New Roman" w:cs="Times New Roman"/>
          <w:sz w:val="24"/>
          <w:szCs w:val="24"/>
          <w:lang w:eastAsia="tr-TR"/>
        </w:rPr>
        <w:t>ı meydana gelebilir.</w:t>
      </w:r>
    </w:p>
    <w:p w:rsidR="00A063A5" w:rsidRPr="002D0EA7" w:rsidRDefault="00A063A5"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b/>
          <w:bCs/>
          <w:sz w:val="24"/>
          <w:szCs w:val="24"/>
          <w:lang w:eastAsia="tr-TR"/>
        </w:rPr>
        <w:t>İmmün</w:t>
      </w:r>
      <w:proofErr w:type="spellEnd"/>
      <w:r w:rsidRPr="002D0EA7">
        <w:rPr>
          <w:rFonts w:ascii="Times New Roman" w:eastAsia="Times New Roman" w:hAnsi="Times New Roman" w:cs="Times New Roman"/>
          <w:b/>
          <w:bCs/>
          <w:sz w:val="24"/>
          <w:szCs w:val="24"/>
          <w:lang w:eastAsia="tr-TR"/>
        </w:rPr>
        <w:t xml:space="preserve"> yetmezlik</w:t>
      </w:r>
      <w:r w:rsidRPr="002D0EA7">
        <w:rPr>
          <w:rFonts w:ascii="Times New Roman" w:eastAsia="Times New Roman" w:hAnsi="Times New Roman" w:cs="Times New Roman"/>
          <w:sz w:val="24"/>
          <w:szCs w:val="24"/>
          <w:lang w:eastAsia="tr-TR"/>
        </w:rPr>
        <w:t xml:space="preserve">: Kök hücre nakli sonrasında hastanın bağışıklık sistemi normalden daha yavaş bir şekilde toparlanabilir. Bu da uzun süreli </w:t>
      </w:r>
      <w:proofErr w:type="gramStart"/>
      <w:r w:rsidRPr="002D0EA7">
        <w:rPr>
          <w:rFonts w:ascii="Times New Roman" w:eastAsia="Times New Roman" w:hAnsi="Times New Roman" w:cs="Times New Roman"/>
          <w:sz w:val="24"/>
          <w:szCs w:val="24"/>
          <w:lang w:eastAsia="tr-TR"/>
        </w:rPr>
        <w:t>enfeksiyon</w:t>
      </w:r>
      <w:proofErr w:type="gramEnd"/>
      <w:r w:rsidRPr="002D0EA7">
        <w:rPr>
          <w:rFonts w:ascii="Times New Roman" w:eastAsia="Times New Roman" w:hAnsi="Times New Roman" w:cs="Times New Roman"/>
          <w:sz w:val="24"/>
          <w:szCs w:val="24"/>
          <w:lang w:eastAsia="tr-TR"/>
        </w:rPr>
        <w:t xml:space="preserve"> riskini artırabilir.</w:t>
      </w:r>
    </w:p>
    <w:p w:rsidR="00556478" w:rsidRPr="002D0EA7" w:rsidRDefault="00351825"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b/>
          <w:bCs/>
          <w:sz w:val="24"/>
          <w:szCs w:val="24"/>
          <w:lang w:eastAsia="tr-TR"/>
        </w:rPr>
        <w:t>Veno</w:t>
      </w:r>
      <w:r w:rsidRPr="002D0EA7">
        <w:rPr>
          <w:rFonts w:ascii="Times New Roman" w:eastAsia="Times New Roman" w:hAnsi="Times New Roman" w:cs="Times New Roman"/>
          <w:b/>
          <w:sz w:val="24"/>
          <w:szCs w:val="24"/>
          <w:lang w:eastAsia="tr-TR"/>
        </w:rPr>
        <w:t>-oklusif</w:t>
      </w:r>
      <w:proofErr w:type="spellEnd"/>
      <w:r w:rsidRPr="002D0EA7">
        <w:rPr>
          <w:rFonts w:ascii="Times New Roman" w:eastAsia="Times New Roman" w:hAnsi="Times New Roman" w:cs="Times New Roman"/>
          <w:b/>
          <w:sz w:val="24"/>
          <w:szCs w:val="24"/>
          <w:lang w:eastAsia="tr-TR"/>
        </w:rPr>
        <w:t xml:space="preserve"> hastalık:</w:t>
      </w:r>
      <w:r w:rsidRPr="002D0EA7">
        <w:rPr>
          <w:rFonts w:ascii="Times New Roman" w:hAnsi="Times New Roman" w:cs="Times New Roman"/>
          <w:color w:val="211D1E"/>
          <w:sz w:val="24"/>
          <w:szCs w:val="24"/>
        </w:rPr>
        <w:t xml:space="preserve"> Hazırlık rejiminde kullanılan</w:t>
      </w:r>
      <w:r w:rsidR="00556478" w:rsidRPr="002D0EA7">
        <w:rPr>
          <w:rFonts w:ascii="Times New Roman" w:hAnsi="Times New Roman" w:cs="Times New Roman"/>
          <w:color w:val="211D1E"/>
          <w:sz w:val="24"/>
          <w:szCs w:val="24"/>
        </w:rPr>
        <w:t xml:space="preserve"> ilaçlar,</w:t>
      </w:r>
      <w:r w:rsidRPr="002D0EA7">
        <w:rPr>
          <w:rFonts w:ascii="Times New Roman" w:hAnsi="Times New Roman" w:cs="Times New Roman"/>
          <w:color w:val="211D1E"/>
          <w:sz w:val="24"/>
          <w:szCs w:val="24"/>
        </w:rPr>
        <w:t xml:space="preserve"> karaciğerde</w:t>
      </w:r>
      <w:r w:rsidR="00556478" w:rsidRPr="002D0EA7">
        <w:rPr>
          <w:rFonts w:ascii="Times New Roman" w:hAnsi="Times New Roman" w:cs="Times New Roman"/>
          <w:color w:val="211D1E"/>
          <w:sz w:val="24"/>
          <w:szCs w:val="24"/>
        </w:rPr>
        <w:t xml:space="preserve"> bulunan damarlarda hasarlanma oluşturarak</w:t>
      </w:r>
      <w:r w:rsidRPr="002D0EA7">
        <w:rPr>
          <w:rFonts w:ascii="Times New Roman" w:hAnsi="Times New Roman" w:cs="Times New Roman"/>
          <w:color w:val="211D1E"/>
          <w:sz w:val="24"/>
          <w:szCs w:val="24"/>
        </w:rPr>
        <w:t xml:space="preserve">, karaciğerdeki küçük </w:t>
      </w:r>
      <w:r w:rsidR="00556478" w:rsidRPr="002D0EA7">
        <w:rPr>
          <w:rFonts w:ascii="Times New Roman" w:hAnsi="Times New Roman" w:cs="Times New Roman"/>
          <w:color w:val="211D1E"/>
          <w:sz w:val="24"/>
          <w:szCs w:val="24"/>
        </w:rPr>
        <w:t>damarlarda</w:t>
      </w:r>
      <w:r w:rsidRPr="002D0EA7">
        <w:rPr>
          <w:rFonts w:ascii="Times New Roman" w:hAnsi="Times New Roman" w:cs="Times New Roman"/>
          <w:color w:val="211D1E"/>
          <w:sz w:val="24"/>
          <w:szCs w:val="24"/>
        </w:rPr>
        <w:t xml:space="preserve"> tıkanıklı</w:t>
      </w:r>
      <w:r w:rsidR="00556478" w:rsidRPr="002D0EA7">
        <w:rPr>
          <w:rFonts w:ascii="Times New Roman" w:hAnsi="Times New Roman" w:cs="Times New Roman"/>
          <w:color w:val="211D1E"/>
          <w:sz w:val="24"/>
          <w:szCs w:val="24"/>
        </w:rPr>
        <w:t>k oluşturur. Sarılık, vücutta sıvı birikimi, karaciğer büyümesi olarak kendini gösterir.</w:t>
      </w:r>
    </w:p>
    <w:p w:rsidR="00351825" w:rsidRPr="002D0EA7" w:rsidRDefault="00556478"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Mesane kanaması (</w:t>
      </w:r>
      <w:proofErr w:type="spellStart"/>
      <w:r w:rsidRPr="002D0EA7">
        <w:rPr>
          <w:rFonts w:ascii="Times New Roman" w:eastAsia="Times New Roman" w:hAnsi="Times New Roman" w:cs="Times New Roman"/>
          <w:b/>
          <w:bCs/>
          <w:sz w:val="24"/>
          <w:szCs w:val="24"/>
          <w:lang w:eastAsia="tr-TR"/>
        </w:rPr>
        <w:t>hemorajik</w:t>
      </w:r>
      <w:proofErr w:type="spellEnd"/>
      <w:r w:rsidRPr="002D0EA7">
        <w:rPr>
          <w:rFonts w:ascii="Times New Roman" w:eastAsia="Times New Roman" w:hAnsi="Times New Roman" w:cs="Times New Roman"/>
          <w:b/>
          <w:bCs/>
          <w:sz w:val="24"/>
          <w:szCs w:val="24"/>
          <w:lang w:eastAsia="tr-TR"/>
        </w:rPr>
        <w:t xml:space="preserve"> sistit):</w:t>
      </w:r>
      <w:r w:rsidRPr="002D0EA7">
        <w:rPr>
          <w:rFonts w:ascii="Times New Roman" w:hAnsi="Times New Roman" w:cs="Times New Roman"/>
          <w:color w:val="211D1E"/>
          <w:sz w:val="24"/>
          <w:szCs w:val="24"/>
        </w:rPr>
        <w:t xml:space="preserve"> Hazırlık rejimi sonrası başka bir nedene bağlı olmaksızın kanlı idrar gelişebilmektedir. Hastalar öncelikle damardan sıvı verilmesi, idrar söktürücüler ve antibiyotik ile tedavi edilir. Dirençli olgularda farklı tedaviler uygulanmaktadır.  </w:t>
      </w:r>
    </w:p>
    <w:p w:rsidR="00A063A5" w:rsidRPr="002D0EA7" w:rsidRDefault="00A063A5" w:rsidP="002D0E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İlaç Yan Etkileri</w:t>
      </w:r>
      <w:r w:rsidRPr="002D0EA7">
        <w:rPr>
          <w:rFonts w:ascii="Times New Roman" w:eastAsia="Times New Roman" w:hAnsi="Times New Roman" w:cs="Times New Roman"/>
          <w:sz w:val="24"/>
          <w:szCs w:val="24"/>
          <w:lang w:eastAsia="tr-TR"/>
        </w:rPr>
        <w:t>: Nakil sonrası kullanılan bağışıklık baskılayıcı ilaçlar ve diğer tedaviler yan etkilere yol açabilir. Bu yan etkiler mide bulantısı, iştahsızlık, baş dönmesi gibi hafif sorunlar olabileceği gibi, ciddi böbrek ve karaciğer sorunlarına da yol açabilir.</w:t>
      </w:r>
    </w:p>
    <w:p w:rsidR="00A063A5" w:rsidRPr="002D0EA7" w:rsidRDefault="00A063A5"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b/>
          <w:bCs/>
          <w:sz w:val="24"/>
          <w:szCs w:val="24"/>
          <w:lang w:eastAsia="tr-TR"/>
        </w:rPr>
        <w:t>Orak Hücreli Anemide Nakil Başarılı mıdır?</w:t>
      </w:r>
    </w:p>
    <w:p w:rsidR="000E1B3B" w:rsidRPr="002D0EA7" w:rsidRDefault="000E1B3B"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Tüm malign olmayan hastalıklarda olduğu gibi, orak hücreli anemide de hastalık </w:t>
      </w:r>
      <w:proofErr w:type="gramStart"/>
      <w:r w:rsidRPr="002D0EA7">
        <w:rPr>
          <w:rFonts w:ascii="Times New Roman" w:eastAsia="Times New Roman" w:hAnsi="Times New Roman" w:cs="Times New Roman"/>
          <w:sz w:val="24"/>
          <w:szCs w:val="24"/>
          <w:lang w:eastAsia="tr-TR"/>
        </w:rPr>
        <w:t>komplikasyonlarının</w:t>
      </w:r>
      <w:proofErr w:type="gramEnd"/>
      <w:r w:rsidRPr="002D0EA7">
        <w:rPr>
          <w:rFonts w:ascii="Times New Roman" w:eastAsia="Times New Roman" w:hAnsi="Times New Roman" w:cs="Times New Roman"/>
          <w:sz w:val="24"/>
          <w:szCs w:val="24"/>
          <w:lang w:eastAsia="tr-TR"/>
        </w:rPr>
        <w:t xml:space="preserve"> gelişmediği, organ hasarlarının olmadığı, hastanın en iyi olduğu erken dönemlerde nakil yapılması ile daha iyi sonuçlar alınmaktadır. </w:t>
      </w:r>
    </w:p>
    <w:p w:rsidR="00BB5B88" w:rsidRPr="002D0EA7" w:rsidRDefault="00BB5B88"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lastRenderedPageBreak/>
        <w:t xml:space="preserve">HLA uyumlu kardeş nakillerinde %90’ın üzerinde başarı elde edilirken, akraba dışı nakillerde %80 başarı oranı sağlanmaktadır.  5 yaş altındaki nakillerde çok daha iyi sonuçlar elde edilmektedir. </w:t>
      </w:r>
    </w:p>
    <w:p w:rsidR="00BB5B88" w:rsidRPr="002D0EA7" w:rsidRDefault="00BB5B88"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D0EA7">
        <w:rPr>
          <w:rFonts w:ascii="Times New Roman" w:eastAsia="Times New Roman" w:hAnsi="Times New Roman" w:cs="Times New Roman"/>
          <w:sz w:val="24"/>
          <w:szCs w:val="24"/>
          <w:lang w:eastAsia="tr-TR"/>
        </w:rPr>
        <w:t xml:space="preserve">Sonuç olarak, kök hücre nakli orak hücreli anemi tedavisinde </w:t>
      </w:r>
      <w:r w:rsidR="00FF2C6E" w:rsidRPr="002D0EA7">
        <w:rPr>
          <w:rFonts w:ascii="Times New Roman" w:eastAsia="Times New Roman" w:hAnsi="Times New Roman" w:cs="Times New Roman"/>
          <w:sz w:val="24"/>
          <w:szCs w:val="24"/>
          <w:lang w:eastAsia="tr-TR"/>
        </w:rPr>
        <w:t>kalıcı</w:t>
      </w:r>
      <w:r w:rsidRPr="002D0EA7">
        <w:rPr>
          <w:rFonts w:ascii="Times New Roman" w:eastAsia="Times New Roman" w:hAnsi="Times New Roman" w:cs="Times New Roman"/>
          <w:sz w:val="24"/>
          <w:szCs w:val="24"/>
          <w:lang w:eastAsia="tr-TR"/>
        </w:rPr>
        <w:t xml:space="preserve"> çözüm sunan</w:t>
      </w:r>
      <w:r w:rsidR="00A254A9" w:rsidRPr="002D0EA7">
        <w:rPr>
          <w:rFonts w:ascii="Times New Roman" w:eastAsia="Times New Roman" w:hAnsi="Times New Roman" w:cs="Times New Roman"/>
          <w:sz w:val="24"/>
          <w:szCs w:val="24"/>
          <w:lang w:eastAsia="tr-TR"/>
        </w:rPr>
        <w:t>, uygulanabilir ve ulaşılabilir</w:t>
      </w:r>
      <w:r w:rsidRPr="002D0EA7">
        <w:rPr>
          <w:rFonts w:ascii="Times New Roman" w:eastAsia="Times New Roman" w:hAnsi="Times New Roman" w:cs="Times New Roman"/>
          <w:sz w:val="24"/>
          <w:szCs w:val="24"/>
          <w:lang w:eastAsia="tr-TR"/>
        </w:rPr>
        <w:t xml:space="preserve"> tedavi yöntemlerinden biri</w:t>
      </w:r>
      <w:r w:rsidR="00A254A9" w:rsidRPr="002D0EA7">
        <w:rPr>
          <w:rFonts w:ascii="Times New Roman" w:eastAsia="Times New Roman" w:hAnsi="Times New Roman" w:cs="Times New Roman"/>
          <w:sz w:val="24"/>
          <w:szCs w:val="24"/>
          <w:lang w:eastAsia="tr-TR"/>
        </w:rPr>
        <w:t>si</w:t>
      </w:r>
      <w:r w:rsidRPr="002D0EA7">
        <w:rPr>
          <w:rFonts w:ascii="Times New Roman" w:eastAsia="Times New Roman" w:hAnsi="Times New Roman" w:cs="Times New Roman"/>
          <w:sz w:val="24"/>
          <w:szCs w:val="24"/>
          <w:lang w:eastAsia="tr-TR"/>
        </w:rPr>
        <w:t>dir</w:t>
      </w:r>
      <w:r w:rsidR="00FF2C6E" w:rsidRPr="002D0EA7">
        <w:rPr>
          <w:rFonts w:ascii="Times New Roman" w:eastAsia="Times New Roman" w:hAnsi="Times New Roman" w:cs="Times New Roman"/>
          <w:sz w:val="24"/>
          <w:szCs w:val="24"/>
          <w:lang w:eastAsia="tr-TR"/>
        </w:rPr>
        <w:t>. Nakil</w:t>
      </w:r>
      <w:r w:rsidR="00A254A9" w:rsidRPr="002D0EA7">
        <w:rPr>
          <w:rFonts w:ascii="Times New Roman" w:eastAsia="Times New Roman" w:hAnsi="Times New Roman" w:cs="Times New Roman"/>
          <w:sz w:val="24"/>
          <w:szCs w:val="24"/>
          <w:lang w:eastAsia="tr-TR"/>
        </w:rPr>
        <w:t xml:space="preserve"> başarısının daha iyi ve </w:t>
      </w:r>
      <w:proofErr w:type="gramStart"/>
      <w:r w:rsidR="00A254A9" w:rsidRPr="002D0EA7">
        <w:rPr>
          <w:rFonts w:ascii="Times New Roman" w:eastAsia="Times New Roman" w:hAnsi="Times New Roman" w:cs="Times New Roman"/>
          <w:sz w:val="24"/>
          <w:szCs w:val="24"/>
          <w:lang w:eastAsia="tr-TR"/>
        </w:rPr>
        <w:t>komplikasyonların</w:t>
      </w:r>
      <w:proofErr w:type="gramEnd"/>
      <w:r w:rsidR="00FF2C6E" w:rsidRPr="002D0EA7">
        <w:rPr>
          <w:rFonts w:ascii="Times New Roman" w:eastAsia="Times New Roman" w:hAnsi="Times New Roman" w:cs="Times New Roman"/>
          <w:sz w:val="24"/>
          <w:szCs w:val="24"/>
          <w:lang w:eastAsia="tr-TR"/>
        </w:rPr>
        <w:t xml:space="preserve"> daha az olması için, </w:t>
      </w:r>
      <w:r w:rsidR="00A254A9" w:rsidRPr="002D0EA7">
        <w:rPr>
          <w:rFonts w:ascii="Times New Roman" w:eastAsia="Times New Roman" w:hAnsi="Times New Roman" w:cs="Times New Roman"/>
          <w:sz w:val="24"/>
          <w:szCs w:val="24"/>
          <w:lang w:eastAsia="tr-TR"/>
        </w:rPr>
        <w:t xml:space="preserve">hastanın </w:t>
      </w:r>
      <w:r w:rsidR="00D52781" w:rsidRPr="002D0EA7">
        <w:rPr>
          <w:rFonts w:ascii="Times New Roman" w:eastAsia="Times New Roman" w:hAnsi="Times New Roman" w:cs="Times New Roman"/>
          <w:sz w:val="24"/>
          <w:szCs w:val="24"/>
          <w:lang w:eastAsia="tr-TR"/>
        </w:rPr>
        <w:t>nakle kadar</w:t>
      </w:r>
      <w:r w:rsidR="00A254A9" w:rsidRPr="002D0EA7">
        <w:rPr>
          <w:rFonts w:ascii="Times New Roman" w:eastAsia="Times New Roman" w:hAnsi="Times New Roman" w:cs="Times New Roman"/>
          <w:sz w:val="24"/>
          <w:szCs w:val="24"/>
          <w:lang w:eastAsia="tr-TR"/>
        </w:rPr>
        <w:t xml:space="preserve"> tedavileri çok iyi düzenlenme</w:t>
      </w:r>
      <w:r w:rsidR="00D52781" w:rsidRPr="002D0EA7">
        <w:rPr>
          <w:rFonts w:ascii="Times New Roman" w:eastAsia="Times New Roman" w:hAnsi="Times New Roman" w:cs="Times New Roman"/>
          <w:sz w:val="24"/>
          <w:szCs w:val="24"/>
          <w:lang w:eastAsia="tr-TR"/>
        </w:rPr>
        <w:t xml:space="preserve">li </w:t>
      </w:r>
      <w:r w:rsidR="00FF2C6E" w:rsidRPr="002D0EA7">
        <w:rPr>
          <w:rFonts w:ascii="Times New Roman" w:eastAsia="Times New Roman" w:hAnsi="Times New Roman" w:cs="Times New Roman"/>
          <w:sz w:val="24"/>
          <w:szCs w:val="24"/>
          <w:lang w:eastAsia="tr-TR"/>
        </w:rPr>
        <w:t xml:space="preserve">ve mümkün olan en erken yaşta nakil yapılmalıdır. </w:t>
      </w:r>
    </w:p>
    <w:p w:rsidR="00D52781" w:rsidRPr="002D0EA7" w:rsidRDefault="00D52781" w:rsidP="002D0EA7">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2D0EA7">
        <w:rPr>
          <w:rFonts w:ascii="Times New Roman" w:eastAsia="Times New Roman" w:hAnsi="Times New Roman" w:cs="Times New Roman"/>
          <w:b/>
          <w:sz w:val="24"/>
          <w:szCs w:val="24"/>
          <w:lang w:eastAsia="tr-TR"/>
        </w:rPr>
        <w:t>Kaynaklar</w:t>
      </w:r>
    </w:p>
    <w:p w:rsidR="00D52781" w:rsidRPr="002D0EA7" w:rsidRDefault="00350DB1" w:rsidP="002D0EA7">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sz w:val="24"/>
          <w:szCs w:val="24"/>
          <w:lang w:eastAsia="tr-TR"/>
        </w:rPr>
        <w:t>Antmen</w:t>
      </w:r>
      <w:proofErr w:type="spellEnd"/>
      <w:r w:rsidRPr="002D0EA7">
        <w:rPr>
          <w:rFonts w:ascii="Times New Roman" w:eastAsia="Times New Roman" w:hAnsi="Times New Roman" w:cs="Times New Roman"/>
          <w:sz w:val="24"/>
          <w:szCs w:val="24"/>
          <w:lang w:eastAsia="tr-TR"/>
        </w:rPr>
        <w:t xml:space="preserve"> AB, </w:t>
      </w:r>
      <w:proofErr w:type="spellStart"/>
      <w:r w:rsidRPr="002D0EA7">
        <w:rPr>
          <w:rFonts w:ascii="Times New Roman" w:eastAsia="Times New Roman" w:hAnsi="Times New Roman" w:cs="Times New Roman"/>
          <w:sz w:val="24"/>
          <w:szCs w:val="24"/>
          <w:lang w:eastAsia="tr-TR"/>
        </w:rPr>
        <w:t>Karagün</w:t>
      </w:r>
      <w:proofErr w:type="spellEnd"/>
      <w:r w:rsidRPr="002D0EA7">
        <w:rPr>
          <w:rFonts w:ascii="Times New Roman" w:eastAsia="Times New Roman" w:hAnsi="Times New Roman" w:cs="Times New Roman"/>
          <w:sz w:val="24"/>
          <w:szCs w:val="24"/>
          <w:lang w:eastAsia="tr-TR"/>
        </w:rPr>
        <w:t xml:space="preserve"> BŞ. Pediatrik orak hücre hastalığında kemik iliği nakli. </w:t>
      </w:r>
      <w:proofErr w:type="spellStart"/>
      <w:r w:rsidRPr="002D0EA7">
        <w:rPr>
          <w:rFonts w:ascii="Times New Roman" w:eastAsia="Times New Roman" w:hAnsi="Times New Roman" w:cs="Times New Roman"/>
          <w:sz w:val="24"/>
          <w:szCs w:val="24"/>
          <w:lang w:eastAsia="tr-TR"/>
        </w:rPr>
        <w:t>Özdoğu</w:t>
      </w:r>
      <w:proofErr w:type="spellEnd"/>
      <w:r w:rsidRPr="002D0EA7">
        <w:rPr>
          <w:rFonts w:ascii="Times New Roman" w:eastAsia="Times New Roman" w:hAnsi="Times New Roman" w:cs="Times New Roman"/>
          <w:sz w:val="24"/>
          <w:szCs w:val="24"/>
          <w:lang w:eastAsia="tr-TR"/>
        </w:rPr>
        <w:t xml:space="preserve"> H, Editör. Orak Hücre Hastalığı. 1. Baskı. Ankara: Türkiye Klinikleri; 2019. P.46-55</w:t>
      </w:r>
    </w:p>
    <w:p w:rsidR="00C27540" w:rsidRPr="002D0EA7" w:rsidRDefault="00C27540" w:rsidP="002D0EA7">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sz w:val="24"/>
          <w:szCs w:val="24"/>
          <w:lang w:eastAsia="tr-TR"/>
        </w:rPr>
        <w:t>Özdoğu</w:t>
      </w:r>
      <w:proofErr w:type="spellEnd"/>
      <w:r w:rsidRPr="002D0EA7">
        <w:rPr>
          <w:rFonts w:ascii="Times New Roman" w:eastAsia="Times New Roman" w:hAnsi="Times New Roman" w:cs="Times New Roman"/>
          <w:sz w:val="24"/>
          <w:szCs w:val="24"/>
          <w:lang w:eastAsia="tr-TR"/>
        </w:rPr>
        <w:t xml:space="preserve"> H, </w:t>
      </w:r>
      <w:proofErr w:type="spellStart"/>
      <w:r w:rsidRPr="002D0EA7">
        <w:rPr>
          <w:rFonts w:ascii="Times New Roman" w:eastAsia="Times New Roman" w:hAnsi="Times New Roman" w:cs="Times New Roman"/>
          <w:sz w:val="24"/>
          <w:szCs w:val="24"/>
          <w:lang w:eastAsia="tr-TR"/>
        </w:rPr>
        <w:t>Yeral</w:t>
      </w:r>
      <w:proofErr w:type="spellEnd"/>
      <w:r w:rsidRPr="002D0EA7">
        <w:rPr>
          <w:rFonts w:ascii="Times New Roman" w:eastAsia="Times New Roman" w:hAnsi="Times New Roman" w:cs="Times New Roman"/>
          <w:sz w:val="24"/>
          <w:szCs w:val="24"/>
          <w:lang w:eastAsia="tr-TR"/>
        </w:rPr>
        <w:t xml:space="preserve"> M, Boğa C. Erişkin orak hücre hastalığında kemik iliği nakli. </w:t>
      </w:r>
      <w:proofErr w:type="spellStart"/>
      <w:r w:rsidRPr="002D0EA7">
        <w:rPr>
          <w:rFonts w:ascii="Times New Roman" w:eastAsia="Times New Roman" w:hAnsi="Times New Roman" w:cs="Times New Roman"/>
          <w:sz w:val="24"/>
          <w:szCs w:val="24"/>
          <w:lang w:eastAsia="tr-TR"/>
        </w:rPr>
        <w:t>Özdoğu</w:t>
      </w:r>
      <w:proofErr w:type="spellEnd"/>
      <w:r w:rsidRPr="002D0EA7">
        <w:rPr>
          <w:rFonts w:ascii="Times New Roman" w:eastAsia="Times New Roman" w:hAnsi="Times New Roman" w:cs="Times New Roman"/>
          <w:sz w:val="24"/>
          <w:szCs w:val="24"/>
          <w:lang w:eastAsia="tr-TR"/>
        </w:rPr>
        <w:t xml:space="preserve"> H, Editör. Orak Hücre Hastalığı. 1. Baskı. Ankara: Türkiye Klinikleri; 2019. P.56-61</w:t>
      </w:r>
    </w:p>
    <w:p w:rsidR="004F2AC3" w:rsidRPr="002D0EA7" w:rsidRDefault="00350DB1" w:rsidP="002D0EA7">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sz w:val="24"/>
          <w:szCs w:val="24"/>
          <w:lang w:eastAsia="tr-TR"/>
        </w:rPr>
        <w:t>Fışgın</w:t>
      </w:r>
      <w:proofErr w:type="spellEnd"/>
      <w:r w:rsidRPr="002D0EA7">
        <w:rPr>
          <w:rFonts w:ascii="Times New Roman" w:eastAsia="Times New Roman" w:hAnsi="Times New Roman" w:cs="Times New Roman"/>
          <w:sz w:val="24"/>
          <w:szCs w:val="24"/>
          <w:lang w:eastAsia="tr-TR"/>
        </w:rPr>
        <w:t xml:space="preserve"> T. </w:t>
      </w:r>
      <w:r w:rsidRPr="002D0EA7">
        <w:rPr>
          <w:rFonts w:ascii="Times New Roman" w:hAnsi="Times New Roman" w:cs="Times New Roman"/>
          <w:sz w:val="24"/>
          <w:szCs w:val="24"/>
        </w:rPr>
        <w:t xml:space="preserve">Orak hücre anemisinde </w:t>
      </w:r>
      <w:proofErr w:type="spellStart"/>
      <w:r w:rsidRPr="002D0EA7">
        <w:rPr>
          <w:rFonts w:ascii="Times New Roman" w:hAnsi="Times New Roman" w:cs="Times New Roman"/>
          <w:sz w:val="24"/>
          <w:szCs w:val="24"/>
        </w:rPr>
        <w:t>hematopoetik</w:t>
      </w:r>
      <w:proofErr w:type="spellEnd"/>
      <w:r w:rsidRPr="002D0EA7">
        <w:rPr>
          <w:rFonts w:ascii="Times New Roman" w:hAnsi="Times New Roman" w:cs="Times New Roman"/>
          <w:sz w:val="24"/>
          <w:szCs w:val="24"/>
        </w:rPr>
        <w:t xml:space="preserve"> kök hücre </w:t>
      </w:r>
      <w:proofErr w:type="gramStart"/>
      <w:r w:rsidRPr="002D0EA7">
        <w:rPr>
          <w:rFonts w:ascii="Times New Roman" w:hAnsi="Times New Roman" w:cs="Times New Roman"/>
          <w:sz w:val="24"/>
          <w:szCs w:val="24"/>
        </w:rPr>
        <w:t>transplantasyon</w:t>
      </w:r>
      <w:proofErr w:type="gramEnd"/>
      <w:r w:rsidRPr="002D0EA7">
        <w:rPr>
          <w:rFonts w:ascii="Times New Roman" w:hAnsi="Times New Roman" w:cs="Times New Roman"/>
          <w:sz w:val="24"/>
          <w:szCs w:val="24"/>
        </w:rPr>
        <w:t xml:space="preserve"> </w:t>
      </w:r>
      <w:proofErr w:type="spellStart"/>
      <w:r w:rsidRPr="002D0EA7">
        <w:rPr>
          <w:rFonts w:ascii="Times New Roman" w:hAnsi="Times New Roman" w:cs="Times New Roman"/>
          <w:sz w:val="24"/>
          <w:szCs w:val="24"/>
        </w:rPr>
        <w:t>endikasyonu</w:t>
      </w:r>
      <w:proofErr w:type="spellEnd"/>
      <w:r w:rsidRPr="002D0EA7">
        <w:rPr>
          <w:rFonts w:ascii="Times New Roman" w:hAnsi="Times New Roman" w:cs="Times New Roman"/>
          <w:sz w:val="24"/>
          <w:szCs w:val="24"/>
        </w:rPr>
        <w:t xml:space="preserve"> ve özellikleri. 7. Ulusal kemik iliği </w:t>
      </w:r>
      <w:proofErr w:type="gramStart"/>
      <w:r w:rsidRPr="002D0EA7">
        <w:rPr>
          <w:rFonts w:ascii="Times New Roman" w:hAnsi="Times New Roman" w:cs="Times New Roman"/>
          <w:sz w:val="24"/>
          <w:szCs w:val="24"/>
        </w:rPr>
        <w:t>transplantasyonu</w:t>
      </w:r>
      <w:proofErr w:type="gramEnd"/>
      <w:r w:rsidRPr="002D0EA7">
        <w:rPr>
          <w:rFonts w:ascii="Times New Roman" w:hAnsi="Times New Roman" w:cs="Times New Roman"/>
          <w:sz w:val="24"/>
          <w:szCs w:val="24"/>
        </w:rPr>
        <w:t xml:space="preserve"> ve kök hücre tedavileri kongresi, 08 - 10 Mart 2012, Antalya. </w:t>
      </w:r>
      <w:r w:rsidR="004F2AC3" w:rsidRPr="002D0EA7">
        <w:rPr>
          <w:rFonts w:ascii="Times New Roman" w:hAnsi="Times New Roman" w:cs="Times New Roman"/>
          <w:sz w:val="24"/>
          <w:szCs w:val="24"/>
        </w:rPr>
        <w:t>https://www.thd.org.tr/thdData/Books/232/orak-hucre-anemisinde-hematopoetik-kok-hucre-</w:t>
      </w:r>
      <w:proofErr w:type="gramStart"/>
      <w:r w:rsidR="004F2AC3" w:rsidRPr="002D0EA7">
        <w:rPr>
          <w:rFonts w:ascii="Times New Roman" w:hAnsi="Times New Roman" w:cs="Times New Roman"/>
          <w:sz w:val="24"/>
          <w:szCs w:val="24"/>
        </w:rPr>
        <w:t>transplantasyon</w:t>
      </w:r>
      <w:proofErr w:type="gramEnd"/>
      <w:r w:rsidR="004F2AC3" w:rsidRPr="002D0EA7">
        <w:rPr>
          <w:rFonts w:ascii="Times New Roman" w:hAnsi="Times New Roman" w:cs="Times New Roman"/>
          <w:sz w:val="24"/>
          <w:szCs w:val="24"/>
        </w:rPr>
        <w:t>-endikasyonu-ve-ozel.pdf</w:t>
      </w:r>
    </w:p>
    <w:p w:rsidR="00350DB1" w:rsidRPr="002D0EA7" w:rsidRDefault="00350DB1" w:rsidP="002D0EA7">
      <w:pPr>
        <w:pStyle w:val="ListeParagraf"/>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D0EA7">
        <w:rPr>
          <w:rFonts w:ascii="Times New Roman" w:eastAsia="Times New Roman" w:hAnsi="Times New Roman" w:cs="Times New Roman"/>
          <w:sz w:val="24"/>
          <w:szCs w:val="24"/>
          <w:lang w:eastAsia="tr-TR"/>
        </w:rPr>
        <w:t>Cappelli</w:t>
      </w:r>
      <w:proofErr w:type="spellEnd"/>
      <w:r w:rsidRPr="002D0EA7">
        <w:rPr>
          <w:rFonts w:ascii="Times New Roman" w:eastAsia="Times New Roman" w:hAnsi="Times New Roman" w:cs="Times New Roman"/>
          <w:sz w:val="24"/>
          <w:szCs w:val="24"/>
          <w:lang w:eastAsia="tr-TR"/>
        </w:rPr>
        <w:t xml:space="preserve"> B, </w:t>
      </w:r>
      <w:proofErr w:type="spellStart"/>
      <w:r w:rsidRPr="002D0EA7">
        <w:rPr>
          <w:rFonts w:ascii="Times New Roman" w:eastAsia="Times New Roman" w:hAnsi="Times New Roman" w:cs="Times New Roman"/>
          <w:sz w:val="24"/>
          <w:szCs w:val="24"/>
          <w:lang w:eastAsia="tr-TR"/>
        </w:rPr>
        <w:t>Gluckman</w:t>
      </w:r>
      <w:proofErr w:type="spellEnd"/>
      <w:r w:rsidRPr="002D0EA7">
        <w:rPr>
          <w:rFonts w:ascii="Times New Roman" w:eastAsia="Times New Roman" w:hAnsi="Times New Roman" w:cs="Times New Roman"/>
          <w:sz w:val="24"/>
          <w:szCs w:val="24"/>
          <w:lang w:eastAsia="tr-TR"/>
        </w:rPr>
        <w:t xml:space="preserve"> E, </w:t>
      </w:r>
      <w:proofErr w:type="spellStart"/>
      <w:r w:rsidRPr="002D0EA7">
        <w:rPr>
          <w:rFonts w:ascii="Times New Roman" w:eastAsia="Times New Roman" w:hAnsi="Times New Roman" w:cs="Times New Roman"/>
          <w:sz w:val="24"/>
          <w:szCs w:val="24"/>
          <w:lang w:eastAsia="tr-TR"/>
        </w:rPr>
        <w:t>Corbacioglu</w:t>
      </w:r>
      <w:proofErr w:type="spellEnd"/>
      <w:r w:rsidRPr="002D0EA7">
        <w:rPr>
          <w:rFonts w:ascii="Times New Roman" w:eastAsia="Times New Roman" w:hAnsi="Times New Roman" w:cs="Times New Roman"/>
          <w:sz w:val="24"/>
          <w:szCs w:val="24"/>
          <w:lang w:eastAsia="tr-TR"/>
        </w:rPr>
        <w:t xml:space="preserve"> S, </w:t>
      </w:r>
      <w:proofErr w:type="spellStart"/>
      <w:r w:rsidRPr="002D0EA7">
        <w:rPr>
          <w:rFonts w:ascii="Times New Roman" w:eastAsia="Times New Roman" w:hAnsi="Times New Roman" w:cs="Times New Roman"/>
          <w:sz w:val="24"/>
          <w:szCs w:val="24"/>
          <w:lang w:eastAsia="tr-TR"/>
        </w:rPr>
        <w:t>Fuente</w:t>
      </w:r>
      <w:proofErr w:type="spellEnd"/>
      <w:r w:rsidRPr="002D0EA7">
        <w:rPr>
          <w:rFonts w:ascii="Times New Roman" w:eastAsia="Times New Roman" w:hAnsi="Times New Roman" w:cs="Times New Roman"/>
          <w:sz w:val="24"/>
          <w:szCs w:val="24"/>
          <w:lang w:eastAsia="tr-TR"/>
        </w:rPr>
        <w:t xml:space="preserve"> J, </w:t>
      </w:r>
      <w:proofErr w:type="spellStart"/>
      <w:r w:rsidRPr="002D0EA7">
        <w:rPr>
          <w:rFonts w:ascii="Times New Roman" w:eastAsia="Times New Roman" w:hAnsi="Times New Roman" w:cs="Times New Roman"/>
          <w:sz w:val="24"/>
          <w:szCs w:val="24"/>
          <w:lang w:eastAsia="tr-TR"/>
        </w:rPr>
        <w:t>Abboud</w:t>
      </w:r>
      <w:proofErr w:type="spellEnd"/>
      <w:r w:rsidRPr="002D0EA7">
        <w:rPr>
          <w:rFonts w:ascii="Times New Roman" w:eastAsia="Times New Roman" w:hAnsi="Times New Roman" w:cs="Times New Roman"/>
          <w:sz w:val="24"/>
          <w:szCs w:val="24"/>
          <w:lang w:eastAsia="tr-TR"/>
        </w:rPr>
        <w:t xml:space="preserve"> MR. </w:t>
      </w:r>
      <w:proofErr w:type="spellStart"/>
      <w:r w:rsidRPr="002D0EA7">
        <w:rPr>
          <w:rFonts w:ascii="Times New Roman" w:eastAsia="Times New Roman" w:hAnsi="Times New Roman" w:cs="Times New Roman"/>
          <w:sz w:val="24"/>
          <w:szCs w:val="24"/>
          <w:lang w:eastAsia="tr-TR"/>
        </w:rPr>
        <w:t>Hemoglobinopathies</w:t>
      </w:r>
      <w:proofErr w:type="spellEnd"/>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Sickle</w:t>
      </w:r>
      <w:proofErr w:type="spellEnd"/>
      <w:r w:rsidRPr="002D0EA7">
        <w:rPr>
          <w:rFonts w:ascii="Times New Roman" w:eastAsia="Times New Roman" w:hAnsi="Times New Roman" w:cs="Times New Roman"/>
          <w:sz w:val="24"/>
          <w:szCs w:val="24"/>
          <w:lang w:eastAsia="tr-TR"/>
        </w:rPr>
        <w:t xml:space="preserve"> Cell </w:t>
      </w:r>
      <w:proofErr w:type="spellStart"/>
      <w:r w:rsidRPr="002D0EA7">
        <w:rPr>
          <w:rFonts w:ascii="Times New Roman" w:eastAsia="Times New Roman" w:hAnsi="Times New Roman" w:cs="Times New Roman"/>
          <w:sz w:val="24"/>
          <w:szCs w:val="24"/>
          <w:lang w:eastAsia="tr-TR"/>
        </w:rPr>
        <w:t>Disease</w:t>
      </w:r>
      <w:proofErr w:type="spellEnd"/>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and</w:t>
      </w:r>
      <w:proofErr w:type="spellEnd"/>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Thalassemia</w:t>
      </w:r>
      <w:proofErr w:type="spellEnd"/>
      <w:r w:rsidRPr="002D0EA7">
        <w:rPr>
          <w:rFonts w:ascii="Times New Roman" w:eastAsia="Times New Roman" w:hAnsi="Times New Roman" w:cs="Times New Roman"/>
          <w:sz w:val="24"/>
          <w:szCs w:val="24"/>
          <w:lang w:eastAsia="tr-TR"/>
        </w:rPr>
        <w:t xml:space="preserve">). </w:t>
      </w:r>
      <w:proofErr w:type="spellStart"/>
      <w:r w:rsidRPr="002D0EA7">
        <w:rPr>
          <w:rFonts w:ascii="Times New Roman" w:eastAsia="Times New Roman" w:hAnsi="Times New Roman" w:cs="Times New Roman"/>
          <w:sz w:val="24"/>
          <w:szCs w:val="24"/>
          <w:lang w:eastAsia="tr-TR"/>
        </w:rPr>
        <w:t>The</w:t>
      </w:r>
      <w:proofErr w:type="spellEnd"/>
      <w:r w:rsidRPr="002D0EA7">
        <w:rPr>
          <w:rFonts w:ascii="Times New Roman" w:eastAsia="Times New Roman" w:hAnsi="Times New Roman" w:cs="Times New Roman"/>
          <w:sz w:val="24"/>
          <w:szCs w:val="24"/>
          <w:lang w:eastAsia="tr-TR"/>
        </w:rPr>
        <w:t xml:space="preserve"> EBMT </w:t>
      </w:r>
      <w:proofErr w:type="spellStart"/>
      <w:r w:rsidRPr="002D0EA7">
        <w:rPr>
          <w:rFonts w:ascii="Times New Roman" w:eastAsia="Times New Roman" w:hAnsi="Times New Roman" w:cs="Times New Roman"/>
          <w:sz w:val="24"/>
          <w:szCs w:val="24"/>
          <w:lang w:eastAsia="tr-TR"/>
        </w:rPr>
        <w:t>Handbook</w:t>
      </w:r>
      <w:proofErr w:type="spellEnd"/>
      <w:r w:rsidRPr="002D0EA7">
        <w:rPr>
          <w:rFonts w:ascii="Times New Roman" w:eastAsia="Times New Roman" w:hAnsi="Times New Roman" w:cs="Times New Roman"/>
          <w:sz w:val="24"/>
          <w:szCs w:val="24"/>
          <w:lang w:eastAsia="tr-TR"/>
        </w:rPr>
        <w:t xml:space="preserve"> </w:t>
      </w:r>
      <w:proofErr w:type="spellStart"/>
      <w:r w:rsidRPr="002D0EA7">
        <w:rPr>
          <w:rFonts w:ascii="Times New Roman" w:hAnsi="Times New Roman" w:cs="Times New Roman"/>
          <w:sz w:val="24"/>
          <w:szCs w:val="24"/>
        </w:rPr>
        <w:t>Hematopoietic</w:t>
      </w:r>
      <w:proofErr w:type="spellEnd"/>
      <w:r w:rsidRPr="002D0EA7">
        <w:rPr>
          <w:rFonts w:ascii="Times New Roman" w:hAnsi="Times New Roman" w:cs="Times New Roman"/>
          <w:sz w:val="24"/>
          <w:szCs w:val="24"/>
        </w:rPr>
        <w:t xml:space="preserve"> Cell </w:t>
      </w:r>
      <w:proofErr w:type="spellStart"/>
      <w:r w:rsidRPr="002D0EA7">
        <w:rPr>
          <w:rFonts w:ascii="Times New Roman" w:hAnsi="Times New Roman" w:cs="Times New Roman"/>
          <w:sz w:val="24"/>
          <w:szCs w:val="24"/>
        </w:rPr>
        <w:t>Transplantation</w:t>
      </w:r>
      <w:proofErr w:type="spellEnd"/>
      <w:r w:rsidRPr="002D0EA7">
        <w:rPr>
          <w:rFonts w:ascii="Times New Roman" w:hAnsi="Times New Roman" w:cs="Times New Roman"/>
          <w:sz w:val="24"/>
          <w:szCs w:val="24"/>
        </w:rPr>
        <w:t xml:space="preserve"> </w:t>
      </w:r>
      <w:proofErr w:type="spellStart"/>
      <w:r w:rsidRPr="002D0EA7">
        <w:rPr>
          <w:rFonts w:ascii="Times New Roman" w:hAnsi="Times New Roman" w:cs="Times New Roman"/>
          <w:sz w:val="24"/>
          <w:szCs w:val="24"/>
        </w:rPr>
        <w:t>and</w:t>
      </w:r>
      <w:proofErr w:type="spellEnd"/>
      <w:r w:rsidRPr="002D0EA7">
        <w:rPr>
          <w:rFonts w:ascii="Times New Roman" w:hAnsi="Times New Roman" w:cs="Times New Roman"/>
          <w:sz w:val="24"/>
          <w:szCs w:val="24"/>
        </w:rPr>
        <w:t xml:space="preserve"> Cellular </w:t>
      </w:r>
      <w:proofErr w:type="spellStart"/>
      <w:r w:rsidRPr="002D0EA7">
        <w:rPr>
          <w:rFonts w:ascii="Times New Roman" w:hAnsi="Times New Roman" w:cs="Times New Roman"/>
          <w:sz w:val="24"/>
          <w:szCs w:val="24"/>
        </w:rPr>
        <w:t>Therapies</w:t>
      </w:r>
      <w:proofErr w:type="spellEnd"/>
      <w:r w:rsidRPr="002D0EA7">
        <w:rPr>
          <w:rFonts w:ascii="Times New Roman" w:hAnsi="Times New Roman" w:cs="Times New Roman"/>
          <w:sz w:val="24"/>
          <w:szCs w:val="24"/>
        </w:rPr>
        <w:t>. ISBN 978-3-031-44080-9 (</w:t>
      </w:r>
      <w:proofErr w:type="spellStart"/>
      <w:r w:rsidRPr="002D0EA7">
        <w:rPr>
          <w:rFonts w:ascii="Times New Roman" w:hAnsi="Times New Roman" w:cs="Times New Roman"/>
          <w:sz w:val="24"/>
          <w:szCs w:val="24"/>
        </w:rPr>
        <w:t>eBook</w:t>
      </w:r>
      <w:proofErr w:type="spellEnd"/>
      <w:r w:rsidRPr="002D0EA7">
        <w:rPr>
          <w:rFonts w:ascii="Times New Roman" w:hAnsi="Times New Roman" w:cs="Times New Roman"/>
          <w:sz w:val="24"/>
          <w:szCs w:val="24"/>
        </w:rPr>
        <w:t>) https://doi.org/10.1007/978-3-031-44080-9</w:t>
      </w:r>
    </w:p>
    <w:p w:rsidR="00350DB1" w:rsidRPr="002D0EA7" w:rsidRDefault="001E1478" w:rsidP="001E1478">
      <w:pPr>
        <w:pStyle w:val="ListeParagraf"/>
        <w:numPr>
          <w:ilvl w:val="0"/>
          <w:numId w:val="12"/>
        </w:numPr>
        <w:jc w:val="both"/>
        <w:rPr>
          <w:rFonts w:ascii="Times New Roman" w:eastAsia="Times New Roman" w:hAnsi="Times New Roman" w:cs="Times New Roman"/>
          <w:sz w:val="24"/>
          <w:szCs w:val="24"/>
          <w:lang w:eastAsia="tr-TR"/>
        </w:rPr>
      </w:pPr>
      <w:proofErr w:type="spellStart"/>
      <w:r w:rsidRPr="001E1478">
        <w:rPr>
          <w:rFonts w:ascii="Times New Roman" w:hAnsi="Times New Roman" w:cs="Times New Roman"/>
          <w:sz w:val="24"/>
          <w:szCs w:val="24"/>
        </w:rPr>
        <w:t>Bhalla</w:t>
      </w:r>
      <w:proofErr w:type="spellEnd"/>
      <w:r w:rsidRPr="001E1478">
        <w:rPr>
          <w:rFonts w:ascii="Times New Roman" w:hAnsi="Times New Roman" w:cs="Times New Roman"/>
          <w:sz w:val="24"/>
          <w:szCs w:val="24"/>
        </w:rPr>
        <w:t xml:space="preserve"> N, </w:t>
      </w:r>
      <w:proofErr w:type="spellStart"/>
      <w:r w:rsidRPr="001E1478">
        <w:rPr>
          <w:rFonts w:ascii="Times New Roman" w:hAnsi="Times New Roman" w:cs="Times New Roman"/>
          <w:sz w:val="24"/>
          <w:szCs w:val="24"/>
        </w:rPr>
        <w:t>Bhargav</w:t>
      </w:r>
      <w:proofErr w:type="spellEnd"/>
      <w:r w:rsidRPr="001E1478">
        <w:rPr>
          <w:rFonts w:ascii="Times New Roman" w:hAnsi="Times New Roman" w:cs="Times New Roman"/>
          <w:sz w:val="24"/>
          <w:szCs w:val="24"/>
        </w:rPr>
        <w:t xml:space="preserve"> A, </w:t>
      </w:r>
      <w:proofErr w:type="spellStart"/>
      <w:r w:rsidRPr="001E1478">
        <w:rPr>
          <w:rFonts w:ascii="Times New Roman" w:hAnsi="Times New Roman" w:cs="Times New Roman"/>
          <w:sz w:val="24"/>
          <w:szCs w:val="24"/>
        </w:rPr>
        <w:t>Yadav</w:t>
      </w:r>
      <w:proofErr w:type="spellEnd"/>
      <w:r w:rsidRPr="001E1478">
        <w:rPr>
          <w:rFonts w:ascii="Times New Roman" w:hAnsi="Times New Roman" w:cs="Times New Roman"/>
          <w:sz w:val="24"/>
          <w:szCs w:val="24"/>
        </w:rPr>
        <w:t xml:space="preserve"> SK, Singh AK. </w:t>
      </w:r>
      <w:proofErr w:type="spellStart"/>
      <w:r w:rsidR="00350DB1" w:rsidRPr="001E1478">
        <w:rPr>
          <w:rFonts w:ascii="Times New Roman" w:hAnsi="Times New Roman" w:cs="Times New Roman"/>
          <w:sz w:val="24"/>
          <w:szCs w:val="24"/>
        </w:rPr>
        <w:t>Allogeneic</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hematopoietic</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stem</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cell</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transplantation</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to</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cure</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sickle</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cell</w:t>
      </w:r>
      <w:proofErr w:type="spellEnd"/>
      <w:r w:rsidR="00350DB1" w:rsidRPr="001E1478">
        <w:rPr>
          <w:rFonts w:ascii="Times New Roman" w:hAnsi="Times New Roman" w:cs="Times New Roman"/>
          <w:sz w:val="24"/>
          <w:szCs w:val="24"/>
        </w:rPr>
        <w:t xml:space="preserve"> </w:t>
      </w:r>
      <w:proofErr w:type="spellStart"/>
      <w:r w:rsidR="00350DB1" w:rsidRPr="001E1478">
        <w:rPr>
          <w:rFonts w:ascii="Times New Roman" w:hAnsi="Times New Roman" w:cs="Times New Roman"/>
          <w:sz w:val="24"/>
          <w:szCs w:val="24"/>
        </w:rPr>
        <w:t>disease</w:t>
      </w:r>
      <w:proofErr w:type="spellEnd"/>
      <w:r w:rsidR="00350DB1" w:rsidRPr="001E1478">
        <w:rPr>
          <w:rFonts w:ascii="Times New Roman" w:hAnsi="Times New Roman" w:cs="Times New Roman"/>
          <w:sz w:val="24"/>
          <w:szCs w:val="24"/>
        </w:rPr>
        <w:t xml:space="preserve">: A </w:t>
      </w:r>
      <w:proofErr w:type="spellStart"/>
      <w:r w:rsidR="00350DB1" w:rsidRPr="001E1478">
        <w:rPr>
          <w:rFonts w:ascii="Times New Roman" w:hAnsi="Times New Roman" w:cs="Times New Roman"/>
          <w:sz w:val="24"/>
          <w:szCs w:val="24"/>
        </w:rPr>
        <w:t>review</w:t>
      </w:r>
      <w:proofErr w:type="spellEnd"/>
      <w:r w:rsidR="00350DB1" w:rsidRPr="001E1478">
        <w:rPr>
          <w:rFonts w:ascii="Times New Roman" w:hAnsi="Times New Roman" w:cs="Times New Roman"/>
          <w:sz w:val="24"/>
          <w:szCs w:val="24"/>
        </w:rPr>
        <w:t xml:space="preserve">. </w:t>
      </w:r>
      <w:r>
        <w:rPr>
          <w:rFonts w:ascii="Times New Roman" w:hAnsi="Times New Roman" w:cs="Times New Roman"/>
          <w:sz w:val="24"/>
          <w:szCs w:val="24"/>
        </w:rPr>
        <w:t xml:space="preserve">Front </w:t>
      </w:r>
      <w:proofErr w:type="spellStart"/>
      <w:r>
        <w:rPr>
          <w:rFonts w:ascii="Times New Roman" w:hAnsi="Times New Roman" w:cs="Times New Roman"/>
          <w:sz w:val="24"/>
          <w:szCs w:val="24"/>
        </w:rPr>
        <w:t>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Lausanne</w:t>
      </w:r>
      <w:proofErr w:type="spellEnd"/>
      <w:r>
        <w:rPr>
          <w:rFonts w:ascii="Times New Roman" w:hAnsi="Times New Roman" w:cs="Times New Roman"/>
          <w:sz w:val="24"/>
          <w:szCs w:val="24"/>
        </w:rPr>
        <w:t>). 2023</w:t>
      </w:r>
      <w:r w:rsidRPr="001E1478">
        <w:rPr>
          <w:rFonts w:ascii="Times New Roman" w:hAnsi="Times New Roman" w:cs="Times New Roman"/>
          <w:sz w:val="24"/>
          <w:szCs w:val="24"/>
        </w:rPr>
        <w:t>;10:1036939.</w:t>
      </w:r>
    </w:p>
    <w:p w:rsidR="00350DB1" w:rsidRPr="002D0EA7" w:rsidRDefault="00350DB1" w:rsidP="002D0EA7">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BB5B88" w:rsidRPr="002D0EA7" w:rsidRDefault="00BB5B88" w:rsidP="002D0EA7">
      <w:pPr>
        <w:spacing w:line="240" w:lineRule="auto"/>
        <w:jc w:val="both"/>
        <w:rPr>
          <w:rFonts w:ascii="Times New Roman" w:hAnsi="Times New Roman" w:cs="Times New Roman"/>
          <w:sz w:val="24"/>
          <w:szCs w:val="24"/>
        </w:rPr>
      </w:pPr>
    </w:p>
    <w:sectPr w:rsidR="00BB5B88" w:rsidRPr="002D0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IN Tr">
    <w:altName w:val="DIN Tr"/>
    <w:panose1 w:val="00000000000000000000"/>
    <w:charset w:val="A2"/>
    <w:family w:val="swiss"/>
    <w:notTrueType/>
    <w:pitch w:val="default"/>
    <w:sig w:usb0="00000005" w:usb1="00000000" w:usb2="00000000" w:usb3="00000000" w:csb0="00000010" w:csb1="00000000"/>
  </w:font>
  <w:font w:name="Museo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D6F"/>
    <w:multiLevelType w:val="hybridMultilevel"/>
    <w:tmpl w:val="DED65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F267B"/>
    <w:multiLevelType w:val="multilevel"/>
    <w:tmpl w:val="02F82B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3095B30"/>
    <w:multiLevelType w:val="multilevel"/>
    <w:tmpl w:val="317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24A2F"/>
    <w:multiLevelType w:val="hybridMultilevel"/>
    <w:tmpl w:val="7EAE4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54481B"/>
    <w:multiLevelType w:val="multilevel"/>
    <w:tmpl w:val="DDCE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74198"/>
    <w:multiLevelType w:val="hybridMultilevel"/>
    <w:tmpl w:val="376E0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7771A9"/>
    <w:multiLevelType w:val="multilevel"/>
    <w:tmpl w:val="784E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A5331"/>
    <w:multiLevelType w:val="hybridMultilevel"/>
    <w:tmpl w:val="24842E30"/>
    <w:lvl w:ilvl="0" w:tplc="041F0003">
      <w:start w:val="1"/>
      <w:numFmt w:val="bullet"/>
      <w:lvlText w:val="o"/>
      <w:lvlJc w:val="left"/>
      <w:pPr>
        <w:ind w:left="720" w:hanging="360"/>
      </w:pPr>
      <w:rPr>
        <w:rFonts w:ascii="Courier New" w:hAnsi="Courier New" w:cs="Courier New" w:hint="default"/>
      </w:rPr>
    </w:lvl>
    <w:lvl w:ilvl="1" w:tplc="B3648C64">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426B59"/>
    <w:multiLevelType w:val="hybridMultilevel"/>
    <w:tmpl w:val="26F61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3E7C96"/>
    <w:multiLevelType w:val="hybridMultilevel"/>
    <w:tmpl w:val="C6204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A152FD"/>
    <w:multiLevelType w:val="hybridMultilevel"/>
    <w:tmpl w:val="E93E6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5C741D"/>
    <w:multiLevelType w:val="hybridMultilevel"/>
    <w:tmpl w:val="2F0E8A2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7"/>
  </w:num>
  <w:num w:numId="6">
    <w:abstractNumId w:val="11"/>
  </w:num>
  <w:num w:numId="7">
    <w:abstractNumId w:val="0"/>
  </w:num>
  <w:num w:numId="8">
    <w:abstractNumId w:val="1"/>
  </w:num>
  <w:num w:numId="9">
    <w:abstractNumId w:val="9"/>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AB"/>
    <w:rsid w:val="000103F9"/>
    <w:rsid w:val="00022D05"/>
    <w:rsid w:val="000408DA"/>
    <w:rsid w:val="000A153C"/>
    <w:rsid w:val="000A7EDF"/>
    <w:rsid w:val="000B7CAC"/>
    <w:rsid w:val="000E1B3B"/>
    <w:rsid w:val="00100D2C"/>
    <w:rsid w:val="0018651D"/>
    <w:rsid w:val="001E1478"/>
    <w:rsid w:val="00206C34"/>
    <w:rsid w:val="00267973"/>
    <w:rsid w:val="0029225C"/>
    <w:rsid w:val="00295975"/>
    <w:rsid w:val="002C6E36"/>
    <w:rsid w:val="002D0EA7"/>
    <w:rsid w:val="00321C95"/>
    <w:rsid w:val="00330FC7"/>
    <w:rsid w:val="00341F03"/>
    <w:rsid w:val="003447DF"/>
    <w:rsid w:val="00350DB1"/>
    <w:rsid w:val="00351825"/>
    <w:rsid w:val="00352231"/>
    <w:rsid w:val="003B6CE0"/>
    <w:rsid w:val="00455F00"/>
    <w:rsid w:val="00495159"/>
    <w:rsid w:val="00496EF9"/>
    <w:rsid w:val="004B4AAB"/>
    <w:rsid w:val="004D57FB"/>
    <w:rsid w:val="004D6DD7"/>
    <w:rsid w:val="004D7E0D"/>
    <w:rsid w:val="004F2AC3"/>
    <w:rsid w:val="00521CD7"/>
    <w:rsid w:val="00556478"/>
    <w:rsid w:val="005629EF"/>
    <w:rsid w:val="006000A8"/>
    <w:rsid w:val="0060548F"/>
    <w:rsid w:val="00655BE4"/>
    <w:rsid w:val="006905F2"/>
    <w:rsid w:val="006B28EA"/>
    <w:rsid w:val="006C39CC"/>
    <w:rsid w:val="006D024D"/>
    <w:rsid w:val="006D55C4"/>
    <w:rsid w:val="006E11A2"/>
    <w:rsid w:val="006F34CC"/>
    <w:rsid w:val="007111C1"/>
    <w:rsid w:val="00715D94"/>
    <w:rsid w:val="00741A8E"/>
    <w:rsid w:val="007478F0"/>
    <w:rsid w:val="007C36C0"/>
    <w:rsid w:val="008026FE"/>
    <w:rsid w:val="008C1DCB"/>
    <w:rsid w:val="00936503"/>
    <w:rsid w:val="0094597E"/>
    <w:rsid w:val="00965A19"/>
    <w:rsid w:val="0098040A"/>
    <w:rsid w:val="009B21BB"/>
    <w:rsid w:val="009C491A"/>
    <w:rsid w:val="00A063A5"/>
    <w:rsid w:val="00A254A9"/>
    <w:rsid w:val="00A47CAE"/>
    <w:rsid w:val="00AA3F21"/>
    <w:rsid w:val="00AD3BE4"/>
    <w:rsid w:val="00AD6A85"/>
    <w:rsid w:val="00B21512"/>
    <w:rsid w:val="00B95018"/>
    <w:rsid w:val="00BA052C"/>
    <w:rsid w:val="00BB5B88"/>
    <w:rsid w:val="00BD2E20"/>
    <w:rsid w:val="00BF136D"/>
    <w:rsid w:val="00C00C2F"/>
    <w:rsid w:val="00C178E5"/>
    <w:rsid w:val="00C240B3"/>
    <w:rsid w:val="00C27540"/>
    <w:rsid w:val="00C46216"/>
    <w:rsid w:val="00C77722"/>
    <w:rsid w:val="00D02B3D"/>
    <w:rsid w:val="00D10F7E"/>
    <w:rsid w:val="00D52781"/>
    <w:rsid w:val="00D62C6E"/>
    <w:rsid w:val="00D662F6"/>
    <w:rsid w:val="00DF23B6"/>
    <w:rsid w:val="00E6497F"/>
    <w:rsid w:val="00ED5F41"/>
    <w:rsid w:val="00F32544"/>
    <w:rsid w:val="00FA288C"/>
    <w:rsid w:val="00FF2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77335"/>
  <w15:chartTrackingRefBased/>
  <w15:docId w15:val="{91305474-C469-43FE-BB80-C06AB26E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31"/>
  </w:style>
  <w:style w:type="paragraph" w:styleId="Balk3">
    <w:name w:val="heading 3"/>
    <w:basedOn w:val="Normal"/>
    <w:link w:val="Balk3Char"/>
    <w:uiPriority w:val="9"/>
    <w:qFormat/>
    <w:rsid w:val="00A063A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2231"/>
    <w:pPr>
      <w:ind w:left="720"/>
      <w:contextualSpacing/>
    </w:pPr>
  </w:style>
  <w:style w:type="paragraph" w:customStyle="1" w:styleId="Pa7">
    <w:name w:val="Pa7"/>
    <w:basedOn w:val="Normal"/>
    <w:next w:val="Normal"/>
    <w:uiPriority w:val="99"/>
    <w:rsid w:val="004D6DD7"/>
    <w:pPr>
      <w:autoSpaceDE w:val="0"/>
      <w:autoSpaceDN w:val="0"/>
      <w:adjustRightInd w:val="0"/>
      <w:spacing w:after="0" w:line="191" w:lineRule="atLeast"/>
    </w:pPr>
    <w:rPr>
      <w:rFonts w:ascii="DIN Tr" w:hAnsi="DIN Tr"/>
      <w:sz w:val="24"/>
      <w:szCs w:val="24"/>
    </w:rPr>
  </w:style>
  <w:style w:type="paragraph" w:customStyle="1" w:styleId="Pa6">
    <w:name w:val="Pa6"/>
    <w:basedOn w:val="Normal"/>
    <w:next w:val="Normal"/>
    <w:uiPriority w:val="99"/>
    <w:rsid w:val="004D6DD7"/>
    <w:pPr>
      <w:autoSpaceDE w:val="0"/>
      <w:autoSpaceDN w:val="0"/>
      <w:adjustRightInd w:val="0"/>
      <w:spacing w:after="0" w:line="181" w:lineRule="atLeast"/>
    </w:pPr>
    <w:rPr>
      <w:rFonts w:ascii="DIN Tr" w:hAnsi="DIN Tr"/>
      <w:sz w:val="24"/>
      <w:szCs w:val="24"/>
    </w:rPr>
  </w:style>
  <w:style w:type="character" w:customStyle="1" w:styleId="Balk3Char">
    <w:name w:val="Başlık 3 Char"/>
    <w:basedOn w:val="VarsaylanParagrafYazTipi"/>
    <w:link w:val="Balk3"/>
    <w:uiPriority w:val="9"/>
    <w:rsid w:val="00A063A5"/>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A063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63A5"/>
    <w:rPr>
      <w:b/>
      <w:bCs/>
    </w:rPr>
  </w:style>
  <w:style w:type="paragraph" w:customStyle="1" w:styleId="Default">
    <w:name w:val="Default"/>
    <w:rsid w:val="00FA288C"/>
    <w:pPr>
      <w:autoSpaceDE w:val="0"/>
      <w:autoSpaceDN w:val="0"/>
      <w:adjustRightInd w:val="0"/>
      <w:spacing w:after="0" w:line="240" w:lineRule="auto"/>
    </w:pPr>
    <w:rPr>
      <w:rFonts w:ascii="Symbol" w:hAnsi="Symbol" w:cs="Symbol"/>
      <w:color w:val="000000"/>
      <w:sz w:val="24"/>
      <w:szCs w:val="24"/>
    </w:rPr>
  </w:style>
  <w:style w:type="character" w:styleId="Kpr">
    <w:name w:val="Hyperlink"/>
    <w:basedOn w:val="VarsaylanParagrafYazTipi"/>
    <w:uiPriority w:val="99"/>
    <w:unhideWhenUsed/>
    <w:rsid w:val="00350DB1"/>
    <w:rPr>
      <w:color w:val="0563C1" w:themeColor="hyperlink"/>
      <w:u w:val="single"/>
    </w:rPr>
  </w:style>
  <w:style w:type="paragraph" w:customStyle="1" w:styleId="Pa0">
    <w:name w:val="Pa0"/>
    <w:basedOn w:val="Default"/>
    <w:next w:val="Default"/>
    <w:uiPriority w:val="99"/>
    <w:rsid w:val="00350DB1"/>
    <w:pPr>
      <w:spacing w:line="141" w:lineRule="atLeast"/>
    </w:pPr>
    <w:rPr>
      <w:rFonts w:ascii="Museo Sans" w:hAnsi="Museo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9313">
      <w:bodyDiv w:val="1"/>
      <w:marLeft w:val="0"/>
      <w:marRight w:val="0"/>
      <w:marTop w:val="0"/>
      <w:marBottom w:val="0"/>
      <w:divBdr>
        <w:top w:val="none" w:sz="0" w:space="0" w:color="auto"/>
        <w:left w:val="none" w:sz="0" w:space="0" w:color="auto"/>
        <w:bottom w:val="none" w:sz="0" w:space="0" w:color="auto"/>
        <w:right w:val="none" w:sz="0" w:space="0" w:color="auto"/>
      </w:divBdr>
    </w:div>
    <w:div w:id="1832527999">
      <w:bodyDiv w:val="1"/>
      <w:marLeft w:val="0"/>
      <w:marRight w:val="0"/>
      <w:marTop w:val="0"/>
      <w:marBottom w:val="0"/>
      <w:divBdr>
        <w:top w:val="none" w:sz="0" w:space="0" w:color="auto"/>
        <w:left w:val="none" w:sz="0" w:space="0" w:color="auto"/>
        <w:bottom w:val="none" w:sz="0" w:space="0" w:color="auto"/>
        <w:right w:val="none" w:sz="0" w:space="0" w:color="auto"/>
      </w:divBdr>
      <w:divsChild>
        <w:div w:id="845360594">
          <w:marLeft w:val="0"/>
          <w:marRight w:val="0"/>
          <w:marTop w:val="0"/>
          <w:marBottom w:val="0"/>
          <w:divBdr>
            <w:top w:val="none" w:sz="0" w:space="0" w:color="auto"/>
            <w:left w:val="none" w:sz="0" w:space="0" w:color="auto"/>
            <w:bottom w:val="none" w:sz="0" w:space="0" w:color="auto"/>
            <w:right w:val="none" w:sz="0" w:space="0" w:color="auto"/>
          </w:divBdr>
          <w:divsChild>
            <w:div w:id="19358401">
              <w:marLeft w:val="0"/>
              <w:marRight w:val="0"/>
              <w:marTop w:val="0"/>
              <w:marBottom w:val="0"/>
              <w:divBdr>
                <w:top w:val="none" w:sz="0" w:space="0" w:color="auto"/>
                <w:left w:val="none" w:sz="0" w:space="0" w:color="auto"/>
                <w:bottom w:val="none" w:sz="0" w:space="0" w:color="auto"/>
                <w:right w:val="none" w:sz="0" w:space="0" w:color="auto"/>
              </w:divBdr>
              <w:divsChild>
                <w:div w:id="1846439867">
                  <w:marLeft w:val="0"/>
                  <w:marRight w:val="0"/>
                  <w:marTop w:val="0"/>
                  <w:marBottom w:val="0"/>
                  <w:divBdr>
                    <w:top w:val="none" w:sz="0" w:space="0" w:color="auto"/>
                    <w:left w:val="none" w:sz="0" w:space="0" w:color="auto"/>
                    <w:bottom w:val="none" w:sz="0" w:space="0" w:color="auto"/>
                    <w:right w:val="none" w:sz="0" w:space="0" w:color="auto"/>
                  </w:divBdr>
                  <w:divsChild>
                    <w:div w:id="6786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35615">
      <w:bodyDiv w:val="1"/>
      <w:marLeft w:val="0"/>
      <w:marRight w:val="0"/>
      <w:marTop w:val="0"/>
      <w:marBottom w:val="0"/>
      <w:divBdr>
        <w:top w:val="none" w:sz="0" w:space="0" w:color="auto"/>
        <w:left w:val="none" w:sz="0" w:space="0" w:color="auto"/>
        <w:bottom w:val="none" w:sz="0" w:space="0" w:color="auto"/>
        <w:right w:val="none" w:sz="0" w:space="0" w:color="auto"/>
      </w:divBdr>
    </w:div>
    <w:div w:id="20946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2427</Words>
  <Characters>15999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Sultan Aydın Köker</cp:lastModifiedBy>
  <cp:revision>4</cp:revision>
  <dcterms:created xsi:type="dcterms:W3CDTF">2024-10-01T17:34:00Z</dcterms:created>
  <dcterms:modified xsi:type="dcterms:W3CDTF">2024-10-01T17:52:00Z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6f0b50ecd05a6b7d2f59b365b587ebf462858260bb0ca7717e6ce2157ed8c9c8</vt:lpwstr>
  </property>
</Properties>
</file>